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22"/>
        <w:gridCol w:w="6923"/>
      </w:tblGrid>
      <w:tr w:rsidR="00F26770" w:rsidRPr="00F65ED5" w14:paraId="1E3CCF1A" w14:textId="77777777" w:rsidTr="00F26770">
        <w:tc>
          <w:tcPr>
            <w:tcW w:w="6922" w:type="dxa"/>
          </w:tcPr>
          <w:p w14:paraId="572A7B09" w14:textId="5C977D11" w:rsidR="00F26770" w:rsidRPr="00F65ED5" w:rsidRDefault="00F26770" w:rsidP="00F26770">
            <w:pPr>
              <w:rPr>
                <w:rFonts w:ascii="Times New Roman" w:hAnsi="Times New Roman" w:cs="Times New Roman"/>
                <w:b/>
                <w:bCs/>
                <w:color w:val="000000" w:themeColor="text1"/>
                <w:sz w:val="24"/>
                <w:szCs w:val="24"/>
                <w:lang w:val="en-US"/>
              </w:rPr>
            </w:pPr>
            <w:r w:rsidRPr="00F65ED5">
              <w:rPr>
                <w:rFonts w:ascii="Times New Roman" w:hAnsi="Times New Roman" w:cs="Times New Roman"/>
                <w:b/>
                <w:bCs/>
                <w:noProof/>
                <w:color w:val="000000" w:themeColor="text1"/>
                <w:sz w:val="24"/>
                <w:szCs w:val="24"/>
                <w:lang w:val="en-US"/>
              </w:rPr>
              <mc:AlternateContent>
                <mc:Choice Requires="wps">
                  <w:drawing>
                    <wp:anchor distT="0" distB="0" distL="114300" distR="114300" simplePos="0" relativeHeight="251659264" behindDoc="0" locked="0" layoutInCell="1" allowOverlap="1" wp14:anchorId="3AA5EB6A" wp14:editId="4D0C8C24">
                      <wp:simplePos x="0" y="0"/>
                      <wp:positionH relativeFrom="column">
                        <wp:posOffset>559435</wp:posOffset>
                      </wp:positionH>
                      <wp:positionV relativeFrom="paragraph">
                        <wp:posOffset>234315</wp:posOffset>
                      </wp:positionV>
                      <wp:extent cx="1571625" cy="0"/>
                      <wp:effectExtent l="0" t="0" r="0" b="0"/>
                      <wp:wrapNone/>
                      <wp:docPr id="773736660" name="Straight Connector 1"/>
                      <wp:cNvGraphicFramePr/>
                      <a:graphic xmlns:a="http://schemas.openxmlformats.org/drawingml/2006/main">
                        <a:graphicData uri="http://schemas.microsoft.com/office/word/2010/wordprocessingShape">
                          <wps:wsp>
                            <wps:cNvCnPr/>
                            <wps:spPr>
                              <a:xfrm>
                                <a:off x="0" y="0"/>
                                <a:ext cx="15716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0D0EE5C0"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4.05pt,18.45pt" to="167.8pt,1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" strokecolor="black [3200]" strokeweight=".5pt">
                      <v:stroke joinstyle="miter"/>
                    </v:line>
                  </w:pict>
                </mc:Fallback>
              </mc:AlternateContent>
            </w:r>
            <w:r w:rsidRPr="00F65ED5">
              <w:rPr>
                <w:rFonts w:ascii="Times New Roman" w:hAnsi="Times New Roman" w:cs="Times New Roman"/>
                <w:b/>
                <w:bCs/>
                <w:color w:val="000000" w:themeColor="text1"/>
                <w:sz w:val="24"/>
                <w:szCs w:val="24"/>
                <w:lang w:val="en-US"/>
              </w:rPr>
              <w:t>CỤC HÀNG KHÔNG VIỆT NAM</w:t>
            </w:r>
          </w:p>
        </w:tc>
        <w:tc>
          <w:tcPr>
            <w:tcW w:w="6923" w:type="dxa"/>
          </w:tcPr>
          <w:p w14:paraId="0633F108" w14:textId="77777777" w:rsidR="00F26770" w:rsidRPr="00F65ED5" w:rsidRDefault="00F26770" w:rsidP="00F26770">
            <w:pPr>
              <w:jc w:val="center"/>
              <w:rPr>
                <w:rFonts w:ascii="Times New Roman" w:hAnsi="Times New Roman" w:cs="Times New Roman"/>
                <w:b/>
                <w:bCs/>
                <w:color w:val="000000" w:themeColor="text1"/>
                <w:sz w:val="24"/>
                <w:szCs w:val="24"/>
                <w:lang w:val="en-US"/>
              </w:rPr>
            </w:pPr>
            <w:r w:rsidRPr="00F65ED5">
              <w:rPr>
                <w:rFonts w:ascii="Times New Roman" w:hAnsi="Times New Roman" w:cs="Times New Roman"/>
                <w:b/>
                <w:bCs/>
                <w:color w:val="000000" w:themeColor="text1"/>
                <w:sz w:val="24"/>
                <w:szCs w:val="24"/>
                <w:lang w:val="en-US"/>
              </w:rPr>
              <w:t>CỘNG HÒA XÃ HỘI CHỦ NGHĨA VIỆT NAM</w:t>
            </w:r>
          </w:p>
          <w:p w14:paraId="70D65FA8" w14:textId="77777777" w:rsidR="00F26770" w:rsidRPr="00F65ED5" w:rsidRDefault="00F26770" w:rsidP="00F26770">
            <w:pPr>
              <w:jc w:val="center"/>
              <w:rPr>
                <w:rFonts w:ascii="Times New Roman" w:hAnsi="Times New Roman" w:cs="Times New Roman"/>
                <w:b/>
                <w:bCs/>
                <w:color w:val="000000" w:themeColor="text1"/>
                <w:sz w:val="24"/>
                <w:szCs w:val="24"/>
                <w:lang w:val="en-US"/>
              </w:rPr>
            </w:pPr>
            <w:r w:rsidRPr="00F65ED5">
              <w:rPr>
                <w:rFonts w:ascii="Times New Roman" w:hAnsi="Times New Roman" w:cs="Times New Roman"/>
                <w:b/>
                <w:bCs/>
                <w:color w:val="000000" w:themeColor="text1"/>
                <w:sz w:val="24"/>
                <w:szCs w:val="24"/>
                <w:lang w:val="en-US"/>
              </w:rPr>
              <w:t>Độc lập – Tự do – Hạnh phúc</w:t>
            </w:r>
          </w:p>
          <w:p w14:paraId="5C1F0D45" w14:textId="5A0CD422" w:rsidR="00F26770" w:rsidRPr="00F65ED5" w:rsidRDefault="00F26770" w:rsidP="00F26770">
            <w:pPr>
              <w:jc w:val="center"/>
              <w:rPr>
                <w:rFonts w:ascii="Times New Roman" w:hAnsi="Times New Roman" w:cs="Times New Roman"/>
                <w:b/>
                <w:bCs/>
                <w:color w:val="000000" w:themeColor="text1"/>
                <w:sz w:val="24"/>
                <w:szCs w:val="24"/>
                <w:lang w:val="en-US"/>
              </w:rPr>
            </w:pPr>
            <w:r w:rsidRPr="00F65ED5">
              <w:rPr>
                <w:rFonts w:ascii="Times New Roman" w:hAnsi="Times New Roman" w:cs="Times New Roman"/>
                <w:b/>
                <w:bCs/>
                <w:noProof/>
                <w:color w:val="000000" w:themeColor="text1"/>
                <w:sz w:val="24"/>
                <w:szCs w:val="24"/>
                <w:lang w:val="en-US"/>
              </w:rPr>
              <mc:AlternateContent>
                <mc:Choice Requires="wps">
                  <w:drawing>
                    <wp:anchor distT="0" distB="0" distL="114300" distR="114300" simplePos="0" relativeHeight="251660288" behindDoc="0" locked="0" layoutInCell="1" allowOverlap="1" wp14:anchorId="3932EF99" wp14:editId="2B7F219E">
                      <wp:simplePos x="0" y="0"/>
                      <wp:positionH relativeFrom="column">
                        <wp:posOffset>1480185</wp:posOffset>
                      </wp:positionH>
                      <wp:positionV relativeFrom="paragraph">
                        <wp:posOffset>45085</wp:posOffset>
                      </wp:positionV>
                      <wp:extent cx="1190625" cy="0"/>
                      <wp:effectExtent l="0" t="0" r="0" b="0"/>
                      <wp:wrapNone/>
                      <wp:docPr id="690555479" name="Straight Connector 2"/>
                      <wp:cNvGraphicFramePr/>
                      <a:graphic xmlns:a="http://schemas.openxmlformats.org/drawingml/2006/main">
                        <a:graphicData uri="http://schemas.microsoft.com/office/word/2010/wordprocessingShape">
                          <wps:wsp>
                            <wps:cNvCnPr/>
                            <wps:spPr>
                              <a:xfrm flipV="1">
                                <a:off x="0" y="0"/>
                                <a:ext cx="11906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320B715A" id="Straight Connector 2"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6.55pt,3.55pt" to="210.3pt,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" strokecolor="black [3200]" strokeweight=".5pt">
                      <v:stroke joinstyle="miter"/>
                    </v:line>
                  </w:pict>
                </mc:Fallback>
              </mc:AlternateContent>
            </w:r>
          </w:p>
          <w:p w14:paraId="13BEEAA7" w14:textId="643B8189" w:rsidR="00F26770" w:rsidRPr="00F65ED5" w:rsidRDefault="00F26770" w:rsidP="00F26770">
            <w:pPr>
              <w:jc w:val="right"/>
              <w:rPr>
                <w:rFonts w:ascii="Times New Roman" w:hAnsi="Times New Roman" w:cs="Times New Roman"/>
                <w:i/>
                <w:iCs/>
                <w:color w:val="000000" w:themeColor="text1"/>
                <w:sz w:val="24"/>
                <w:szCs w:val="24"/>
                <w:lang w:val="en-US"/>
              </w:rPr>
            </w:pPr>
            <w:r w:rsidRPr="00F65ED5">
              <w:rPr>
                <w:rFonts w:ascii="Times New Roman" w:hAnsi="Times New Roman" w:cs="Times New Roman"/>
                <w:i/>
                <w:iCs/>
                <w:color w:val="000000" w:themeColor="text1"/>
                <w:sz w:val="24"/>
                <w:szCs w:val="24"/>
                <w:lang w:val="en-US"/>
              </w:rPr>
              <w:t>Hà Nội, ngày     tháng 0</w:t>
            </w:r>
            <w:r w:rsidR="0034004C" w:rsidRPr="00F65ED5">
              <w:rPr>
                <w:rFonts w:ascii="Times New Roman" w:hAnsi="Times New Roman" w:cs="Times New Roman"/>
                <w:i/>
                <w:iCs/>
                <w:color w:val="000000" w:themeColor="text1"/>
                <w:sz w:val="24"/>
                <w:szCs w:val="24"/>
                <w:lang w:val="en-US"/>
              </w:rPr>
              <w:t>3</w:t>
            </w:r>
            <w:r w:rsidRPr="00F65ED5">
              <w:rPr>
                <w:rFonts w:ascii="Times New Roman" w:hAnsi="Times New Roman" w:cs="Times New Roman"/>
                <w:i/>
                <w:iCs/>
                <w:color w:val="000000" w:themeColor="text1"/>
                <w:sz w:val="24"/>
                <w:szCs w:val="24"/>
                <w:lang w:val="en-US"/>
              </w:rPr>
              <w:t xml:space="preserve"> năm 2026</w:t>
            </w:r>
          </w:p>
        </w:tc>
      </w:tr>
    </w:tbl>
    <w:p w14:paraId="2C022087" w14:textId="77777777" w:rsidR="00050F7E" w:rsidRPr="00F65ED5" w:rsidRDefault="00050F7E" w:rsidP="003C2416">
      <w:pPr>
        <w:spacing w:after="120"/>
        <w:rPr>
          <w:rFonts w:ascii="Times New Roman" w:hAnsi="Times New Roman" w:cs="Times New Roman"/>
          <w:color w:val="000000" w:themeColor="text1"/>
          <w:sz w:val="24"/>
          <w:szCs w:val="24"/>
          <w:lang w:val="en-US"/>
        </w:rPr>
      </w:pPr>
    </w:p>
    <w:p w14:paraId="087A57D6" w14:textId="06C7FB96" w:rsidR="003C2416" w:rsidRPr="00F65ED5" w:rsidRDefault="003C2416" w:rsidP="0053720B">
      <w:pPr>
        <w:spacing w:after="0"/>
        <w:jc w:val="center"/>
        <w:rPr>
          <w:rFonts w:ascii="Times New Roman" w:hAnsi="Times New Roman" w:cs="Times New Roman"/>
          <w:b/>
          <w:bCs/>
          <w:color w:val="000000" w:themeColor="text1"/>
          <w:sz w:val="24"/>
          <w:szCs w:val="24"/>
          <w:lang w:val="en-US"/>
        </w:rPr>
      </w:pPr>
      <w:r w:rsidRPr="00F65ED5">
        <w:rPr>
          <w:rFonts w:ascii="Times New Roman" w:hAnsi="Times New Roman" w:cs="Times New Roman"/>
          <w:b/>
          <w:bCs/>
          <w:color w:val="000000" w:themeColor="text1"/>
          <w:sz w:val="24"/>
          <w:szCs w:val="24"/>
          <w:lang w:val="en-US"/>
        </w:rPr>
        <w:t xml:space="preserve">BẢN SO SÁNH, THUYẾT MINH DỰ THẢO </w:t>
      </w:r>
      <w:r w:rsidR="00263887" w:rsidRPr="00F65ED5">
        <w:rPr>
          <w:rFonts w:ascii="Times New Roman" w:hAnsi="Times New Roman" w:cs="Times New Roman"/>
          <w:b/>
          <w:bCs/>
          <w:color w:val="000000" w:themeColor="text1"/>
          <w:sz w:val="24"/>
          <w:szCs w:val="24"/>
          <w:lang w:val="en-US"/>
        </w:rPr>
        <w:t>THÔNG</w:t>
      </w:r>
      <w:r w:rsidR="0034004C" w:rsidRPr="00F65ED5">
        <w:rPr>
          <w:rFonts w:ascii="Times New Roman" w:hAnsi="Times New Roman" w:cs="Times New Roman"/>
          <w:b/>
          <w:bCs/>
          <w:color w:val="000000" w:themeColor="text1"/>
          <w:sz w:val="24"/>
          <w:szCs w:val="24"/>
          <w:lang w:val="en-US"/>
        </w:rPr>
        <w:t xml:space="preserve"> TƯ QUY ĐỊNH </w:t>
      </w:r>
      <w:r w:rsidRPr="00F65ED5">
        <w:rPr>
          <w:rFonts w:ascii="Times New Roman" w:hAnsi="Times New Roman" w:cs="Times New Roman"/>
          <w:b/>
          <w:bCs/>
          <w:color w:val="000000" w:themeColor="text1"/>
          <w:sz w:val="24"/>
          <w:szCs w:val="24"/>
          <w:lang w:val="en-US"/>
        </w:rPr>
        <w:t>VỀ VẬN TẢI HÀNG KHÔNG</w:t>
      </w:r>
      <w:r w:rsidR="0053720B">
        <w:rPr>
          <w:rFonts w:ascii="Times New Roman" w:hAnsi="Times New Roman" w:cs="Times New Roman"/>
          <w:b/>
          <w:bCs/>
          <w:color w:val="000000" w:themeColor="text1"/>
          <w:sz w:val="24"/>
          <w:szCs w:val="24"/>
          <w:lang w:val="en-US"/>
        </w:rPr>
        <w:t xml:space="preserve"> </w:t>
      </w:r>
      <w:bookmarkStart w:id="0" w:name="_GoBack"/>
      <w:bookmarkEnd w:id="0"/>
      <w:r w:rsidRPr="00F65ED5">
        <w:rPr>
          <w:rFonts w:ascii="Times New Roman" w:hAnsi="Times New Roman" w:cs="Times New Roman"/>
          <w:b/>
          <w:bCs/>
          <w:color w:val="000000" w:themeColor="text1"/>
          <w:sz w:val="24"/>
          <w:szCs w:val="24"/>
          <w:lang w:val="en-US"/>
        </w:rPr>
        <w:t>VỚI VĂN BẢN QUY PHẠM PHÁP LUẬT HIỆN HÀNH</w:t>
      </w:r>
    </w:p>
    <w:p w14:paraId="33B9C3DE" w14:textId="77777777" w:rsidR="003C2416" w:rsidRPr="00F65ED5" w:rsidRDefault="003C2416" w:rsidP="003C2416">
      <w:pPr>
        <w:spacing w:after="0"/>
        <w:jc w:val="center"/>
        <w:rPr>
          <w:rFonts w:ascii="Times New Roman" w:hAnsi="Times New Roman" w:cs="Times New Roman"/>
          <w:b/>
          <w:bCs/>
          <w:color w:val="000000" w:themeColor="text1"/>
          <w:sz w:val="24"/>
          <w:szCs w:val="24"/>
          <w:lang w:val="en-US"/>
        </w:rPr>
      </w:pPr>
    </w:p>
    <w:tbl>
      <w:tblPr>
        <w:tblW w:w="5230" w:type="pct"/>
        <w:tblInd w:w="-29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5386"/>
        <w:gridCol w:w="142"/>
        <w:gridCol w:w="4822"/>
        <w:gridCol w:w="425"/>
        <w:gridCol w:w="3262"/>
        <w:gridCol w:w="425"/>
        <w:gridCol w:w="9"/>
      </w:tblGrid>
      <w:tr w:rsidR="00F65ED5" w:rsidRPr="00F65ED5" w14:paraId="784D0BFC" w14:textId="77777777" w:rsidTr="00F65ED5">
        <w:trPr>
          <w:gridAfter w:val="1"/>
          <w:wAfter w:w="3" w:type="pct"/>
          <w:trHeight w:val="785"/>
        </w:trPr>
        <w:tc>
          <w:tcPr>
            <w:tcW w:w="1861" w:type="pct"/>
            <w:vAlign w:val="center"/>
          </w:tcPr>
          <w:p w14:paraId="57A28369" w14:textId="360E30CA" w:rsidR="00A95846" w:rsidRPr="00F65ED5" w:rsidRDefault="00A95846" w:rsidP="00F65ED5">
            <w:pPr>
              <w:pStyle w:val="TableParagraph"/>
              <w:spacing w:after="120"/>
              <w:jc w:val="center"/>
              <w:rPr>
                <w:b/>
                <w:color w:val="000000" w:themeColor="text1"/>
                <w:sz w:val="24"/>
                <w:szCs w:val="24"/>
              </w:rPr>
            </w:pPr>
            <w:r w:rsidRPr="00F65ED5">
              <w:rPr>
                <w:b/>
                <w:color w:val="000000" w:themeColor="text1"/>
                <w:sz w:val="24"/>
                <w:szCs w:val="24"/>
              </w:rPr>
              <w:t>VĂN BẢN QUY PHẠM PHÁP</w:t>
            </w:r>
          </w:p>
          <w:p w14:paraId="10984470" w14:textId="77777777" w:rsidR="00A95846" w:rsidRPr="00F65ED5" w:rsidRDefault="00A95846" w:rsidP="00F65ED5">
            <w:pPr>
              <w:pStyle w:val="TableParagraph"/>
              <w:spacing w:after="120"/>
              <w:jc w:val="center"/>
              <w:rPr>
                <w:b/>
                <w:color w:val="000000" w:themeColor="text1"/>
                <w:sz w:val="24"/>
                <w:szCs w:val="24"/>
              </w:rPr>
            </w:pPr>
            <w:r w:rsidRPr="00F65ED5">
              <w:rPr>
                <w:b/>
                <w:color w:val="000000" w:themeColor="text1"/>
                <w:sz w:val="24"/>
                <w:szCs w:val="24"/>
              </w:rPr>
              <w:t>LUẬT HIỆN HÀNH</w:t>
            </w:r>
          </w:p>
        </w:tc>
        <w:tc>
          <w:tcPr>
            <w:tcW w:w="1862" w:type="pct"/>
            <w:gridSpan w:val="3"/>
            <w:vAlign w:val="center"/>
          </w:tcPr>
          <w:p w14:paraId="3C8648BE" w14:textId="7A5502E9" w:rsidR="00A95846" w:rsidRPr="00F65ED5" w:rsidRDefault="00A95846" w:rsidP="00F65ED5">
            <w:pPr>
              <w:pStyle w:val="TableParagraph"/>
              <w:spacing w:after="120"/>
              <w:ind w:left="140" w:right="143" w:firstLine="426"/>
              <w:jc w:val="center"/>
              <w:rPr>
                <w:b/>
                <w:color w:val="000000" w:themeColor="text1"/>
                <w:sz w:val="24"/>
                <w:szCs w:val="24"/>
                <w:lang w:val="en-US"/>
              </w:rPr>
            </w:pPr>
            <w:r w:rsidRPr="00F65ED5">
              <w:rPr>
                <w:b/>
                <w:color w:val="000000" w:themeColor="text1"/>
                <w:sz w:val="24"/>
                <w:szCs w:val="24"/>
              </w:rPr>
              <w:t>DỰ</w:t>
            </w:r>
            <w:r w:rsidRPr="00F65ED5">
              <w:rPr>
                <w:b/>
                <w:color w:val="000000" w:themeColor="text1"/>
                <w:spacing w:val="-7"/>
                <w:sz w:val="24"/>
                <w:szCs w:val="24"/>
              </w:rPr>
              <w:t xml:space="preserve"> </w:t>
            </w:r>
            <w:r w:rsidRPr="00F65ED5">
              <w:rPr>
                <w:b/>
                <w:color w:val="000000" w:themeColor="text1"/>
                <w:sz w:val="24"/>
                <w:szCs w:val="24"/>
              </w:rPr>
              <w:t>THẢO</w:t>
            </w:r>
            <w:r w:rsidRPr="00F65ED5">
              <w:rPr>
                <w:b/>
                <w:color w:val="000000" w:themeColor="text1"/>
                <w:spacing w:val="-5"/>
                <w:sz w:val="24"/>
                <w:szCs w:val="24"/>
              </w:rPr>
              <w:t xml:space="preserve"> </w:t>
            </w:r>
            <w:r w:rsidRPr="00F65ED5">
              <w:rPr>
                <w:b/>
                <w:color w:val="000000" w:themeColor="text1"/>
                <w:spacing w:val="-5"/>
                <w:sz w:val="24"/>
                <w:szCs w:val="24"/>
                <w:lang w:val="en-US"/>
              </w:rPr>
              <w:t>THÔNG TƯ</w:t>
            </w:r>
          </w:p>
        </w:tc>
        <w:tc>
          <w:tcPr>
            <w:tcW w:w="1274" w:type="pct"/>
            <w:gridSpan w:val="2"/>
            <w:vAlign w:val="center"/>
          </w:tcPr>
          <w:p w14:paraId="06A16284" w14:textId="77777777" w:rsidR="00A95846" w:rsidRPr="00F65ED5" w:rsidRDefault="00A95846" w:rsidP="00F65ED5">
            <w:pPr>
              <w:pStyle w:val="TableParagraph"/>
              <w:spacing w:after="120"/>
              <w:ind w:left="141" w:right="-14" w:firstLine="425"/>
              <w:jc w:val="center"/>
              <w:rPr>
                <w:b/>
                <w:color w:val="000000" w:themeColor="text1"/>
                <w:sz w:val="24"/>
                <w:szCs w:val="24"/>
              </w:rPr>
            </w:pPr>
            <w:r w:rsidRPr="00F65ED5">
              <w:rPr>
                <w:b/>
                <w:color w:val="000000" w:themeColor="text1"/>
                <w:sz w:val="24"/>
                <w:szCs w:val="24"/>
              </w:rPr>
              <w:t>THUYẾT</w:t>
            </w:r>
            <w:r w:rsidRPr="00F65ED5">
              <w:rPr>
                <w:b/>
                <w:color w:val="000000" w:themeColor="text1"/>
                <w:spacing w:val="-12"/>
                <w:sz w:val="24"/>
                <w:szCs w:val="24"/>
              </w:rPr>
              <w:t xml:space="preserve"> </w:t>
            </w:r>
            <w:r w:rsidRPr="00F65ED5">
              <w:rPr>
                <w:b/>
                <w:color w:val="000000" w:themeColor="text1"/>
                <w:spacing w:val="-4"/>
                <w:sz w:val="24"/>
                <w:szCs w:val="24"/>
              </w:rPr>
              <w:t>MINH</w:t>
            </w:r>
          </w:p>
        </w:tc>
      </w:tr>
      <w:tr w:rsidR="00F65ED5" w:rsidRPr="00F65ED5" w14:paraId="5DB16B08" w14:textId="77777777" w:rsidTr="00F65ED5">
        <w:trPr>
          <w:trHeight w:val="785"/>
        </w:trPr>
        <w:tc>
          <w:tcPr>
            <w:tcW w:w="5000" w:type="pct"/>
            <w:gridSpan w:val="7"/>
          </w:tcPr>
          <w:p w14:paraId="0503140D" w14:textId="77777777" w:rsidR="00A95846" w:rsidRPr="00F65ED5" w:rsidRDefault="00A95846" w:rsidP="00F65ED5">
            <w:pPr>
              <w:pStyle w:val="TableParagraph"/>
              <w:spacing w:after="120"/>
              <w:ind w:left="141" w:right="143" w:firstLine="425"/>
              <w:jc w:val="center"/>
              <w:rPr>
                <w:b/>
                <w:color w:val="000000" w:themeColor="text1"/>
                <w:sz w:val="24"/>
                <w:szCs w:val="24"/>
              </w:rPr>
            </w:pPr>
            <w:r w:rsidRPr="00F65ED5">
              <w:rPr>
                <w:b/>
                <w:color w:val="000000" w:themeColor="text1"/>
                <w:sz w:val="24"/>
                <w:szCs w:val="24"/>
              </w:rPr>
              <w:t>Chương I.</w:t>
            </w:r>
          </w:p>
          <w:p w14:paraId="30202ED5" w14:textId="6224F716" w:rsidR="00A95846" w:rsidRPr="00F65ED5" w:rsidRDefault="00A95846" w:rsidP="00F65ED5">
            <w:pPr>
              <w:pStyle w:val="TableParagraph"/>
              <w:spacing w:after="120"/>
              <w:ind w:left="141" w:right="143" w:firstLine="425"/>
              <w:jc w:val="center"/>
              <w:rPr>
                <w:b/>
                <w:color w:val="000000" w:themeColor="text1"/>
                <w:sz w:val="24"/>
                <w:szCs w:val="24"/>
              </w:rPr>
            </w:pPr>
            <w:r w:rsidRPr="00F65ED5">
              <w:rPr>
                <w:b/>
                <w:color w:val="000000" w:themeColor="text1"/>
                <w:sz w:val="24"/>
                <w:szCs w:val="24"/>
              </w:rPr>
              <w:t>QUY ĐỊNH CHUNG</w:t>
            </w:r>
          </w:p>
        </w:tc>
      </w:tr>
      <w:tr w:rsidR="00F65ED5" w:rsidRPr="00F65ED5" w14:paraId="4CAF87E8" w14:textId="77777777" w:rsidTr="00F65ED5">
        <w:trPr>
          <w:gridAfter w:val="1"/>
          <w:wAfter w:w="3" w:type="pct"/>
          <w:trHeight w:val="785"/>
        </w:trPr>
        <w:tc>
          <w:tcPr>
            <w:tcW w:w="1861" w:type="pct"/>
          </w:tcPr>
          <w:p w14:paraId="45655FF6" w14:textId="77777777" w:rsidR="00A95846" w:rsidRPr="00F65ED5" w:rsidRDefault="00A95846" w:rsidP="00F65ED5">
            <w:pPr>
              <w:pStyle w:val="TableParagraph"/>
              <w:spacing w:after="120"/>
              <w:jc w:val="center"/>
              <w:rPr>
                <w:b/>
                <w:color w:val="000000" w:themeColor="text1"/>
                <w:sz w:val="24"/>
                <w:szCs w:val="24"/>
              </w:rPr>
            </w:pPr>
          </w:p>
        </w:tc>
        <w:tc>
          <w:tcPr>
            <w:tcW w:w="1862" w:type="pct"/>
            <w:gridSpan w:val="3"/>
          </w:tcPr>
          <w:p w14:paraId="64599F14" w14:textId="77777777" w:rsidR="00A95846" w:rsidRPr="00F65ED5" w:rsidRDefault="00A95846" w:rsidP="00F65ED5">
            <w:pPr>
              <w:pStyle w:val="Heading8"/>
              <w:numPr>
                <w:ilvl w:val="0"/>
                <w:numId w:val="8"/>
              </w:numPr>
              <w:tabs>
                <w:tab w:val="num" w:pos="360"/>
                <w:tab w:val="left" w:pos="997"/>
              </w:tabs>
              <w:spacing w:after="120" w:line="240" w:lineRule="auto"/>
              <w:ind w:left="140" w:right="143" w:firstLine="426"/>
              <w:jc w:val="both"/>
              <w:rPr>
                <w:rFonts w:ascii="Times New Roman" w:hAnsi="Times New Roman" w:cs="Times New Roman"/>
                <w:b/>
                <w:bCs/>
                <w:i w:val="0"/>
                <w:iCs w:val="0"/>
                <w:color w:val="000000" w:themeColor="text1"/>
                <w:sz w:val="24"/>
                <w:szCs w:val="24"/>
              </w:rPr>
            </w:pPr>
            <w:r w:rsidRPr="00F65ED5">
              <w:rPr>
                <w:rFonts w:ascii="Times New Roman" w:hAnsi="Times New Roman" w:cs="Times New Roman"/>
                <w:b/>
                <w:bCs/>
                <w:i w:val="0"/>
                <w:iCs w:val="0"/>
                <w:color w:val="000000" w:themeColor="text1"/>
                <w:sz w:val="24"/>
                <w:szCs w:val="24"/>
              </w:rPr>
              <w:t>Phạm vi điều chỉnh</w:t>
            </w:r>
          </w:p>
          <w:p w14:paraId="5D1F346F" w14:textId="2F373F66" w:rsidR="00A95846" w:rsidRPr="00F65ED5" w:rsidRDefault="00FE3968" w:rsidP="00F65ED5">
            <w:pPr>
              <w:widowControl w:val="0"/>
              <w:autoSpaceDE w:val="0"/>
              <w:autoSpaceDN w:val="0"/>
              <w:spacing w:after="120" w:line="240" w:lineRule="auto"/>
              <w:ind w:left="140" w:right="143" w:firstLine="426"/>
              <w:jc w:val="both"/>
              <w:rPr>
                <w:rFonts w:ascii="Times New Roman" w:eastAsia="Times New Roman" w:hAnsi="Times New Roman" w:cs="Times New Roman"/>
                <w:color w:val="000000" w:themeColor="text1"/>
                <w:kern w:val="28"/>
                <w:sz w:val="24"/>
                <w:szCs w:val="24"/>
                <w:lang w:eastAsia="ja-JP"/>
                <w14:ligatures w14:val="none"/>
              </w:rPr>
            </w:pPr>
            <w:r w:rsidRPr="00F65ED5">
              <w:rPr>
                <w:rFonts w:ascii="Times New Roman" w:hAnsi="Times New Roman" w:cs="Times New Roman"/>
                <w:color w:val="000000" w:themeColor="text1"/>
                <w:sz w:val="24"/>
                <w:szCs w:val="24"/>
                <w:lang w:val="en-US"/>
              </w:rPr>
              <w:t xml:space="preserve">Thông tư này quy định chi tiết các Điều… của Nghị định </w:t>
            </w:r>
            <w:r w:rsidRPr="00F65ED5">
              <w:rPr>
                <w:rFonts w:ascii="Times New Roman" w:hAnsi="Times New Roman" w:cs="Times New Roman"/>
                <w:iCs/>
                <w:color w:val="000000" w:themeColor="text1"/>
                <w:sz w:val="24"/>
                <w:szCs w:val="24"/>
              </w:rPr>
              <w:t>về vận tải hàng không về</w:t>
            </w:r>
            <w:r w:rsidRPr="00F65ED5">
              <w:rPr>
                <w:rFonts w:ascii="Times New Roman" w:hAnsi="Times New Roman" w:cs="Times New Roman"/>
                <w:iCs/>
                <w:color w:val="000000" w:themeColor="text1"/>
                <w:sz w:val="24"/>
                <w:szCs w:val="24"/>
                <w:lang w:val="en-US"/>
              </w:rPr>
              <w:t xml:space="preserve"> việc</w:t>
            </w:r>
            <w:r w:rsidRPr="00F65ED5">
              <w:rPr>
                <w:rFonts w:ascii="Times New Roman" w:hAnsi="Times New Roman" w:cs="Times New Roman"/>
                <w:color w:val="000000" w:themeColor="text1"/>
                <w:sz w:val="24"/>
                <w:szCs w:val="24"/>
                <w:lang w:val="en-US"/>
              </w:rPr>
              <w:t xml:space="preserve"> hoàn vé, bồi thường ứng trước không hoàn lại, chế độ báo cáo số liệu vận tải hàng không và điều phối giờ đi đến tại các cảng hàng không</w:t>
            </w:r>
          </w:p>
        </w:tc>
        <w:tc>
          <w:tcPr>
            <w:tcW w:w="1274" w:type="pct"/>
            <w:gridSpan w:val="2"/>
          </w:tcPr>
          <w:p w14:paraId="112B7EE3" w14:textId="1A503E3A" w:rsidR="00A95846" w:rsidRPr="00F65ED5" w:rsidRDefault="00A95846" w:rsidP="00F65ED5">
            <w:pPr>
              <w:pStyle w:val="TableParagraph"/>
              <w:spacing w:after="120"/>
              <w:ind w:left="141" w:right="228" w:firstLine="425"/>
              <w:jc w:val="both"/>
              <w:rPr>
                <w:color w:val="000000" w:themeColor="text1"/>
                <w:sz w:val="24"/>
                <w:szCs w:val="24"/>
                <w:lang w:val="en-US"/>
              </w:rPr>
            </w:pPr>
            <w:r w:rsidRPr="00F65ED5">
              <w:rPr>
                <w:color w:val="000000" w:themeColor="text1"/>
                <w:sz w:val="24"/>
                <w:szCs w:val="24"/>
                <w:lang w:val="vi-VN"/>
              </w:rPr>
              <w:t>Theo quy định tại Dự thảo Nghị định  quy định về vận tải hàng không , Bộ Xây dựng giao Cục Hàng không  quy định hướng dẫn chi tiết một số điều về vận tải hàng không</w:t>
            </w:r>
          </w:p>
        </w:tc>
      </w:tr>
      <w:tr w:rsidR="00F65ED5" w:rsidRPr="00F65ED5" w14:paraId="3228077A" w14:textId="77777777" w:rsidTr="00F65ED5">
        <w:trPr>
          <w:gridAfter w:val="1"/>
          <w:wAfter w:w="3" w:type="pct"/>
          <w:trHeight w:val="785"/>
        </w:trPr>
        <w:tc>
          <w:tcPr>
            <w:tcW w:w="1861" w:type="pct"/>
          </w:tcPr>
          <w:p w14:paraId="27073829" w14:textId="77777777" w:rsidR="00A95846" w:rsidRPr="00F65ED5" w:rsidRDefault="00A95846" w:rsidP="00F65ED5">
            <w:pPr>
              <w:pStyle w:val="TableParagraph"/>
              <w:spacing w:after="120"/>
              <w:jc w:val="center"/>
              <w:rPr>
                <w:b/>
                <w:color w:val="000000" w:themeColor="text1"/>
                <w:sz w:val="24"/>
                <w:szCs w:val="24"/>
              </w:rPr>
            </w:pPr>
          </w:p>
        </w:tc>
        <w:tc>
          <w:tcPr>
            <w:tcW w:w="1862" w:type="pct"/>
            <w:gridSpan w:val="3"/>
          </w:tcPr>
          <w:p w14:paraId="1A9607F6" w14:textId="4D37F415" w:rsidR="00A95846" w:rsidRPr="00F65ED5" w:rsidRDefault="00A95846" w:rsidP="00F65ED5">
            <w:pPr>
              <w:pStyle w:val="Heading8"/>
              <w:numPr>
                <w:ilvl w:val="0"/>
                <w:numId w:val="8"/>
              </w:numPr>
              <w:tabs>
                <w:tab w:val="num" w:pos="360"/>
                <w:tab w:val="left" w:pos="997"/>
              </w:tabs>
              <w:spacing w:after="120" w:line="240" w:lineRule="auto"/>
              <w:ind w:left="140" w:right="143" w:firstLine="426"/>
              <w:jc w:val="both"/>
              <w:rPr>
                <w:rFonts w:ascii="Times New Roman" w:hAnsi="Times New Roman" w:cs="Times New Roman"/>
                <w:b/>
                <w:bCs/>
                <w:i w:val="0"/>
                <w:iCs w:val="0"/>
                <w:color w:val="000000" w:themeColor="text1"/>
                <w:sz w:val="24"/>
                <w:szCs w:val="24"/>
              </w:rPr>
            </w:pPr>
            <w:r w:rsidRPr="00F65ED5">
              <w:rPr>
                <w:rFonts w:ascii="Times New Roman" w:hAnsi="Times New Roman" w:cs="Times New Roman"/>
                <w:b/>
                <w:bCs/>
                <w:i w:val="0"/>
                <w:iCs w:val="0"/>
                <w:color w:val="000000" w:themeColor="text1"/>
                <w:sz w:val="24"/>
                <w:szCs w:val="24"/>
              </w:rPr>
              <w:t>Đối tượng áp dụng</w:t>
            </w:r>
          </w:p>
          <w:p w14:paraId="5B024859" w14:textId="74BAE776" w:rsidR="00A95846" w:rsidRPr="00F65ED5" w:rsidRDefault="00A95846" w:rsidP="00F65ED5">
            <w:pPr>
              <w:widowControl w:val="0"/>
              <w:autoSpaceDE w:val="0"/>
              <w:autoSpaceDN w:val="0"/>
              <w:spacing w:after="120" w:line="240" w:lineRule="auto"/>
              <w:ind w:left="140" w:right="143" w:firstLine="426"/>
              <w:jc w:val="both"/>
              <w:outlineLvl w:val="1"/>
              <w:rPr>
                <w:rFonts w:ascii="Times New Roman" w:eastAsia="Times New Roman" w:hAnsi="Times New Roman" w:cs="Times New Roman"/>
                <w:color w:val="000000" w:themeColor="text1"/>
                <w:sz w:val="24"/>
                <w:szCs w:val="24"/>
                <w:lang w:val="vi"/>
                <w14:ligatures w14:val="none"/>
              </w:rPr>
            </w:pPr>
            <w:r w:rsidRPr="00F65ED5">
              <w:rPr>
                <w:rFonts w:ascii="Times New Roman" w:eastAsia="Times New Roman" w:hAnsi="Times New Roman" w:cs="Times New Roman"/>
                <w:color w:val="000000" w:themeColor="text1"/>
                <w:sz w:val="24"/>
                <w:szCs w:val="24"/>
                <w:lang w:val="vi"/>
                <w14:ligatures w14:val="none"/>
              </w:rPr>
              <w:t>Thông tư này áp dụng đối với đối với cơ quan nhà nước, tổ chức, cá nhân có hoạt động liên quan đến nội dung quy định tại Điều 1 Thông tư này</w:t>
            </w:r>
          </w:p>
        </w:tc>
        <w:tc>
          <w:tcPr>
            <w:tcW w:w="1274" w:type="pct"/>
            <w:gridSpan w:val="2"/>
          </w:tcPr>
          <w:p w14:paraId="019E54CE" w14:textId="11E427B8" w:rsidR="00A95846" w:rsidRPr="00F65ED5" w:rsidRDefault="00A95846" w:rsidP="00F65ED5">
            <w:pPr>
              <w:pStyle w:val="TableParagraph"/>
              <w:spacing w:after="120"/>
              <w:ind w:left="141" w:right="228" w:firstLine="425"/>
              <w:jc w:val="both"/>
              <w:rPr>
                <w:color w:val="000000" w:themeColor="text1"/>
                <w:sz w:val="24"/>
                <w:szCs w:val="24"/>
              </w:rPr>
            </w:pPr>
            <w:r w:rsidRPr="00F65ED5">
              <w:rPr>
                <w:color w:val="000000" w:themeColor="text1"/>
                <w:sz w:val="24"/>
                <w:szCs w:val="24"/>
                <w:lang w:val="vi-VN"/>
              </w:rPr>
              <w:t>Rà soát quy định đối tượng áp dụng phù hợp với Luật Hàng không dân dụng Việt Nam và phạm vi điều chỉnh trong Dự thảo Nghị định</w:t>
            </w:r>
          </w:p>
        </w:tc>
      </w:tr>
      <w:tr w:rsidR="00F65ED5" w:rsidRPr="00F65ED5" w14:paraId="2F7DDD25" w14:textId="77777777" w:rsidTr="00F65ED5">
        <w:trPr>
          <w:gridAfter w:val="1"/>
          <w:wAfter w:w="3" w:type="pct"/>
          <w:trHeight w:val="510"/>
        </w:trPr>
        <w:tc>
          <w:tcPr>
            <w:tcW w:w="1861" w:type="pct"/>
          </w:tcPr>
          <w:p w14:paraId="196AB246" w14:textId="77777777" w:rsidR="00A95846" w:rsidRPr="00F65ED5" w:rsidRDefault="00A95846" w:rsidP="00F65ED5">
            <w:pPr>
              <w:widowControl w:val="0"/>
              <w:autoSpaceDE w:val="0"/>
              <w:autoSpaceDN w:val="0"/>
              <w:adjustRightInd w:val="0"/>
              <w:spacing w:after="120" w:line="240" w:lineRule="auto"/>
              <w:ind w:left="278" w:right="266"/>
              <w:jc w:val="both"/>
              <w:rPr>
                <w:rFonts w:ascii="Times New Roman" w:hAnsi="Times New Roman" w:cs="Times New Roman"/>
                <w:b/>
                <w:color w:val="000000" w:themeColor="text1"/>
                <w:sz w:val="24"/>
                <w:szCs w:val="24"/>
              </w:rPr>
            </w:pPr>
            <w:r w:rsidRPr="00F65ED5">
              <w:rPr>
                <w:rFonts w:ascii="Times New Roman" w:hAnsi="Times New Roman" w:cs="Times New Roman"/>
                <w:b/>
                <w:color w:val="000000" w:themeColor="text1"/>
                <w:sz w:val="24"/>
                <w:szCs w:val="24"/>
              </w:rPr>
              <w:t>Điều 2. Giải thích từ ngữ</w:t>
            </w:r>
          </w:p>
          <w:p w14:paraId="2D45EA0B" w14:textId="77777777" w:rsidR="00A95846" w:rsidRPr="00F65ED5" w:rsidRDefault="00A95846" w:rsidP="00F65ED5">
            <w:pPr>
              <w:widowControl w:val="0"/>
              <w:autoSpaceDE w:val="0"/>
              <w:autoSpaceDN w:val="0"/>
              <w:adjustRightInd w:val="0"/>
              <w:spacing w:after="120" w:line="240" w:lineRule="auto"/>
              <w:ind w:left="278" w:right="266"/>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rPr>
              <w:t>Trong Thông tư này, các từ ngữ dưới đây được hiểu như sau:</w:t>
            </w:r>
          </w:p>
          <w:p w14:paraId="6E306DD4" w14:textId="77777777" w:rsidR="00A95846" w:rsidRPr="00F65ED5" w:rsidRDefault="00A95846" w:rsidP="00F65ED5">
            <w:pPr>
              <w:widowControl w:val="0"/>
              <w:autoSpaceDE w:val="0"/>
              <w:autoSpaceDN w:val="0"/>
              <w:adjustRightInd w:val="0"/>
              <w:spacing w:after="120" w:line="240" w:lineRule="auto"/>
              <w:ind w:left="278" w:right="266"/>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rPr>
              <w:t>2. Chuỗi slot là tập hợp các slot kéo dài từ 05 tuần liên tiếp trở lên có cùng thời gian và ngày khai thác trong tuần.</w:t>
            </w:r>
          </w:p>
          <w:p w14:paraId="52F242F1" w14:textId="77777777" w:rsidR="00A95846" w:rsidRPr="00F65ED5" w:rsidRDefault="00A95846" w:rsidP="00F65ED5">
            <w:pPr>
              <w:widowControl w:val="0"/>
              <w:autoSpaceDE w:val="0"/>
              <w:autoSpaceDN w:val="0"/>
              <w:adjustRightInd w:val="0"/>
              <w:spacing w:after="120" w:line="240" w:lineRule="auto"/>
              <w:ind w:left="278" w:right="266"/>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rPr>
              <w:t>11. Hội đồng slot là hội đồng điều phối giờ cất cánh và hạ cánh của tàu bay tại các cảng hàng không, sân bay của Việt Nam.</w:t>
            </w:r>
          </w:p>
          <w:p w14:paraId="32FF0B2B" w14:textId="77777777" w:rsidR="00A95846" w:rsidRPr="00F65ED5" w:rsidRDefault="00A95846" w:rsidP="00F65ED5">
            <w:pPr>
              <w:widowControl w:val="0"/>
              <w:autoSpaceDE w:val="0"/>
              <w:autoSpaceDN w:val="0"/>
              <w:adjustRightInd w:val="0"/>
              <w:spacing w:after="120" w:line="240" w:lineRule="auto"/>
              <w:ind w:left="278" w:right="266"/>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rPr>
              <w:lastRenderedPageBreak/>
              <w:t>16. Mùa lịch bay (seasons) là mùa hè bắt đầu từ Chủ nhật cuối cùng của tháng Ba và mùa đông bắt đầu từ Chủ nhật cuối cùng của tháng Mười.</w:t>
            </w:r>
          </w:p>
          <w:p w14:paraId="7D5C2E82" w14:textId="77777777" w:rsidR="00A95846" w:rsidRPr="00F65ED5" w:rsidRDefault="00A95846" w:rsidP="00F65ED5">
            <w:pPr>
              <w:widowControl w:val="0"/>
              <w:autoSpaceDE w:val="0"/>
              <w:autoSpaceDN w:val="0"/>
              <w:adjustRightInd w:val="0"/>
              <w:spacing w:after="120" w:line="240" w:lineRule="auto"/>
              <w:ind w:left="278" w:right="266"/>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rPr>
              <w:t>17.</w:t>
            </w:r>
            <w:r w:rsidRPr="00F65ED5">
              <w:rPr>
                <w:rStyle w:val="FootnoteReference"/>
                <w:rFonts w:ascii="Times New Roman" w:hAnsi="Times New Roman" w:cs="Times New Roman"/>
                <w:color w:val="000000" w:themeColor="text1"/>
                <w:sz w:val="24"/>
                <w:szCs w:val="24"/>
              </w:rPr>
              <w:footnoteReference w:id="1"/>
            </w:r>
            <w:r w:rsidRPr="00F65ED5">
              <w:rPr>
                <w:rFonts w:ascii="Times New Roman" w:hAnsi="Times New Roman" w:cs="Times New Roman"/>
                <w:color w:val="000000" w:themeColor="text1"/>
                <w:sz w:val="24"/>
                <w:szCs w:val="24"/>
              </w:rPr>
              <w:t xml:space="preserve"> Ngày cơ sở tính slot lịch sử (Historic Baseline Date) là ngày lấy số liệu slot đã được xác nhận để làm cơ sở xác định slot lịch sử theo </w:t>
            </w:r>
            <w:r w:rsidRPr="00F65ED5">
              <w:rPr>
                <w:rFonts w:ascii="Times New Roman" w:hAnsi="Times New Roman" w:cs="Times New Roman"/>
                <w:bCs/>
                <w:color w:val="000000" w:themeColor="text1"/>
                <w:sz w:val="24"/>
                <w:szCs w:val="24"/>
              </w:rPr>
              <w:t>lịch điều phối slot của IATA</w:t>
            </w:r>
            <w:r w:rsidRPr="00F65ED5">
              <w:rPr>
                <w:rFonts w:ascii="Times New Roman" w:hAnsi="Times New Roman" w:cs="Times New Roman"/>
                <w:color w:val="000000" w:themeColor="text1"/>
                <w:sz w:val="24"/>
                <w:szCs w:val="24"/>
              </w:rPr>
              <w:t>.</w:t>
            </w:r>
          </w:p>
          <w:p w14:paraId="547132C7" w14:textId="77777777" w:rsidR="00A95846" w:rsidRPr="00F65ED5" w:rsidRDefault="00A95846" w:rsidP="00F65ED5">
            <w:pPr>
              <w:widowControl w:val="0"/>
              <w:autoSpaceDE w:val="0"/>
              <w:autoSpaceDN w:val="0"/>
              <w:adjustRightInd w:val="0"/>
              <w:spacing w:after="120" w:line="240" w:lineRule="auto"/>
              <w:ind w:left="278" w:right="266"/>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rPr>
              <w:t>21.</w:t>
            </w:r>
            <w:r w:rsidRPr="00F65ED5">
              <w:rPr>
                <w:rStyle w:val="FootnoteReference"/>
                <w:rFonts w:ascii="Times New Roman" w:hAnsi="Times New Roman" w:cs="Times New Roman"/>
                <w:color w:val="000000" w:themeColor="text1"/>
                <w:sz w:val="24"/>
                <w:szCs w:val="24"/>
              </w:rPr>
              <w:footnoteReference w:id="2"/>
            </w:r>
            <w:r w:rsidRPr="00F65ED5">
              <w:rPr>
                <w:rFonts w:ascii="Times New Roman" w:hAnsi="Times New Roman" w:cs="Times New Roman"/>
                <w:color w:val="000000" w:themeColor="text1"/>
                <w:sz w:val="24"/>
                <w:szCs w:val="24"/>
              </w:rPr>
              <w:t xml:space="preserve"> Slot là thời gian khởi hành (Off Block Time) hoặc thời gian kết thúc (In Block Time) của một chuyến bay theo kế hoạch vào ngày, tháng, năm cụ thể để chuyến bay được sử dụng hạ tầng cảng hàng không khai thác đi hoặc đến.</w:t>
            </w:r>
          </w:p>
          <w:p w14:paraId="15B5D862" w14:textId="77777777" w:rsidR="00A95846" w:rsidRPr="00F65ED5" w:rsidRDefault="00A95846" w:rsidP="00F65ED5">
            <w:pPr>
              <w:widowControl w:val="0"/>
              <w:autoSpaceDE w:val="0"/>
              <w:autoSpaceDN w:val="0"/>
              <w:adjustRightInd w:val="0"/>
              <w:spacing w:after="120" w:line="240" w:lineRule="auto"/>
              <w:ind w:left="278" w:right="266"/>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rPr>
              <w:t>24. Tham số điều phối slot là chỉ số để thực hiện việc điều phối slot, được tính theo số chuyến bay tối đa khai thác đi, đến cảng hàng không trong một khung thời gian nhất định và số lượng vị trí đỗ tàu bay.</w:t>
            </w:r>
          </w:p>
          <w:p w14:paraId="7C3AE424" w14:textId="77777777" w:rsidR="00A95846" w:rsidRPr="00F65ED5" w:rsidRDefault="00A95846" w:rsidP="00F65ED5">
            <w:pPr>
              <w:widowControl w:val="0"/>
              <w:autoSpaceDE w:val="0"/>
              <w:autoSpaceDN w:val="0"/>
              <w:adjustRightInd w:val="0"/>
              <w:spacing w:after="120" w:line="240" w:lineRule="auto"/>
              <w:ind w:left="278" w:right="266"/>
              <w:jc w:val="both"/>
              <w:rPr>
                <w:rFonts w:ascii="Times New Roman" w:hAnsi="Times New Roman" w:cs="Times New Roman"/>
                <w:color w:val="000000" w:themeColor="text1"/>
                <w:spacing w:val="4"/>
                <w:sz w:val="24"/>
                <w:szCs w:val="24"/>
              </w:rPr>
            </w:pPr>
            <w:r w:rsidRPr="00F65ED5">
              <w:rPr>
                <w:rFonts w:ascii="Times New Roman" w:hAnsi="Times New Roman" w:cs="Times New Roman"/>
                <w:color w:val="000000" w:themeColor="text1"/>
                <w:spacing w:val="4"/>
                <w:sz w:val="24"/>
                <w:szCs w:val="24"/>
              </w:rPr>
              <w:t>27.</w:t>
            </w:r>
            <w:r w:rsidRPr="00F65ED5">
              <w:rPr>
                <w:rStyle w:val="FootnoteReference"/>
                <w:rFonts w:ascii="Times New Roman" w:hAnsi="Times New Roman" w:cs="Times New Roman"/>
                <w:color w:val="000000" w:themeColor="text1"/>
                <w:spacing w:val="4"/>
                <w:sz w:val="24"/>
                <w:szCs w:val="24"/>
              </w:rPr>
              <w:footnoteReference w:id="3"/>
            </w:r>
            <w:r w:rsidRPr="00F65ED5">
              <w:rPr>
                <w:rFonts w:ascii="Times New Roman" w:hAnsi="Times New Roman" w:cs="Times New Roman"/>
                <w:color w:val="000000" w:themeColor="text1"/>
                <w:spacing w:val="4"/>
                <w:sz w:val="24"/>
                <w:szCs w:val="24"/>
              </w:rPr>
              <w:t xml:space="preserve"> Cảng hàng không được điều phối toàn phần là cảng hàng không có năng lực cơ sở hạ tầng không đảm bảo nhu cầu sử dụng slot của các hãng hàng không.</w:t>
            </w:r>
          </w:p>
          <w:p w14:paraId="7A4F3049" w14:textId="77777777" w:rsidR="00A95846" w:rsidRPr="00F65ED5" w:rsidRDefault="00A95846" w:rsidP="00F65ED5">
            <w:pPr>
              <w:widowControl w:val="0"/>
              <w:autoSpaceDE w:val="0"/>
              <w:autoSpaceDN w:val="0"/>
              <w:adjustRightInd w:val="0"/>
              <w:spacing w:after="120" w:line="240" w:lineRule="auto"/>
              <w:ind w:left="278" w:right="266"/>
              <w:jc w:val="both"/>
              <w:rPr>
                <w:rFonts w:ascii="Times New Roman" w:hAnsi="Times New Roman" w:cs="Times New Roman"/>
                <w:bCs/>
                <w:color w:val="000000" w:themeColor="text1"/>
                <w:sz w:val="24"/>
                <w:szCs w:val="24"/>
              </w:rPr>
            </w:pPr>
            <w:r w:rsidRPr="00F65ED5">
              <w:rPr>
                <w:rFonts w:ascii="Times New Roman" w:hAnsi="Times New Roman" w:cs="Times New Roman"/>
                <w:color w:val="000000" w:themeColor="text1"/>
                <w:sz w:val="24"/>
                <w:szCs w:val="24"/>
                <w:shd w:val="clear" w:color="auto" w:fill="FFFFFF"/>
              </w:rPr>
              <w:t>28.</w:t>
            </w:r>
            <w:r w:rsidRPr="00F65ED5">
              <w:rPr>
                <w:rStyle w:val="FootnoteReference"/>
                <w:rFonts w:ascii="Times New Roman" w:hAnsi="Times New Roman" w:cs="Times New Roman"/>
                <w:color w:val="000000" w:themeColor="text1"/>
                <w:sz w:val="24"/>
                <w:szCs w:val="24"/>
                <w:shd w:val="clear" w:color="auto" w:fill="FFFFFF"/>
              </w:rPr>
              <w:footnoteReference w:id="4"/>
            </w:r>
            <w:r w:rsidRPr="00F65ED5">
              <w:rPr>
                <w:rFonts w:ascii="Times New Roman" w:hAnsi="Times New Roman" w:cs="Times New Roman"/>
                <w:color w:val="000000" w:themeColor="text1"/>
                <w:sz w:val="24"/>
                <w:szCs w:val="24"/>
                <w:shd w:val="clear" w:color="auto" w:fill="FFFFFF"/>
              </w:rPr>
              <w:t xml:space="preserve"> </w:t>
            </w:r>
            <w:r w:rsidRPr="00F65ED5">
              <w:rPr>
                <w:rFonts w:ascii="Times New Roman" w:hAnsi="Times New Roman" w:cs="Times New Roman"/>
                <w:bCs/>
                <w:color w:val="000000" w:themeColor="text1"/>
                <w:sz w:val="24"/>
                <w:szCs w:val="24"/>
              </w:rPr>
              <w:t>Thời hạn thông báo slot lịch sử (SHL Deadline) là thời hạn Cục Hàng không Việt Nam thông báo slot lịch sử đến các hãng hàng không theo lịch điều phối slot do IATA công bố.</w:t>
            </w:r>
          </w:p>
          <w:p w14:paraId="4AFC606C" w14:textId="77777777" w:rsidR="00A95846" w:rsidRPr="00F65ED5" w:rsidRDefault="00A95846" w:rsidP="00F65ED5">
            <w:pPr>
              <w:widowControl w:val="0"/>
              <w:autoSpaceDE w:val="0"/>
              <w:autoSpaceDN w:val="0"/>
              <w:adjustRightInd w:val="0"/>
              <w:spacing w:after="120" w:line="240" w:lineRule="auto"/>
              <w:ind w:left="278" w:right="266"/>
              <w:jc w:val="both"/>
              <w:rPr>
                <w:rFonts w:ascii="Times New Roman" w:hAnsi="Times New Roman" w:cs="Times New Roman"/>
                <w:bCs/>
                <w:color w:val="000000" w:themeColor="text1"/>
                <w:sz w:val="24"/>
                <w:szCs w:val="24"/>
              </w:rPr>
            </w:pPr>
            <w:r w:rsidRPr="00F65ED5">
              <w:rPr>
                <w:rFonts w:ascii="Times New Roman" w:hAnsi="Times New Roman" w:cs="Times New Roman"/>
                <w:color w:val="000000" w:themeColor="text1"/>
                <w:sz w:val="24"/>
                <w:szCs w:val="24"/>
              </w:rPr>
              <w:lastRenderedPageBreak/>
              <w:t>29.</w:t>
            </w:r>
            <w:r w:rsidRPr="00F65ED5">
              <w:rPr>
                <w:rStyle w:val="FootnoteReference"/>
                <w:rFonts w:ascii="Times New Roman" w:hAnsi="Times New Roman" w:cs="Times New Roman"/>
                <w:color w:val="000000" w:themeColor="text1"/>
                <w:sz w:val="24"/>
                <w:szCs w:val="24"/>
              </w:rPr>
              <w:footnoteReference w:id="5"/>
            </w:r>
            <w:r w:rsidRPr="00F65ED5">
              <w:rPr>
                <w:rFonts w:ascii="Times New Roman" w:hAnsi="Times New Roman" w:cs="Times New Roman"/>
                <w:color w:val="000000" w:themeColor="text1"/>
                <w:sz w:val="24"/>
                <w:szCs w:val="24"/>
              </w:rPr>
              <w:t xml:space="preserve"> </w:t>
            </w:r>
            <w:r w:rsidRPr="00F65ED5">
              <w:rPr>
                <w:rFonts w:ascii="Times New Roman" w:hAnsi="Times New Roman" w:cs="Times New Roman"/>
                <w:bCs/>
                <w:color w:val="000000" w:themeColor="text1"/>
                <w:sz w:val="24"/>
                <w:szCs w:val="24"/>
              </w:rPr>
              <w:t>Thời hạn chấp thuận slot lịch sử (Agreed Historics Deadline) là thời hạn các hãng hàng không gửi trả lời về các slot lịch sử do Cục Hàng không Việt Nam thông báo theo lịch điều phối slot do IATA công bố.</w:t>
            </w:r>
          </w:p>
          <w:p w14:paraId="4F0BEB78" w14:textId="77777777" w:rsidR="00A95846" w:rsidRPr="00F65ED5" w:rsidRDefault="00A95846" w:rsidP="00F65ED5">
            <w:pPr>
              <w:widowControl w:val="0"/>
              <w:autoSpaceDE w:val="0"/>
              <w:autoSpaceDN w:val="0"/>
              <w:adjustRightInd w:val="0"/>
              <w:spacing w:after="120" w:line="240" w:lineRule="auto"/>
              <w:ind w:left="278" w:right="266"/>
              <w:jc w:val="both"/>
              <w:rPr>
                <w:rFonts w:ascii="Times New Roman" w:hAnsi="Times New Roman" w:cs="Times New Roman"/>
                <w:bCs/>
                <w:color w:val="000000" w:themeColor="text1"/>
                <w:sz w:val="24"/>
                <w:szCs w:val="24"/>
              </w:rPr>
            </w:pPr>
            <w:r w:rsidRPr="00F65ED5">
              <w:rPr>
                <w:rFonts w:ascii="Times New Roman" w:hAnsi="Times New Roman" w:cs="Times New Roman"/>
                <w:bCs/>
                <w:color w:val="000000" w:themeColor="text1"/>
                <w:sz w:val="24"/>
                <w:szCs w:val="24"/>
              </w:rPr>
              <w:t>30.</w:t>
            </w:r>
            <w:r w:rsidRPr="00F65ED5">
              <w:rPr>
                <w:rStyle w:val="FootnoteReference"/>
                <w:rFonts w:ascii="Times New Roman" w:hAnsi="Times New Roman" w:cs="Times New Roman"/>
                <w:bCs/>
                <w:color w:val="000000" w:themeColor="text1"/>
                <w:sz w:val="24"/>
                <w:szCs w:val="24"/>
              </w:rPr>
              <w:footnoteReference w:id="6"/>
            </w:r>
            <w:r w:rsidRPr="00F65ED5">
              <w:rPr>
                <w:rFonts w:ascii="Times New Roman" w:hAnsi="Times New Roman" w:cs="Times New Roman"/>
                <w:bCs/>
                <w:color w:val="000000" w:themeColor="text1"/>
                <w:sz w:val="24"/>
                <w:szCs w:val="24"/>
              </w:rPr>
              <w:t xml:space="preserve"> Thời hạn gửi đề xuất đầu mùa lịch bay (Initial Submission Deadline) là thời hạn các hãng hàng không gửi điện văn đề xuất chuỗi slot đầu mùa lịch bay đến Cục Hàng không Việt Nam theo lịch điều phối slot do IATA công bố.</w:t>
            </w:r>
          </w:p>
          <w:p w14:paraId="17554B70" w14:textId="77777777" w:rsidR="00A95846" w:rsidRPr="00F65ED5" w:rsidRDefault="00A95846" w:rsidP="00F65ED5">
            <w:pPr>
              <w:widowControl w:val="0"/>
              <w:autoSpaceDE w:val="0"/>
              <w:autoSpaceDN w:val="0"/>
              <w:adjustRightInd w:val="0"/>
              <w:spacing w:after="120" w:line="240" w:lineRule="auto"/>
              <w:ind w:left="278" w:right="266"/>
              <w:jc w:val="both"/>
              <w:rPr>
                <w:rFonts w:ascii="Times New Roman" w:hAnsi="Times New Roman" w:cs="Times New Roman"/>
                <w:color w:val="000000" w:themeColor="text1"/>
                <w:spacing w:val="-2"/>
                <w:sz w:val="24"/>
                <w:szCs w:val="24"/>
                <w:shd w:val="clear" w:color="auto" w:fill="FFFFFF"/>
              </w:rPr>
            </w:pPr>
            <w:r w:rsidRPr="00F65ED5">
              <w:rPr>
                <w:rFonts w:ascii="Times New Roman" w:hAnsi="Times New Roman" w:cs="Times New Roman"/>
                <w:color w:val="000000" w:themeColor="text1"/>
                <w:spacing w:val="-2"/>
                <w:sz w:val="24"/>
                <w:szCs w:val="24"/>
              </w:rPr>
              <w:t>31.</w:t>
            </w:r>
            <w:r w:rsidRPr="00F65ED5">
              <w:rPr>
                <w:rStyle w:val="FootnoteReference"/>
                <w:rFonts w:ascii="Times New Roman" w:hAnsi="Times New Roman" w:cs="Times New Roman"/>
                <w:color w:val="000000" w:themeColor="text1"/>
                <w:spacing w:val="-2"/>
                <w:sz w:val="24"/>
                <w:szCs w:val="24"/>
              </w:rPr>
              <w:footnoteReference w:id="7"/>
            </w:r>
            <w:r w:rsidRPr="00F65ED5">
              <w:rPr>
                <w:rFonts w:ascii="Times New Roman" w:hAnsi="Times New Roman" w:cs="Times New Roman"/>
                <w:color w:val="000000" w:themeColor="text1"/>
                <w:spacing w:val="-2"/>
                <w:sz w:val="24"/>
                <w:szCs w:val="24"/>
              </w:rPr>
              <w:t xml:space="preserve"> </w:t>
            </w:r>
            <w:r w:rsidRPr="00F65ED5">
              <w:rPr>
                <w:rFonts w:ascii="Times New Roman" w:hAnsi="Times New Roman" w:cs="Times New Roman"/>
                <w:color w:val="000000" w:themeColor="text1"/>
                <w:spacing w:val="-2"/>
                <w:sz w:val="24"/>
                <w:szCs w:val="24"/>
                <w:shd w:val="clear" w:color="auto" w:fill="FFFFFF"/>
              </w:rPr>
              <w:t>Thời hạn phân bổ chuỗi slot đầu mùa lịch bay (SAL Deadline) là thời hạn Cục Hàng không Việt Nam thực hiện việc điều phối các đề xuất slot đầu mùa lịch bay của các hãng hàng không theo lịch điều phối slot do IATA công bố.</w:t>
            </w:r>
          </w:p>
          <w:p w14:paraId="3E3BD04B" w14:textId="77777777" w:rsidR="00A95846" w:rsidRPr="00F65ED5" w:rsidRDefault="00A95846" w:rsidP="00F65ED5">
            <w:pPr>
              <w:widowControl w:val="0"/>
              <w:autoSpaceDE w:val="0"/>
              <w:autoSpaceDN w:val="0"/>
              <w:adjustRightInd w:val="0"/>
              <w:spacing w:after="120" w:line="240" w:lineRule="auto"/>
              <w:ind w:left="278" w:right="266"/>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pacing w:val="-2"/>
                <w:sz w:val="24"/>
                <w:szCs w:val="24"/>
                <w:shd w:val="clear" w:color="auto" w:fill="FFFFFF"/>
              </w:rPr>
              <w:t>32</w:t>
            </w:r>
            <w:r w:rsidRPr="00F65ED5">
              <w:rPr>
                <w:rStyle w:val="FootnoteReference"/>
                <w:rFonts w:ascii="Times New Roman" w:hAnsi="Times New Roman" w:cs="Times New Roman"/>
                <w:color w:val="000000" w:themeColor="text1"/>
                <w:spacing w:val="-2"/>
                <w:sz w:val="24"/>
                <w:szCs w:val="24"/>
                <w:shd w:val="clear" w:color="auto" w:fill="FFFFFF"/>
              </w:rPr>
              <w:footnoteReference w:id="8"/>
            </w:r>
            <w:r w:rsidRPr="00F65ED5">
              <w:rPr>
                <w:rFonts w:ascii="Times New Roman" w:hAnsi="Times New Roman" w:cs="Times New Roman"/>
                <w:color w:val="000000" w:themeColor="text1"/>
                <w:spacing w:val="-2"/>
                <w:sz w:val="24"/>
                <w:szCs w:val="24"/>
                <w:shd w:val="clear" w:color="auto" w:fill="FFFFFF"/>
              </w:rPr>
              <w:t xml:space="preserve">. </w:t>
            </w:r>
            <w:r w:rsidRPr="00F65ED5">
              <w:rPr>
                <w:rFonts w:ascii="Times New Roman" w:hAnsi="Times New Roman" w:cs="Times New Roman"/>
                <w:color w:val="000000" w:themeColor="text1"/>
                <w:sz w:val="24"/>
                <w:szCs w:val="24"/>
              </w:rPr>
              <w:t>Thời hạn trả chuỗi slot vào đầu mùa lịch bay (Series Return Deadline) là thời hạn các hãng hàng không trả lại các chuỗi slot không sử dụng theo lịch điều phối slot do IATA công bố.</w:t>
            </w:r>
          </w:p>
          <w:p w14:paraId="1B99AFD7" w14:textId="1C336775" w:rsidR="00A95846" w:rsidRPr="00F65ED5" w:rsidRDefault="00A95846" w:rsidP="00F65ED5">
            <w:pPr>
              <w:pStyle w:val="ListParagraph"/>
              <w:widowControl w:val="0"/>
              <w:tabs>
                <w:tab w:val="left" w:pos="997"/>
              </w:tabs>
              <w:autoSpaceDE w:val="0"/>
              <w:autoSpaceDN w:val="0"/>
              <w:spacing w:after="120" w:line="240" w:lineRule="auto"/>
              <w:ind w:left="648" w:right="272"/>
              <w:contextualSpacing w:val="0"/>
              <w:jc w:val="both"/>
              <w:rPr>
                <w:rFonts w:ascii="Times New Roman" w:hAnsi="Times New Roman" w:cs="Times New Roman"/>
                <w:color w:val="000000" w:themeColor="text1"/>
                <w:kern w:val="28"/>
                <w:sz w:val="24"/>
                <w:szCs w:val="24"/>
                <w:lang w:eastAsia="ja-JP"/>
              </w:rPr>
            </w:pPr>
          </w:p>
        </w:tc>
        <w:tc>
          <w:tcPr>
            <w:tcW w:w="1862" w:type="pct"/>
            <w:gridSpan w:val="3"/>
          </w:tcPr>
          <w:p w14:paraId="7C8EBEE9" w14:textId="77777777" w:rsidR="00A95846" w:rsidRPr="00F65ED5" w:rsidRDefault="00A95846" w:rsidP="00F65ED5">
            <w:pPr>
              <w:pStyle w:val="Heading8"/>
              <w:numPr>
                <w:ilvl w:val="0"/>
                <w:numId w:val="8"/>
              </w:numPr>
              <w:tabs>
                <w:tab w:val="num" w:pos="144"/>
                <w:tab w:val="left" w:pos="997"/>
              </w:tabs>
              <w:spacing w:after="120" w:line="240" w:lineRule="auto"/>
              <w:ind w:left="140" w:right="143" w:firstLine="426"/>
              <w:jc w:val="both"/>
              <w:rPr>
                <w:rFonts w:ascii="Times New Roman" w:hAnsi="Times New Roman" w:cs="Times New Roman"/>
                <w:b/>
                <w:bCs/>
                <w:i w:val="0"/>
                <w:iCs w:val="0"/>
                <w:color w:val="000000" w:themeColor="text1"/>
                <w:sz w:val="24"/>
                <w:szCs w:val="24"/>
              </w:rPr>
            </w:pPr>
            <w:r w:rsidRPr="00F65ED5">
              <w:rPr>
                <w:rFonts w:ascii="Times New Roman" w:hAnsi="Times New Roman" w:cs="Times New Roman"/>
                <w:b/>
                <w:bCs/>
                <w:i w:val="0"/>
                <w:iCs w:val="0"/>
                <w:color w:val="000000" w:themeColor="text1"/>
                <w:sz w:val="24"/>
                <w:szCs w:val="24"/>
              </w:rPr>
              <w:lastRenderedPageBreak/>
              <w:t>Giải thích từ ngữ</w:t>
            </w:r>
          </w:p>
          <w:p w14:paraId="700DF2B9" w14:textId="77777777" w:rsidR="00FE3968" w:rsidRPr="00F65ED5" w:rsidRDefault="00FE3968" w:rsidP="00F65ED5">
            <w:pPr>
              <w:pStyle w:val="ListParagraph"/>
              <w:widowControl w:val="0"/>
              <w:numPr>
                <w:ilvl w:val="0"/>
                <w:numId w:val="9"/>
              </w:numPr>
              <w:tabs>
                <w:tab w:val="num" w:pos="144"/>
                <w:tab w:val="left" w:pos="997"/>
              </w:tabs>
              <w:autoSpaceDE w:val="0"/>
              <w:autoSpaceDN w:val="0"/>
              <w:spacing w:after="120" w:line="240" w:lineRule="auto"/>
              <w:ind w:left="140" w:right="143" w:firstLine="426"/>
              <w:jc w:val="both"/>
              <w:rPr>
                <w:rFonts w:ascii="Times New Roman" w:hAnsi="Times New Roman" w:cs="Times New Roman"/>
                <w:color w:val="000000" w:themeColor="text1"/>
                <w:kern w:val="28"/>
                <w:sz w:val="24"/>
                <w:szCs w:val="24"/>
                <w:lang w:eastAsia="ja-JP"/>
              </w:rPr>
            </w:pPr>
            <w:r w:rsidRPr="00F65ED5">
              <w:rPr>
                <w:rFonts w:ascii="Times New Roman" w:hAnsi="Times New Roman" w:cs="Times New Roman"/>
                <w:color w:val="000000" w:themeColor="text1"/>
                <w:kern w:val="28"/>
                <w:sz w:val="24"/>
                <w:szCs w:val="24"/>
                <w:lang w:eastAsia="ja-JP"/>
              </w:rPr>
              <w:t>Chuỗi slot là tập hợp các slot có cùng số hiệu, cùng giờ và ngày khai thác trong tuần kéo dài liên tục tối thiểu 5 tuần đối với lịch bay mùa Đông; tối thiểu 7 tuần đối với lịch bay mùa Hè hoặc theo quy định của Cục Hàng không Việt Nam.</w:t>
            </w:r>
          </w:p>
          <w:p w14:paraId="6225976B" w14:textId="121557EB" w:rsidR="00FE3968" w:rsidRPr="00F65ED5" w:rsidRDefault="00FE3968" w:rsidP="00F65ED5">
            <w:pPr>
              <w:pStyle w:val="ListParagraph"/>
              <w:widowControl w:val="0"/>
              <w:numPr>
                <w:ilvl w:val="0"/>
                <w:numId w:val="9"/>
              </w:numPr>
              <w:tabs>
                <w:tab w:val="num" w:pos="144"/>
                <w:tab w:val="left" w:pos="997"/>
              </w:tabs>
              <w:autoSpaceDE w:val="0"/>
              <w:autoSpaceDN w:val="0"/>
              <w:spacing w:after="120" w:line="240" w:lineRule="auto"/>
              <w:ind w:left="140" w:right="143" w:firstLine="426"/>
              <w:jc w:val="both"/>
              <w:rPr>
                <w:rFonts w:ascii="Times New Roman" w:hAnsi="Times New Roman" w:cs="Times New Roman"/>
                <w:color w:val="000000" w:themeColor="text1"/>
                <w:kern w:val="28"/>
                <w:sz w:val="24"/>
                <w:szCs w:val="24"/>
                <w:lang w:eastAsia="ja-JP"/>
              </w:rPr>
            </w:pPr>
            <w:r w:rsidRPr="00F65ED5">
              <w:rPr>
                <w:rFonts w:ascii="Times New Roman" w:hAnsi="Times New Roman" w:cs="Times New Roman"/>
                <w:color w:val="000000" w:themeColor="text1"/>
                <w:kern w:val="28"/>
                <w:sz w:val="24"/>
                <w:szCs w:val="24"/>
                <w:lang w:eastAsia="ja-JP"/>
              </w:rPr>
              <w:t xml:space="preserve">Chuỗi slot kéo dài của mùa khai thác liền kề trước đó là chuỗi slot của đường bay nội địa của hãng hàng không có từ 30 slot lịch sử/ngày trở xuống và chuỗi slot của đường bay quốc tế của các hãng hàng </w:t>
            </w:r>
            <w:r w:rsidRPr="00F65ED5">
              <w:rPr>
                <w:rFonts w:ascii="Times New Roman" w:hAnsi="Times New Roman" w:cs="Times New Roman"/>
                <w:color w:val="000000" w:themeColor="text1"/>
                <w:kern w:val="28"/>
                <w:sz w:val="24"/>
                <w:szCs w:val="24"/>
                <w:lang w:eastAsia="ja-JP"/>
              </w:rPr>
              <w:lastRenderedPageBreak/>
              <w:t>không mà các chuỗi slot này có cùng số hiệu chuyến bay, chặng bay, giờ và ngày khai thác kéo dài cho đến hết mùa lịch bay của mùa liền kề trước đó.</w:t>
            </w:r>
          </w:p>
          <w:p w14:paraId="572ED995" w14:textId="77777777" w:rsidR="00FE3968" w:rsidRPr="00F65ED5" w:rsidRDefault="00FE3968" w:rsidP="00F65ED5">
            <w:pPr>
              <w:pStyle w:val="ListParagraph"/>
              <w:widowControl w:val="0"/>
              <w:numPr>
                <w:ilvl w:val="0"/>
                <w:numId w:val="9"/>
              </w:numPr>
              <w:tabs>
                <w:tab w:val="num" w:pos="144"/>
                <w:tab w:val="left" w:pos="997"/>
              </w:tabs>
              <w:autoSpaceDE w:val="0"/>
              <w:autoSpaceDN w:val="0"/>
              <w:spacing w:after="120" w:line="240" w:lineRule="auto"/>
              <w:ind w:left="140" w:right="143" w:firstLine="426"/>
              <w:jc w:val="both"/>
              <w:rPr>
                <w:rFonts w:ascii="Times New Roman" w:hAnsi="Times New Roman" w:cs="Times New Roman"/>
                <w:color w:val="000000" w:themeColor="text1"/>
                <w:kern w:val="28"/>
                <w:sz w:val="24"/>
                <w:szCs w:val="24"/>
                <w:lang w:eastAsia="ja-JP"/>
              </w:rPr>
            </w:pPr>
            <w:r w:rsidRPr="00F65ED5">
              <w:rPr>
                <w:rFonts w:ascii="Times New Roman" w:hAnsi="Times New Roman" w:cs="Times New Roman"/>
                <w:color w:val="000000" w:themeColor="text1"/>
                <w:kern w:val="28"/>
                <w:sz w:val="24"/>
                <w:szCs w:val="24"/>
                <w:lang w:eastAsia="ja-JP"/>
              </w:rPr>
              <w:t>Mùa lịch bay (seasons) là mùa hè bắt đầu từ Chủ nhật cuối cùng của tháng Ba và mùa đông bắt đầu từ Chủ nhật cuối cùng của tháng Mười.</w:t>
            </w:r>
          </w:p>
          <w:p w14:paraId="3B5E10AE" w14:textId="77777777" w:rsidR="00FE3968" w:rsidRPr="00F65ED5" w:rsidRDefault="00FE3968" w:rsidP="00F65ED5">
            <w:pPr>
              <w:pStyle w:val="ListParagraph"/>
              <w:widowControl w:val="0"/>
              <w:numPr>
                <w:ilvl w:val="0"/>
                <w:numId w:val="9"/>
              </w:numPr>
              <w:tabs>
                <w:tab w:val="num" w:pos="144"/>
                <w:tab w:val="left" w:pos="997"/>
              </w:tabs>
              <w:autoSpaceDE w:val="0"/>
              <w:autoSpaceDN w:val="0"/>
              <w:spacing w:after="120" w:line="240" w:lineRule="auto"/>
              <w:ind w:left="140" w:right="143" w:firstLine="426"/>
              <w:jc w:val="both"/>
              <w:rPr>
                <w:rFonts w:ascii="Times New Roman" w:hAnsi="Times New Roman" w:cs="Times New Roman"/>
                <w:color w:val="000000" w:themeColor="text1"/>
                <w:kern w:val="28"/>
                <w:sz w:val="24"/>
                <w:szCs w:val="24"/>
                <w:lang w:eastAsia="ja-JP"/>
              </w:rPr>
            </w:pPr>
            <w:r w:rsidRPr="00F65ED5">
              <w:rPr>
                <w:rFonts w:ascii="Times New Roman" w:hAnsi="Times New Roman" w:cs="Times New Roman"/>
                <w:color w:val="000000" w:themeColor="text1"/>
                <w:kern w:val="28"/>
                <w:sz w:val="24"/>
                <w:szCs w:val="24"/>
                <w:lang w:eastAsia="ja-JP"/>
              </w:rPr>
              <w:t xml:space="preserve">Ngày cơ sở tính slot lịch sử (Historic Baseline Date) là ngày lấy số liệu slot đã được xác nhận để làm cơ sở xác định slot lịch sử lịch điều phối slot của IATA. </w:t>
            </w:r>
          </w:p>
          <w:p w14:paraId="22B2BE1A" w14:textId="3B742AAD" w:rsidR="00FE3968" w:rsidRPr="00F65ED5" w:rsidRDefault="00FE3968" w:rsidP="00F65ED5">
            <w:pPr>
              <w:pStyle w:val="ListParagraph"/>
              <w:widowControl w:val="0"/>
              <w:numPr>
                <w:ilvl w:val="0"/>
                <w:numId w:val="9"/>
              </w:numPr>
              <w:tabs>
                <w:tab w:val="num" w:pos="144"/>
                <w:tab w:val="left" w:pos="997"/>
              </w:tabs>
              <w:autoSpaceDE w:val="0"/>
              <w:autoSpaceDN w:val="0"/>
              <w:spacing w:after="120" w:line="240" w:lineRule="auto"/>
              <w:ind w:left="140" w:right="143" w:firstLine="426"/>
              <w:jc w:val="both"/>
              <w:rPr>
                <w:rFonts w:ascii="Times New Roman" w:hAnsi="Times New Roman" w:cs="Times New Roman"/>
                <w:strike/>
                <w:color w:val="000000" w:themeColor="text1"/>
                <w:kern w:val="28"/>
                <w:sz w:val="24"/>
                <w:szCs w:val="24"/>
                <w:lang w:eastAsia="ja-JP"/>
              </w:rPr>
            </w:pPr>
            <w:r w:rsidRPr="00F65ED5">
              <w:rPr>
                <w:rFonts w:ascii="Times New Roman" w:hAnsi="Times New Roman" w:cs="Times New Roman"/>
                <w:color w:val="000000" w:themeColor="text1"/>
                <w:kern w:val="28"/>
                <w:sz w:val="24"/>
                <w:szCs w:val="24"/>
                <w:lang w:eastAsia="ja-JP"/>
              </w:rPr>
              <w:t xml:space="preserve">Slot sử dụng đúng là slot được khai thác thực tế không sớm hơn hoặc muộn hơn slot đã được xác nhận: 30 phút đối với chuyến bay nội địa; 60 phút đối với chuyến bay quốc tế </w:t>
            </w:r>
          </w:p>
          <w:p w14:paraId="3E33AB96" w14:textId="77777777" w:rsidR="00FE3968" w:rsidRPr="00F65ED5" w:rsidRDefault="00FE3968" w:rsidP="00F65ED5">
            <w:pPr>
              <w:pStyle w:val="ListParagraph"/>
              <w:widowControl w:val="0"/>
              <w:numPr>
                <w:ilvl w:val="0"/>
                <w:numId w:val="9"/>
              </w:numPr>
              <w:tabs>
                <w:tab w:val="num" w:pos="144"/>
                <w:tab w:val="left" w:pos="997"/>
              </w:tabs>
              <w:autoSpaceDE w:val="0"/>
              <w:autoSpaceDN w:val="0"/>
              <w:spacing w:after="120" w:line="240" w:lineRule="auto"/>
              <w:ind w:left="140" w:right="143" w:firstLine="426"/>
              <w:jc w:val="both"/>
              <w:rPr>
                <w:rFonts w:ascii="Times New Roman" w:hAnsi="Times New Roman" w:cs="Times New Roman"/>
                <w:color w:val="000000" w:themeColor="text1"/>
                <w:kern w:val="28"/>
                <w:sz w:val="24"/>
                <w:szCs w:val="24"/>
                <w:lang w:eastAsia="ja-JP"/>
              </w:rPr>
            </w:pPr>
            <w:r w:rsidRPr="00F65ED5">
              <w:rPr>
                <w:rFonts w:ascii="Times New Roman" w:hAnsi="Times New Roman" w:cs="Times New Roman"/>
                <w:color w:val="000000" w:themeColor="text1"/>
                <w:kern w:val="28"/>
                <w:sz w:val="24"/>
                <w:szCs w:val="24"/>
                <w:lang w:eastAsia="ja-JP"/>
              </w:rPr>
              <w:t xml:space="preserve">Tỷ lệ sử dụng đúng slot là thương số của tổng số slot sử dụng đúng trên tổng số slot được xác nhận. </w:t>
            </w:r>
          </w:p>
          <w:p w14:paraId="5F4A5F8C" w14:textId="3819175E" w:rsidR="00FE3968" w:rsidRPr="00F65ED5" w:rsidRDefault="00FE3968" w:rsidP="00F65ED5">
            <w:pPr>
              <w:pStyle w:val="ListParagraph"/>
              <w:widowControl w:val="0"/>
              <w:tabs>
                <w:tab w:val="num" w:pos="144"/>
                <w:tab w:val="left" w:pos="997"/>
              </w:tabs>
              <w:autoSpaceDE w:val="0"/>
              <w:autoSpaceDN w:val="0"/>
              <w:spacing w:after="120" w:line="240" w:lineRule="auto"/>
              <w:ind w:left="140" w:right="143" w:firstLine="426"/>
              <w:jc w:val="both"/>
              <w:rPr>
                <w:rFonts w:ascii="Times New Roman" w:hAnsi="Times New Roman" w:cs="Times New Roman"/>
                <w:color w:val="000000" w:themeColor="text1"/>
                <w:kern w:val="28"/>
                <w:sz w:val="24"/>
                <w:szCs w:val="24"/>
                <w:lang w:eastAsia="ja-JP"/>
              </w:rPr>
            </w:pPr>
            <w:r w:rsidRPr="00F65ED5">
              <w:rPr>
                <w:rFonts w:ascii="Times New Roman" w:hAnsi="Times New Roman" w:cs="Times New Roman"/>
                <w:color w:val="000000" w:themeColor="text1"/>
                <w:kern w:val="28"/>
                <w:sz w:val="24"/>
                <w:szCs w:val="24"/>
                <w:lang w:eastAsia="ja-JP"/>
              </w:rPr>
              <w:t>a.Trong trường hợp để tính slot lịch sử và thu hồi theo ngày cơ sở tính slot lịch sử, tổng số slot được xác nhận là slot được xác nhận lần cuối tính đến thời điểm ngày cơ sở tính slot lịch sử trong kỳ báo cáo (đối với lịch bay mùa Hè: tính từ ngày bắt đầu của chuỗi đến ngày cuối cùng của chuỗi nhưng không quá ngày 20 tháng 8; đối với lịch bay mùa Đông: tính từ ngày bắt đầu của chuỗi đến ngày cuối cùng của chuỗi).</w:t>
            </w:r>
          </w:p>
          <w:p w14:paraId="434077B1" w14:textId="35A252DB" w:rsidR="00FE3968" w:rsidRPr="00F65ED5" w:rsidRDefault="00FE3968" w:rsidP="00F65ED5">
            <w:pPr>
              <w:pStyle w:val="ListParagraph"/>
              <w:widowControl w:val="0"/>
              <w:tabs>
                <w:tab w:val="num" w:pos="144"/>
                <w:tab w:val="left" w:pos="997"/>
              </w:tabs>
              <w:autoSpaceDE w:val="0"/>
              <w:autoSpaceDN w:val="0"/>
              <w:spacing w:after="120" w:line="240" w:lineRule="auto"/>
              <w:ind w:left="140" w:right="143" w:firstLine="426"/>
              <w:jc w:val="both"/>
              <w:rPr>
                <w:rFonts w:ascii="Times New Roman" w:hAnsi="Times New Roman" w:cs="Times New Roman"/>
                <w:color w:val="000000" w:themeColor="text1"/>
                <w:kern w:val="28"/>
                <w:sz w:val="24"/>
                <w:szCs w:val="24"/>
                <w:lang w:eastAsia="ja-JP"/>
              </w:rPr>
            </w:pPr>
            <w:r w:rsidRPr="00F65ED5">
              <w:rPr>
                <w:rFonts w:ascii="Times New Roman" w:hAnsi="Times New Roman" w:cs="Times New Roman"/>
                <w:color w:val="000000" w:themeColor="text1"/>
                <w:kern w:val="28"/>
                <w:sz w:val="24"/>
                <w:szCs w:val="24"/>
                <w:lang w:eastAsia="ja-JP"/>
              </w:rPr>
              <w:t xml:space="preserve">b. Để giám sát hàng tháng và theo dữ liệu tại thời điểm thực hiện thu hồi slot, tổng số slot được xác nhận là số slot được xác nhận lần cuối tính đến thời </w:t>
            </w:r>
            <w:r w:rsidRPr="00F65ED5">
              <w:rPr>
                <w:rFonts w:ascii="Times New Roman" w:hAnsi="Times New Roman" w:cs="Times New Roman"/>
                <w:color w:val="000000" w:themeColor="text1"/>
                <w:kern w:val="28"/>
                <w:sz w:val="24"/>
                <w:szCs w:val="24"/>
                <w:lang w:eastAsia="ja-JP"/>
              </w:rPr>
              <w:lastRenderedPageBreak/>
              <w:t>điểm thực hiện giám sát.</w:t>
            </w:r>
          </w:p>
          <w:p w14:paraId="1B3CA87B" w14:textId="77777777" w:rsidR="00FE3968" w:rsidRPr="00F65ED5" w:rsidRDefault="00FE3968" w:rsidP="00F65ED5">
            <w:pPr>
              <w:pStyle w:val="ListParagraph"/>
              <w:widowControl w:val="0"/>
              <w:numPr>
                <w:ilvl w:val="0"/>
                <w:numId w:val="9"/>
              </w:numPr>
              <w:tabs>
                <w:tab w:val="num" w:pos="144"/>
                <w:tab w:val="left" w:pos="997"/>
              </w:tabs>
              <w:autoSpaceDE w:val="0"/>
              <w:autoSpaceDN w:val="0"/>
              <w:spacing w:after="120" w:line="240" w:lineRule="auto"/>
              <w:ind w:left="140" w:right="143" w:firstLine="426"/>
              <w:jc w:val="both"/>
              <w:rPr>
                <w:rFonts w:ascii="Times New Roman" w:hAnsi="Times New Roman" w:cs="Times New Roman"/>
                <w:color w:val="000000" w:themeColor="text1"/>
                <w:kern w:val="28"/>
                <w:sz w:val="24"/>
                <w:szCs w:val="24"/>
                <w:lang w:eastAsia="ja-JP"/>
              </w:rPr>
            </w:pPr>
            <w:r w:rsidRPr="00F65ED5">
              <w:rPr>
                <w:rFonts w:ascii="Times New Roman" w:hAnsi="Times New Roman" w:cs="Times New Roman"/>
                <w:color w:val="000000" w:themeColor="text1"/>
                <w:kern w:val="28"/>
                <w:sz w:val="24"/>
                <w:szCs w:val="24"/>
                <w:lang w:eastAsia="ja-JP"/>
              </w:rPr>
              <w:t xml:space="preserve">Thời hạn thông báo slot lịch sử (SHL Deadline) là ngày muộn nhất Cục Hàng không Việt Nam thông báo chuỗi slot đủ điều kiện giữ lịch sử đến các hãng hàng không theo lịch công bố của IATA. </w:t>
            </w:r>
          </w:p>
          <w:p w14:paraId="01182EBC" w14:textId="77777777" w:rsidR="00FE3968" w:rsidRPr="00F65ED5" w:rsidRDefault="00FE3968" w:rsidP="00F65ED5">
            <w:pPr>
              <w:pStyle w:val="ListParagraph"/>
              <w:widowControl w:val="0"/>
              <w:numPr>
                <w:ilvl w:val="0"/>
                <w:numId w:val="9"/>
              </w:numPr>
              <w:tabs>
                <w:tab w:val="num" w:pos="144"/>
                <w:tab w:val="left" w:pos="997"/>
              </w:tabs>
              <w:autoSpaceDE w:val="0"/>
              <w:autoSpaceDN w:val="0"/>
              <w:spacing w:after="120" w:line="240" w:lineRule="auto"/>
              <w:ind w:left="140" w:right="143" w:firstLine="426"/>
              <w:jc w:val="both"/>
              <w:rPr>
                <w:rFonts w:ascii="Times New Roman" w:hAnsi="Times New Roman" w:cs="Times New Roman"/>
                <w:color w:val="000000" w:themeColor="text1"/>
                <w:kern w:val="28"/>
                <w:sz w:val="24"/>
                <w:szCs w:val="24"/>
                <w:lang w:eastAsia="ja-JP"/>
              </w:rPr>
            </w:pPr>
            <w:r w:rsidRPr="00F65ED5">
              <w:rPr>
                <w:rFonts w:ascii="Times New Roman" w:hAnsi="Times New Roman" w:cs="Times New Roman"/>
                <w:color w:val="000000" w:themeColor="text1"/>
                <w:kern w:val="28"/>
                <w:sz w:val="24"/>
                <w:szCs w:val="24"/>
                <w:lang w:eastAsia="ja-JP"/>
              </w:rPr>
              <w:t>Thời hạn chấp thuận slot lịch sử (Agreed Historics Deadline) là ngày muộn nhất các hãng hàng không gửi trả lời về các slot lịch sử do Cục Hàng không Việt Nam thông báo theo lịch công bố của IATA.</w:t>
            </w:r>
          </w:p>
          <w:p w14:paraId="17C590AE" w14:textId="77777777" w:rsidR="00FE3968" w:rsidRPr="00F65ED5" w:rsidRDefault="00FE3968" w:rsidP="00F65ED5">
            <w:pPr>
              <w:pStyle w:val="ListParagraph"/>
              <w:widowControl w:val="0"/>
              <w:numPr>
                <w:ilvl w:val="0"/>
                <w:numId w:val="9"/>
              </w:numPr>
              <w:tabs>
                <w:tab w:val="num" w:pos="144"/>
                <w:tab w:val="left" w:pos="997"/>
              </w:tabs>
              <w:autoSpaceDE w:val="0"/>
              <w:autoSpaceDN w:val="0"/>
              <w:spacing w:after="120" w:line="240" w:lineRule="auto"/>
              <w:ind w:left="140" w:right="143" w:firstLine="426"/>
              <w:jc w:val="both"/>
              <w:rPr>
                <w:rFonts w:ascii="Times New Roman" w:hAnsi="Times New Roman" w:cs="Times New Roman"/>
                <w:color w:val="000000" w:themeColor="text1"/>
                <w:kern w:val="28"/>
                <w:sz w:val="24"/>
                <w:szCs w:val="24"/>
                <w:lang w:eastAsia="ja-JP"/>
              </w:rPr>
            </w:pPr>
            <w:r w:rsidRPr="00F65ED5">
              <w:rPr>
                <w:rFonts w:ascii="Times New Roman" w:hAnsi="Times New Roman" w:cs="Times New Roman"/>
                <w:color w:val="000000" w:themeColor="text1"/>
                <w:kern w:val="28"/>
                <w:sz w:val="24"/>
                <w:szCs w:val="24"/>
                <w:lang w:eastAsia="ja-JP"/>
              </w:rPr>
              <w:t>Thời hạn gửi đề xuất lần đầu (Initial Submission Deadline) là ngày muộn nhất các hãng hàng không gửi điện văn đề xuất chuỗi slot lần đầu đến Cục Hàng không Việt Nam theo lịch công bố của IATA.</w:t>
            </w:r>
          </w:p>
          <w:p w14:paraId="114C2766" w14:textId="77777777" w:rsidR="00FE3968" w:rsidRPr="00F65ED5" w:rsidRDefault="00FE3968" w:rsidP="00F65ED5">
            <w:pPr>
              <w:pStyle w:val="ListParagraph"/>
              <w:widowControl w:val="0"/>
              <w:numPr>
                <w:ilvl w:val="0"/>
                <w:numId w:val="9"/>
              </w:numPr>
              <w:tabs>
                <w:tab w:val="num" w:pos="144"/>
                <w:tab w:val="left" w:pos="997"/>
              </w:tabs>
              <w:autoSpaceDE w:val="0"/>
              <w:autoSpaceDN w:val="0"/>
              <w:spacing w:after="120" w:line="240" w:lineRule="auto"/>
              <w:ind w:left="140" w:right="143" w:firstLine="426"/>
              <w:jc w:val="both"/>
              <w:rPr>
                <w:rFonts w:ascii="Times New Roman" w:hAnsi="Times New Roman" w:cs="Times New Roman"/>
                <w:color w:val="000000" w:themeColor="text1"/>
                <w:kern w:val="28"/>
                <w:sz w:val="24"/>
                <w:szCs w:val="24"/>
                <w:lang w:eastAsia="ja-JP"/>
              </w:rPr>
            </w:pPr>
            <w:r w:rsidRPr="00F65ED5">
              <w:rPr>
                <w:rFonts w:ascii="Times New Roman" w:hAnsi="Times New Roman" w:cs="Times New Roman"/>
                <w:color w:val="000000" w:themeColor="text1"/>
                <w:kern w:val="28"/>
                <w:sz w:val="24"/>
                <w:szCs w:val="24"/>
                <w:lang w:eastAsia="ja-JP"/>
              </w:rPr>
              <w:t xml:space="preserve"> Thời hạn điều phối chuỗi slot lần đầu (SAL Deadline) là ngày muộn nhất Cục Hàng không Việt Nam hoàn thành việc điều phối lần đầu các chuỗi slot theo lịch công bố của IATA.</w:t>
            </w:r>
          </w:p>
          <w:p w14:paraId="31903E46" w14:textId="77777777" w:rsidR="00FE3968" w:rsidRPr="00F65ED5" w:rsidRDefault="00FE3968" w:rsidP="00F65ED5">
            <w:pPr>
              <w:pStyle w:val="ListParagraph"/>
              <w:widowControl w:val="0"/>
              <w:numPr>
                <w:ilvl w:val="0"/>
                <w:numId w:val="9"/>
              </w:numPr>
              <w:tabs>
                <w:tab w:val="num" w:pos="144"/>
                <w:tab w:val="left" w:pos="997"/>
              </w:tabs>
              <w:autoSpaceDE w:val="0"/>
              <w:autoSpaceDN w:val="0"/>
              <w:spacing w:after="120" w:line="240" w:lineRule="auto"/>
              <w:ind w:left="140" w:right="143" w:firstLine="426"/>
              <w:jc w:val="both"/>
              <w:rPr>
                <w:rFonts w:ascii="Times New Roman" w:hAnsi="Times New Roman" w:cs="Times New Roman"/>
                <w:color w:val="000000" w:themeColor="text1"/>
                <w:kern w:val="28"/>
                <w:sz w:val="24"/>
                <w:szCs w:val="24"/>
                <w:lang w:eastAsia="ja-JP"/>
              </w:rPr>
            </w:pPr>
            <w:r w:rsidRPr="00F65ED5">
              <w:rPr>
                <w:rFonts w:ascii="Times New Roman" w:hAnsi="Times New Roman" w:cs="Times New Roman"/>
                <w:color w:val="000000" w:themeColor="text1"/>
                <w:kern w:val="28"/>
                <w:sz w:val="24"/>
                <w:szCs w:val="24"/>
                <w:lang w:eastAsia="ja-JP"/>
              </w:rPr>
              <w:t>Thời hạn trả chuỗi slot (Series Return Deadline) là ngày muộn nhất các hãng hàng không trả lại các chuỗi slot không sử dụng theo lịch công bố của IATA.</w:t>
            </w:r>
          </w:p>
          <w:p w14:paraId="71FB828D" w14:textId="2B3A9176" w:rsidR="00A95846" w:rsidRPr="00F65ED5" w:rsidRDefault="00647D55" w:rsidP="00F65ED5">
            <w:pPr>
              <w:pStyle w:val="ListParagraph"/>
              <w:widowControl w:val="0"/>
              <w:numPr>
                <w:ilvl w:val="0"/>
                <w:numId w:val="9"/>
              </w:numPr>
              <w:tabs>
                <w:tab w:val="num" w:pos="144"/>
                <w:tab w:val="left" w:pos="997"/>
              </w:tabs>
              <w:autoSpaceDE w:val="0"/>
              <w:autoSpaceDN w:val="0"/>
              <w:spacing w:after="120" w:line="240" w:lineRule="auto"/>
              <w:ind w:left="140" w:right="143" w:firstLine="426"/>
              <w:jc w:val="both"/>
              <w:rPr>
                <w:rFonts w:ascii="Times New Roman" w:hAnsi="Times New Roman" w:cs="Times New Roman"/>
                <w:color w:val="000000" w:themeColor="text1"/>
                <w:kern w:val="28"/>
                <w:sz w:val="24"/>
                <w:szCs w:val="24"/>
                <w:lang w:eastAsia="ja-JP"/>
              </w:rPr>
            </w:pPr>
            <w:r w:rsidRPr="00F65ED5">
              <w:rPr>
                <w:rFonts w:ascii="Times New Roman" w:hAnsi="Times New Roman" w:cs="Times New Roman"/>
                <w:color w:val="000000" w:themeColor="text1"/>
                <w:kern w:val="28"/>
                <w:sz w:val="24"/>
                <w:szCs w:val="24"/>
                <w:lang w:eastAsia="ja-JP"/>
              </w:rPr>
              <w:t xml:space="preserve">Số liệu vận tải hàng không là số liệu được xác định theo nội dung của  từng chỉ tiêu và mốc thời gian được quy định cụ thể tại Thông tư này và các biểu mẫu của Phụ lục ban hành kèm theo Thông tư này. </w:t>
            </w:r>
          </w:p>
        </w:tc>
        <w:tc>
          <w:tcPr>
            <w:tcW w:w="1274" w:type="pct"/>
            <w:gridSpan w:val="2"/>
          </w:tcPr>
          <w:p w14:paraId="08BEC3CF" w14:textId="4195F503" w:rsidR="00A95846" w:rsidRPr="00F65ED5" w:rsidRDefault="00A95846" w:rsidP="00F65ED5">
            <w:pPr>
              <w:pStyle w:val="TableParagraph"/>
              <w:numPr>
                <w:ilvl w:val="0"/>
                <w:numId w:val="10"/>
              </w:numPr>
              <w:spacing w:after="120"/>
              <w:ind w:left="141" w:right="228" w:firstLine="425"/>
              <w:jc w:val="both"/>
              <w:rPr>
                <w:color w:val="000000" w:themeColor="text1"/>
                <w:spacing w:val="-5"/>
                <w:sz w:val="24"/>
                <w:szCs w:val="24"/>
                <w:lang w:val="vi-VN"/>
              </w:rPr>
            </w:pPr>
            <w:r w:rsidRPr="00F65ED5">
              <w:rPr>
                <w:color w:val="000000" w:themeColor="text1"/>
                <w:spacing w:val="-5"/>
                <w:sz w:val="24"/>
                <w:szCs w:val="24"/>
                <w:lang w:val="vi-VN"/>
              </w:rPr>
              <w:lastRenderedPageBreak/>
              <w:t xml:space="preserve">Chuỗi slot: </w:t>
            </w:r>
            <w:r w:rsidR="00FE3968" w:rsidRPr="00F65ED5">
              <w:rPr>
                <w:color w:val="000000" w:themeColor="text1"/>
                <w:spacing w:val="-5"/>
                <w:sz w:val="24"/>
                <w:szCs w:val="24"/>
                <w:lang w:val="en-US"/>
              </w:rPr>
              <w:t xml:space="preserve">theo khuyến nghị của IATA và việc </w:t>
            </w:r>
            <w:r w:rsidRPr="00F65ED5">
              <w:rPr>
                <w:color w:val="000000" w:themeColor="text1"/>
                <w:spacing w:val="-5"/>
                <w:sz w:val="24"/>
                <w:szCs w:val="24"/>
                <w:lang w:val="vi-VN"/>
              </w:rPr>
              <w:t>thay đổi độ dài tối thiểu của chuỗi slot và giao quyền điều chỉnh độ dài của chuỗi slot cho Nhà chức trách hàng không.</w:t>
            </w:r>
            <w:r w:rsidR="00FE3968" w:rsidRPr="00F65ED5">
              <w:rPr>
                <w:color w:val="000000" w:themeColor="text1"/>
                <w:spacing w:val="-5"/>
                <w:sz w:val="24"/>
                <w:szCs w:val="24"/>
                <w:lang w:val="en-US"/>
              </w:rPr>
              <w:t xml:space="preserve"> </w:t>
            </w:r>
            <w:r w:rsidRPr="00F65ED5">
              <w:rPr>
                <w:color w:val="000000" w:themeColor="text1"/>
                <w:spacing w:val="-5"/>
                <w:sz w:val="24"/>
                <w:szCs w:val="24"/>
                <w:lang w:val="vi-VN"/>
              </w:rPr>
              <w:t xml:space="preserve">Việc giao quyền điều chỉnh độ dài chuỗi slot cho Nhà chức trách phù hợp với việc hàng năm IATA rà soát và điều chỉnh Tài liệu hướng dẫn điều phối toàn cầu (WASG). </w:t>
            </w:r>
          </w:p>
          <w:p w14:paraId="196A88C9" w14:textId="77777777" w:rsidR="00A95846" w:rsidRPr="00F65ED5" w:rsidRDefault="00A95846" w:rsidP="00F65ED5">
            <w:pPr>
              <w:pStyle w:val="TableParagraph"/>
              <w:numPr>
                <w:ilvl w:val="0"/>
                <w:numId w:val="10"/>
              </w:numPr>
              <w:spacing w:after="120"/>
              <w:ind w:left="141" w:right="228" w:firstLine="425"/>
              <w:jc w:val="both"/>
              <w:rPr>
                <w:color w:val="000000" w:themeColor="text1"/>
                <w:spacing w:val="-5"/>
                <w:sz w:val="24"/>
                <w:szCs w:val="24"/>
                <w:lang w:val="vi-VN"/>
              </w:rPr>
            </w:pPr>
            <w:r w:rsidRPr="00F65ED5">
              <w:rPr>
                <w:color w:val="000000" w:themeColor="text1"/>
                <w:spacing w:val="-5"/>
                <w:sz w:val="24"/>
                <w:szCs w:val="24"/>
                <w:lang w:val="vi-VN"/>
              </w:rPr>
              <w:lastRenderedPageBreak/>
              <w:t>Làm rõ, thống nhất khái niệm “c</w:t>
            </w:r>
            <w:r w:rsidRPr="00F65ED5">
              <w:rPr>
                <w:color w:val="000000" w:themeColor="text1"/>
                <w:kern w:val="28"/>
                <w:sz w:val="24"/>
                <w:szCs w:val="24"/>
                <w:lang w:val="vi-VN" w:eastAsia="ja-JP"/>
              </w:rPr>
              <w:t>huỗi slot kéo dài của mùa khai thác liền kề trước đó (code Y)”.</w:t>
            </w:r>
          </w:p>
          <w:p w14:paraId="316CF27E" w14:textId="77777777" w:rsidR="00A95846" w:rsidRPr="00F65ED5" w:rsidRDefault="00A95846" w:rsidP="00F65ED5">
            <w:pPr>
              <w:pStyle w:val="TableParagraph"/>
              <w:numPr>
                <w:ilvl w:val="0"/>
                <w:numId w:val="10"/>
              </w:numPr>
              <w:spacing w:after="120"/>
              <w:ind w:left="141" w:right="228" w:firstLine="425"/>
              <w:jc w:val="both"/>
              <w:rPr>
                <w:color w:val="000000" w:themeColor="text1"/>
                <w:spacing w:val="-5"/>
                <w:sz w:val="24"/>
                <w:szCs w:val="24"/>
                <w:lang w:val="vi-VN"/>
              </w:rPr>
            </w:pPr>
            <w:r w:rsidRPr="00F65ED5">
              <w:rPr>
                <w:color w:val="000000" w:themeColor="text1"/>
                <w:kern w:val="28"/>
                <w:sz w:val="24"/>
                <w:szCs w:val="24"/>
                <w:lang w:val="vi-VN" w:eastAsia="ja-JP"/>
              </w:rPr>
              <w:t xml:space="preserve">Thay đổi khái niệm slot sử dụng đúng theo hướng áp dụng cho cả slot cất cánh và slot hạ cánh thay vì chỉ áp dụng cho slot cất cánh như trước đây. Việc thay đổi này này nhằm nâng cao hiệu quả giám sát, thu hồi slot nói chung, không riêng gì đối với slot cất cánh. </w:t>
            </w:r>
          </w:p>
          <w:p w14:paraId="3B9F9AE6" w14:textId="64BA7D77" w:rsidR="00F81B8A" w:rsidRPr="00F65ED5" w:rsidRDefault="00F81B8A" w:rsidP="00F65ED5">
            <w:pPr>
              <w:pStyle w:val="TableParagraph"/>
              <w:numPr>
                <w:ilvl w:val="0"/>
                <w:numId w:val="10"/>
              </w:numPr>
              <w:spacing w:after="120"/>
              <w:ind w:left="141" w:right="233" w:firstLine="425"/>
              <w:jc w:val="both"/>
              <w:rPr>
                <w:color w:val="000000" w:themeColor="text1"/>
                <w:sz w:val="24"/>
                <w:szCs w:val="24"/>
                <w:lang w:val="en-US"/>
              </w:rPr>
            </w:pPr>
            <w:r w:rsidRPr="00F65ED5">
              <w:rPr>
                <w:color w:val="000000" w:themeColor="text1"/>
                <w:kern w:val="28"/>
                <w:sz w:val="24"/>
                <w:szCs w:val="24"/>
                <w:lang w:val="vi-VN" w:eastAsia="ja-JP"/>
              </w:rPr>
              <w:t xml:space="preserve">Bỏ tiêu chí 120 phút đối với đường bay quốc tế có khoảng cách lớn hơn hoặc bằng 6.000 km tính theo độ dài đường tròn lớn của trái đất </w:t>
            </w:r>
            <w:r w:rsidRPr="00F65ED5">
              <w:rPr>
                <w:color w:val="000000" w:themeColor="text1"/>
                <w:kern w:val="28"/>
                <w:sz w:val="24"/>
                <w:szCs w:val="24"/>
                <w:lang w:val="en-US" w:eastAsia="ja-JP"/>
              </w:rPr>
              <w:t>để t</w:t>
            </w:r>
            <w:r w:rsidRPr="00F65ED5">
              <w:rPr>
                <w:color w:val="000000" w:themeColor="text1"/>
                <w:sz w:val="24"/>
                <w:szCs w:val="24"/>
                <w:lang w:val="en-US"/>
              </w:rPr>
              <w:t>hống nhất dung sai giám sát slot nội địa và quốc tế.</w:t>
            </w:r>
          </w:p>
          <w:p w14:paraId="58CC44F2" w14:textId="270E3D6B" w:rsidR="00F81B8A" w:rsidRPr="00F65ED5" w:rsidRDefault="00F81B8A" w:rsidP="00F65ED5">
            <w:pPr>
              <w:pStyle w:val="TableParagraph"/>
              <w:spacing w:after="120"/>
              <w:ind w:left="141" w:right="228" w:firstLine="425"/>
              <w:jc w:val="both"/>
              <w:rPr>
                <w:color w:val="000000" w:themeColor="text1"/>
                <w:spacing w:val="-5"/>
                <w:sz w:val="24"/>
                <w:szCs w:val="24"/>
                <w:lang w:val="vi-VN"/>
              </w:rPr>
            </w:pPr>
          </w:p>
        </w:tc>
      </w:tr>
      <w:tr w:rsidR="00F65ED5" w:rsidRPr="00F65ED5" w14:paraId="6B585586" w14:textId="77777777" w:rsidTr="00F65ED5">
        <w:trPr>
          <w:trHeight w:val="510"/>
        </w:trPr>
        <w:tc>
          <w:tcPr>
            <w:tcW w:w="5000" w:type="pct"/>
            <w:gridSpan w:val="7"/>
          </w:tcPr>
          <w:p w14:paraId="5169D7C8" w14:textId="34EA2DF5" w:rsidR="00A95846" w:rsidRPr="00F65ED5" w:rsidRDefault="00A95846" w:rsidP="00F65ED5">
            <w:pPr>
              <w:pStyle w:val="TableParagraph"/>
              <w:spacing w:after="120"/>
              <w:ind w:left="141" w:right="143" w:firstLine="425"/>
              <w:jc w:val="center"/>
              <w:rPr>
                <w:b/>
                <w:bCs/>
                <w:color w:val="000000" w:themeColor="text1"/>
                <w:spacing w:val="-5"/>
                <w:sz w:val="24"/>
                <w:szCs w:val="24"/>
                <w:lang w:val="vi-VN"/>
              </w:rPr>
            </w:pPr>
            <w:r w:rsidRPr="00F65ED5">
              <w:rPr>
                <w:b/>
                <w:bCs/>
                <w:color w:val="000000" w:themeColor="text1"/>
                <w:spacing w:val="-5"/>
                <w:sz w:val="24"/>
                <w:szCs w:val="24"/>
                <w:lang w:val="vi-VN"/>
              </w:rPr>
              <w:lastRenderedPageBreak/>
              <w:t>Chương II.</w:t>
            </w:r>
          </w:p>
          <w:p w14:paraId="13BA40E5" w14:textId="16F1DF95" w:rsidR="00A95846" w:rsidRPr="00F65ED5" w:rsidRDefault="00A95846" w:rsidP="00F65ED5">
            <w:pPr>
              <w:pStyle w:val="TableParagraph"/>
              <w:spacing w:after="120"/>
              <w:ind w:left="141" w:right="143" w:firstLine="425"/>
              <w:jc w:val="center"/>
              <w:rPr>
                <w:b/>
                <w:bCs/>
                <w:color w:val="000000" w:themeColor="text1"/>
                <w:spacing w:val="-5"/>
                <w:sz w:val="24"/>
                <w:szCs w:val="24"/>
                <w:lang w:val="vi-VN"/>
              </w:rPr>
            </w:pPr>
            <w:r w:rsidRPr="00F65ED5">
              <w:rPr>
                <w:b/>
                <w:bCs/>
                <w:color w:val="000000" w:themeColor="text1"/>
                <w:spacing w:val="-5"/>
                <w:sz w:val="24"/>
                <w:szCs w:val="24"/>
                <w:lang w:val="vi-VN"/>
              </w:rPr>
              <w:t>QUY ĐỊNH VỀ VIỆC HOÀN VÉ VÀ BỒI THƯỜNG ỨNG TRƯỚC KHÔNG HOÀN LẠI</w:t>
            </w:r>
          </w:p>
        </w:tc>
      </w:tr>
      <w:tr w:rsidR="00F65ED5" w:rsidRPr="00F65ED5" w14:paraId="0075A8B8" w14:textId="77777777" w:rsidTr="00F65ED5">
        <w:trPr>
          <w:gridAfter w:val="1"/>
          <w:wAfter w:w="3" w:type="pct"/>
          <w:trHeight w:val="510"/>
        </w:trPr>
        <w:tc>
          <w:tcPr>
            <w:tcW w:w="1861" w:type="pct"/>
          </w:tcPr>
          <w:p w14:paraId="235154F2" w14:textId="77777777" w:rsidR="00A95846" w:rsidRPr="00F65ED5" w:rsidRDefault="00A95846" w:rsidP="00F65ED5">
            <w:pPr>
              <w:widowControl w:val="0"/>
              <w:autoSpaceDE w:val="0"/>
              <w:autoSpaceDN w:val="0"/>
              <w:adjustRightInd w:val="0"/>
              <w:spacing w:after="120" w:line="240" w:lineRule="auto"/>
              <w:ind w:left="278" w:right="266"/>
              <w:jc w:val="both"/>
              <w:rPr>
                <w:rFonts w:ascii="Times New Roman" w:hAnsi="Times New Roman" w:cs="Times New Roman"/>
                <w:b/>
                <w:color w:val="000000" w:themeColor="text1"/>
                <w:sz w:val="24"/>
                <w:szCs w:val="24"/>
              </w:rPr>
            </w:pPr>
          </w:p>
        </w:tc>
        <w:tc>
          <w:tcPr>
            <w:tcW w:w="1862" w:type="pct"/>
            <w:gridSpan w:val="3"/>
          </w:tcPr>
          <w:p w14:paraId="1163AB2D" w14:textId="77777777" w:rsidR="00A95846" w:rsidRPr="00F65ED5" w:rsidRDefault="00A95846" w:rsidP="00F65ED5">
            <w:pPr>
              <w:pStyle w:val="Heading8"/>
              <w:numPr>
                <w:ilvl w:val="0"/>
                <w:numId w:val="8"/>
              </w:numPr>
              <w:tabs>
                <w:tab w:val="num" w:pos="360"/>
                <w:tab w:val="left" w:pos="997"/>
              </w:tabs>
              <w:spacing w:after="120" w:line="240" w:lineRule="auto"/>
              <w:ind w:left="140" w:right="143" w:firstLine="426"/>
              <w:jc w:val="both"/>
              <w:rPr>
                <w:rFonts w:ascii="Times New Roman" w:hAnsi="Times New Roman" w:cs="Times New Roman"/>
                <w:b/>
                <w:bCs/>
                <w:i w:val="0"/>
                <w:iCs w:val="0"/>
                <w:color w:val="000000" w:themeColor="text1"/>
                <w:sz w:val="24"/>
                <w:szCs w:val="24"/>
              </w:rPr>
            </w:pPr>
            <w:r w:rsidRPr="00F65ED5">
              <w:rPr>
                <w:rFonts w:ascii="Times New Roman" w:hAnsi="Times New Roman" w:cs="Times New Roman"/>
                <w:b/>
                <w:bCs/>
                <w:i w:val="0"/>
                <w:iCs w:val="0"/>
                <w:color w:val="000000" w:themeColor="text1"/>
                <w:sz w:val="24"/>
                <w:szCs w:val="24"/>
              </w:rPr>
              <w:t xml:space="preserve">Hình thức và thời hạn hoàn vé cho hành khách </w:t>
            </w:r>
          </w:p>
          <w:p w14:paraId="1C61E1A8" w14:textId="77777777" w:rsidR="009153BC" w:rsidRPr="00F65ED5" w:rsidRDefault="009153BC" w:rsidP="00F65ED5">
            <w:pPr>
              <w:pStyle w:val="BodyTextIndent2"/>
              <w:spacing w:after="120"/>
              <w:ind w:left="140" w:right="143" w:firstLine="426"/>
              <w:rPr>
                <w:color w:val="000000" w:themeColor="text1"/>
                <w:sz w:val="24"/>
                <w:szCs w:val="24"/>
              </w:rPr>
            </w:pPr>
            <w:r w:rsidRPr="00F65ED5">
              <w:rPr>
                <w:color w:val="000000" w:themeColor="text1"/>
                <w:sz w:val="24"/>
                <w:szCs w:val="24"/>
              </w:rPr>
              <w:t>1. Đối với trường hợp hoàn vé không quy định tại khoản 2 Điều này, người vận chuyển có trách nhiệm hoàn vé cho hành khách theo hình thức thanh toán khi mua vé hoặc hình thức khác theo thỏa thuận với thời hạn theo quy định của người vận chuyển.</w:t>
            </w:r>
          </w:p>
          <w:p w14:paraId="721A9FC1" w14:textId="77777777" w:rsidR="009153BC" w:rsidRPr="00F65ED5" w:rsidRDefault="009153BC" w:rsidP="00F65ED5">
            <w:pPr>
              <w:spacing w:after="120" w:line="240" w:lineRule="auto"/>
              <w:ind w:left="140" w:right="143" w:firstLine="426"/>
              <w:jc w:val="both"/>
              <w:rPr>
                <w:rFonts w:ascii="Times New Roman" w:hAnsi="Times New Roman" w:cs="Times New Roman"/>
                <w:color w:val="000000" w:themeColor="text1"/>
                <w:spacing w:val="-6"/>
                <w:sz w:val="24"/>
                <w:szCs w:val="24"/>
              </w:rPr>
            </w:pPr>
            <w:r w:rsidRPr="00F65ED5">
              <w:rPr>
                <w:rFonts w:ascii="Times New Roman" w:hAnsi="Times New Roman" w:cs="Times New Roman"/>
                <w:color w:val="000000" w:themeColor="text1"/>
                <w:spacing w:val="-6"/>
                <w:sz w:val="24"/>
                <w:szCs w:val="24"/>
              </w:rPr>
              <w:t>2. Đối với trường hợp thay đổi lịch bay, chuyến bay bị chậm, chuyến bay bị hủy quy định tại điểm b khoản 6 Điều 37 (Nghĩa vụ của người vận chuyển đối với hành khách trường hợp chậm chuyến), điểm b khoản 2 Điều 38 (Nghĩa vụ của người vận chuyển kinh doanh vận tải hàng không thương mại thường lệ đối với hành khách trường hợp thay đổi lịch bay), điểm b khoản 3 Điều 40 (Nghĩa vụ của người vận chuyển kinh doanh vận tải hàng không thương mại thường lệ đối với hành khách trường hợp hủy chuyến hoặc từ chối vận chuyển) của Nghị định quy định về vận tải hàng không, người vận chuyển có trách nhiệm hoàn vé cho hành khách theo hình thức thanh toán khi mua vé hoặc hình thức khác theo thỏa thuận với thời hạn như sau:</w:t>
            </w:r>
          </w:p>
          <w:p w14:paraId="026F9206" w14:textId="77777777" w:rsidR="009153BC" w:rsidRPr="00F65ED5" w:rsidRDefault="009153BC" w:rsidP="00F65ED5">
            <w:pPr>
              <w:spacing w:after="120" w:line="240" w:lineRule="auto"/>
              <w:ind w:left="140" w:right="143" w:firstLine="426"/>
              <w:jc w:val="both"/>
              <w:rPr>
                <w:rFonts w:ascii="Times New Roman" w:hAnsi="Times New Roman" w:cs="Times New Roman"/>
                <w:color w:val="000000" w:themeColor="text1"/>
                <w:spacing w:val="-6"/>
                <w:sz w:val="24"/>
                <w:szCs w:val="24"/>
              </w:rPr>
            </w:pPr>
            <w:r w:rsidRPr="00F65ED5">
              <w:rPr>
                <w:rFonts w:ascii="Times New Roman" w:hAnsi="Times New Roman" w:cs="Times New Roman"/>
                <w:color w:val="000000" w:themeColor="text1"/>
                <w:spacing w:val="-6"/>
                <w:sz w:val="24"/>
                <w:szCs w:val="24"/>
              </w:rPr>
              <w:t xml:space="preserve">a) Bằng tiền mặt hoặc chuyển khoản: 21 ngày; </w:t>
            </w:r>
          </w:p>
          <w:p w14:paraId="0D419AAB" w14:textId="77777777" w:rsidR="009153BC" w:rsidRPr="00F65ED5" w:rsidRDefault="009153BC" w:rsidP="00F65ED5">
            <w:pPr>
              <w:spacing w:after="120" w:line="240" w:lineRule="auto"/>
              <w:ind w:left="140" w:right="143" w:firstLine="426"/>
              <w:jc w:val="both"/>
              <w:rPr>
                <w:rFonts w:ascii="Times New Roman" w:hAnsi="Times New Roman" w:cs="Times New Roman"/>
                <w:color w:val="000000" w:themeColor="text1"/>
                <w:spacing w:val="-6"/>
                <w:sz w:val="24"/>
                <w:szCs w:val="24"/>
              </w:rPr>
            </w:pPr>
            <w:r w:rsidRPr="00F65ED5">
              <w:rPr>
                <w:rFonts w:ascii="Times New Roman" w:hAnsi="Times New Roman" w:cs="Times New Roman"/>
                <w:color w:val="000000" w:themeColor="text1"/>
                <w:spacing w:val="-6"/>
                <w:sz w:val="24"/>
                <w:szCs w:val="24"/>
              </w:rPr>
              <w:t>b) Bằng phiếu thanh toán (voucher): 07 ngày;</w:t>
            </w:r>
          </w:p>
          <w:p w14:paraId="28D7453A" w14:textId="77777777" w:rsidR="009153BC" w:rsidRPr="00F65ED5" w:rsidRDefault="009153BC" w:rsidP="00F65ED5">
            <w:pPr>
              <w:pStyle w:val="BodyTextIndent2"/>
              <w:spacing w:after="120"/>
              <w:ind w:left="140" w:right="143" w:firstLine="426"/>
              <w:rPr>
                <w:color w:val="000000" w:themeColor="text1"/>
                <w:sz w:val="24"/>
                <w:szCs w:val="24"/>
              </w:rPr>
            </w:pPr>
            <w:r w:rsidRPr="00F65ED5">
              <w:rPr>
                <w:color w:val="000000" w:themeColor="text1"/>
                <w:sz w:val="24"/>
                <w:szCs w:val="24"/>
              </w:rPr>
              <w:t>c) Qua thẻ tín dụng: 45 ngày;</w:t>
            </w:r>
          </w:p>
          <w:p w14:paraId="658787E4" w14:textId="77777777" w:rsidR="009153BC" w:rsidRPr="00F65ED5" w:rsidRDefault="009153BC" w:rsidP="00F65ED5">
            <w:pPr>
              <w:spacing w:after="120" w:line="240" w:lineRule="auto"/>
              <w:ind w:left="140" w:right="143" w:firstLine="426"/>
              <w:jc w:val="both"/>
              <w:rPr>
                <w:rFonts w:ascii="Times New Roman" w:hAnsi="Times New Roman" w:cs="Times New Roman"/>
                <w:color w:val="000000" w:themeColor="text1"/>
                <w:spacing w:val="-6"/>
                <w:sz w:val="24"/>
                <w:szCs w:val="24"/>
              </w:rPr>
            </w:pPr>
            <w:r w:rsidRPr="00F65ED5">
              <w:rPr>
                <w:rFonts w:ascii="Times New Roman" w:hAnsi="Times New Roman" w:cs="Times New Roman"/>
                <w:color w:val="000000" w:themeColor="text1"/>
                <w:spacing w:val="-6"/>
                <w:sz w:val="24"/>
                <w:szCs w:val="24"/>
              </w:rPr>
              <w:t>d) Qua hệ thống đại lý: 60 ngày.</w:t>
            </w:r>
          </w:p>
          <w:p w14:paraId="02349279" w14:textId="5E393083" w:rsidR="00A95846" w:rsidRPr="00F65ED5" w:rsidRDefault="009153BC" w:rsidP="00F65ED5">
            <w:pPr>
              <w:spacing w:after="120" w:line="240" w:lineRule="auto"/>
              <w:ind w:left="140" w:right="143" w:firstLine="426"/>
              <w:jc w:val="both"/>
              <w:rPr>
                <w:rFonts w:ascii="Times New Roman" w:hAnsi="Times New Roman" w:cs="Times New Roman"/>
                <w:color w:val="000000" w:themeColor="text1"/>
                <w:sz w:val="24"/>
                <w:szCs w:val="24"/>
                <w:lang w:val="en-US"/>
              </w:rPr>
            </w:pPr>
            <w:r w:rsidRPr="00F65ED5">
              <w:rPr>
                <w:rFonts w:ascii="Times New Roman" w:hAnsi="Times New Roman" w:cs="Times New Roman"/>
                <w:color w:val="000000" w:themeColor="text1"/>
                <w:sz w:val="24"/>
                <w:szCs w:val="24"/>
              </w:rPr>
              <w:t>3. Thời hạn hoàn vé được tính từ thời điểm hành khách đề nghị hoàn vé.</w:t>
            </w:r>
          </w:p>
        </w:tc>
        <w:tc>
          <w:tcPr>
            <w:tcW w:w="1274" w:type="pct"/>
            <w:gridSpan w:val="2"/>
          </w:tcPr>
          <w:p w14:paraId="35E3D52B" w14:textId="63C2BF47" w:rsidR="00A95846" w:rsidRPr="00F65ED5" w:rsidRDefault="009153BC" w:rsidP="00F65ED5">
            <w:pPr>
              <w:pStyle w:val="TableParagraph"/>
              <w:spacing w:after="120"/>
              <w:ind w:left="141" w:right="228" w:firstLine="425"/>
              <w:jc w:val="both"/>
              <w:rPr>
                <w:color w:val="000000" w:themeColor="text1"/>
                <w:spacing w:val="-5"/>
                <w:sz w:val="24"/>
                <w:szCs w:val="24"/>
                <w:lang w:val="vi-VN"/>
              </w:rPr>
            </w:pPr>
            <w:r w:rsidRPr="00F65ED5">
              <w:rPr>
                <w:color w:val="000000" w:themeColor="text1"/>
                <w:spacing w:val="2"/>
                <w:sz w:val="24"/>
                <w:szCs w:val="24"/>
                <w:lang w:val="en-US"/>
              </w:rPr>
              <w:t xml:space="preserve">Dự thảo Thông tư xây dựng quy định chi tiết về </w:t>
            </w:r>
            <w:r w:rsidRPr="00F65ED5">
              <w:rPr>
                <w:color w:val="000000" w:themeColor="text1"/>
                <w:spacing w:val="2"/>
                <w:sz w:val="24"/>
                <w:szCs w:val="24"/>
                <w:lang w:val="vi-VN"/>
              </w:rPr>
              <w:t>hình thức và thời hạn hoàn vé. Hành khách có quyền lựa chọn hoàn vé theo hình thức mà hành khách đã mua vé hoặc hình thức khác theo thỏa thuận với hãng hàng không.</w:t>
            </w:r>
          </w:p>
        </w:tc>
      </w:tr>
      <w:tr w:rsidR="00F65ED5" w:rsidRPr="00F65ED5" w14:paraId="3BC31DCE" w14:textId="77777777" w:rsidTr="00F65ED5">
        <w:trPr>
          <w:gridAfter w:val="1"/>
          <w:wAfter w:w="3" w:type="pct"/>
          <w:trHeight w:val="510"/>
        </w:trPr>
        <w:tc>
          <w:tcPr>
            <w:tcW w:w="1861" w:type="pct"/>
          </w:tcPr>
          <w:p w14:paraId="3DC9F1D2" w14:textId="77777777" w:rsidR="00A95846" w:rsidRPr="00F65ED5" w:rsidRDefault="00A95846" w:rsidP="00F65ED5">
            <w:pPr>
              <w:pStyle w:val="Heading2"/>
              <w:spacing w:before="0" w:after="120" w:line="240" w:lineRule="auto"/>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rPr>
              <w:lastRenderedPageBreak/>
              <w:t>(</w:t>
            </w:r>
            <w:r w:rsidRPr="00F65ED5">
              <w:rPr>
                <w:rFonts w:ascii="Times New Roman" w:hAnsi="Times New Roman" w:cs="Times New Roman"/>
                <w:i/>
                <w:iCs/>
                <w:color w:val="000000" w:themeColor="text1"/>
                <w:sz w:val="24"/>
                <w:szCs w:val="24"/>
              </w:rPr>
              <w:t>Thông tư số 14/2015/TT-BGTVT ngày 27 tháng 4 năm 2015 của Bộ trưởng Bộ Giao thông vận tải quy định về</w:t>
            </w:r>
            <w:r w:rsidRPr="00F65ED5">
              <w:rPr>
                <w:rFonts w:ascii="Times New Roman" w:hAnsi="Times New Roman" w:cs="Times New Roman"/>
                <w:i/>
                <w:iCs/>
                <w:color w:val="000000" w:themeColor="text1"/>
                <w:spacing w:val="13"/>
                <w:sz w:val="24"/>
                <w:szCs w:val="24"/>
              </w:rPr>
              <w:t xml:space="preserve"> </w:t>
            </w:r>
            <w:r w:rsidRPr="00F65ED5">
              <w:rPr>
                <w:rFonts w:ascii="Times New Roman" w:hAnsi="Times New Roman" w:cs="Times New Roman"/>
                <w:i/>
                <w:iCs/>
                <w:color w:val="000000" w:themeColor="text1"/>
                <w:sz w:val="24"/>
                <w:szCs w:val="24"/>
              </w:rPr>
              <w:t>việc bồi thường ứng trước không hoàn</w:t>
            </w:r>
            <w:r w:rsidRPr="00F65ED5">
              <w:rPr>
                <w:rFonts w:ascii="Times New Roman" w:hAnsi="Times New Roman" w:cs="Times New Roman"/>
                <w:i/>
                <w:iCs/>
                <w:color w:val="000000" w:themeColor="text1"/>
                <w:spacing w:val="40"/>
                <w:sz w:val="24"/>
                <w:szCs w:val="24"/>
              </w:rPr>
              <w:t xml:space="preserve"> </w:t>
            </w:r>
            <w:r w:rsidRPr="00F65ED5">
              <w:rPr>
                <w:rFonts w:ascii="Times New Roman" w:hAnsi="Times New Roman" w:cs="Times New Roman"/>
                <w:i/>
                <w:iCs/>
                <w:color w:val="000000" w:themeColor="text1"/>
                <w:sz w:val="24"/>
                <w:szCs w:val="24"/>
              </w:rPr>
              <w:t>lại trong vận chuyển hành khách bằng đường hàng không và khoản 4 Điều</w:t>
            </w:r>
            <w:r w:rsidRPr="00F65ED5">
              <w:rPr>
                <w:rFonts w:ascii="Times New Roman" w:hAnsi="Times New Roman" w:cs="Times New Roman"/>
                <w:i/>
                <w:iCs/>
                <w:color w:val="000000" w:themeColor="text1"/>
                <w:spacing w:val="-2"/>
                <w:sz w:val="24"/>
                <w:szCs w:val="24"/>
              </w:rPr>
              <w:t xml:space="preserve"> </w:t>
            </w:r>
            <w:r w:rsidRPr="00F65ED5">
              <w:rPr>
                <w:rFonts w:ascii="Times New Roman" w:hAnsi="Times New Roman" w:cs="Times New Roman"/>
                <w:i/>
                <w:iCs/>
                <w:color w:val="000000" w:themeColor="text1"/>
                <w:sz w:val="24"/>
                <w:szCs w:val="24"/>
              </w:rPr>
              <w:t>2</w:t>
            </w:r>
            <w:r w:rsidRPr="00F65ED5">
              <w:rPr>
                <w:rFonts w:ascii="Times New Roman" w:hAnsi="Times New Roman" w:cs="Times New Roman"/>
                <w:i/>
                <w:iCs/>
                <w:color w:val="000000" w:themeColor="text1"/>
                <w:spacing w:val="-1"/>
                <w:sz w:val="24"/>
                <w:szCs w:val="24"/>
              </w:rPr>
              <w:t xml:space="preserve"> </w:t>
            </w:r>
            <w:r w:rsidRPr="00F65ED5">
              <w:rPr>
                <w:rFonts w:ascii="Times New Roman" w:hAnsi="Times New Roman" w:cs="Times New Roman"/>
                <w:i/>
                <w:iCs/>
                <w:color w:val="000000" w:themeColor="text1"/>
                <w:sz w:val="24"/>
                <w:szCs w:val="24"/>
              </w:rPr>
              <w:t>Thông</w:t>
            </w:r>
            <w:r w:rsidRPr="00F65ED5">
              <w:rPr>
                <w:rFonts w:ascii="Times New Roman" w:hAnsi="Times New Roman" w:cs="Times New Roman"/>
                <w:i/>
                <w:iCs/>
                <w:color w:val="000000" w:themeColor="text1"/>
                <w:spacing w:val="-2"/>
                <w:sz w:val="24"/>
                <w:szCs w:val="24"/>
              </w:rPr>
              <w:t xml:space="preserve"> </w:t>
            </w:r>
            <w:r w:rsidRPr="00F65ED5">
              <w:rPr>
                <w:rFonts w:ascii="Times New Roman" w:hAnsi="Times New Roman" w:cs="Times New Roman"/>
                <w:i/>
                <w:iCs/>
                <w:color w:val="000000" w:themeColor="text1"/>
                <w:sz w:val="24"/>
                <w:szCs w:val="24"/>
              </w:rPr>
              <w:t>tư</w:t>
            </w:r>
            <w:r w:rsidRPr="00F65ED5">
              <w:rPr>
                <w:rFonts w:ascii="Times New Roman" w:hAnsi="Times New Roman" w:cs="Times New Roman"/>
                <w:i/>
                <w:iCs/>
                <w:color w:val="000000" w:themeColor="text1"/>
                <w:spacing w:val="-1"/>
                <w:sz w:val="24"/>
                <w:szCs w:val="24"/>
              </w:rPr>
              <w:t xml:space="preserve"> </w:t>
            </w:r>
            <w:r w:rsidRPr="00F65ED5">
              <w:rPr>
                <w:rFonts w:ascii="Times New Roman" w:hAnsi="Times New Roman" w:cs="Times New Roman"/>
                <w:i/>
                <w:iCs/>
                <w:color w:val="000000" w:themeColor="text1"/>
                <w:sz w:val="24"/>
                <w:szCs w:val="24"/>
              </w:rPr>
              <w:t>số</w:t>
            </w:r>
            <w:r w:rsidRPr="00F65ED5">
              <w:rPr>
                <w:rFonts w:ascii="Times New Roman" w:hAnsi="Times New Roman" w:cs="Times New Roman"/>
                <w:i/>
                <w:iCs/>
                <w:color w:val="000000" w:themeColor="text1"/>
                <w:spacing w:val="-2"/>
                <w:sz w:val="24"/>
                <w:szCs w:val="24"/>
              </w:rPr>
              <w:t xml:space="preserve"> </w:t>
            </w:r>
            <w:r w:rsidRPr="00F65ED5">
              <w:rPr>
                <w:rFonts w:ascii="Times New Roman" w:hAnsi="Times New Roman" w:cs="Times New Roman"/>
                <w:i/>
                <w:iCs/>
                <w:color w:val="000000" w:themeColor="text1"/>
                <w:sz w:val="24"/>
                <w:szCs w:val="24"/>
              </w:rPr>
              <w:t>27/2017/TT-BGTVT</w:t>
            </w:r>
            <w:r w:rsidRPr="00F65ED5">
              <w:rPr>
                <w:rFonts w:ascii="Times New Roman" w:hAnsi="Times New Roman" w:cs="Times New Roman"/>
                <w:i/>
                <w:iCs/>
                <w:color w:val="000000" w:themeColor="text1"/>
                <w:spacing w:val="-1"/>
                <w:sz w:val="24"/>
                <w:szCs w:val="24"/>
              </w:rPr>
              <w:t xml:space="preserve"> </w:t>
            </w:r>
            <w:r w:rsidRPr="00F65ED5">
              <w:rPr>
                <w:rFonts w:ascii="Times New Roman" w:hAnsi="Times New Roman" w:cs="Times New Roman"/>
                <w:i/>
                <w:iCs/>
                <w:color w:val="000000" w:themeColor="text1"/>
                <w:sz w:val="24"/>
                <w:szCs w:val="24"/>
              </w:rPr>
              <w:t>sửa đổi, bổ sung một số</w:t>
            </w:r>
            <w:r w:rsidRPr="00F65ED5">
              <w:rPr>
                <w:rFonts w:ascii="Times New Roman" w:hAnsi="Times New Roman" w:cs="Times New Roman"/>
                <w:i/>
                <w:iCs/>
                <w:color w:val="000000" w:themeColor="text1"/>
                <w:spacing w:val="-1"/>
                <w:sz w:val="24"/>
                <w:szCs w:val="24"/>
              </w:rPr>
              <w:t xml:space="preserve"> </w:t>
            </w:r>
            <w:r w:rsidRPr="00F65ED5">
              <w:rPr>
                <w:rFonts w:ascii="Times New Roman" w:hAnsi="Times New Roman" w:cs="Times New Roman"/>
                <w:i/>
                <w:iCs/>
                <w:color w:val="000000" w:themeColor="text1"/>
                <w:sz w:val="24"/>
                <w:szCs w:val="24"/>
              </w:rPr>
              <w:t>điều của</w:t>
            </w:r>
            <w:r w:rsidRPr="00F65ED5">
              <w:rPr>
                <w:rFonts w:ascii="Times New Roman" w:hAnsi="Times New Roman" w:cs="Times New Roman"/>
                <w:i/>
                <w:iCs/>
                <w:color w:val="000000" w:themeColor="text1"/>
                <w:spacing w:val="-3"/>
                <w:sz w:val="24"/>
                <w:szCs w:val="24"/>
              </w:rPr>
              <w:t xml:space="preserve"> </w:t>
            </w:r>
            <w:r w:rsidRPr="00F65ED5">
              <w:rPr>
                <w:rFonts w:ascii="Times New Roman" w:hAnsi="Times New Roman" w:cs="Times New Roman"/>
                <w:i/>
                <w:iCs/>
                <w:color w:val="000000" w:themeColor="text1"/>
                <w:sz w:val="24"/>
                <w:szCs w:val="24"/>
              </w:rPr>
              <w:t>Thông</w:t>
            </w:r>
            <w:r w:rsidRPr="00F65ED5">
              <w:rPr>
                <w:rFonts w:ascii="Times New Roman" w:hAnsi="Times New Roman" w:cs="Times New Roman"/>
                <w:i/>
                <w:iCs/>
                <w:color w:val="000000" w:themeColor="text1"/>
                <w:spacing w:val="-2"/>
                <w:sz w:val="24"/>
                <w:szCs w:val="24"/>
              </w:rPr>
              <w:t xml:space="preserve"> </w:t>
            </w:r>
            <w:r w:rsidRPr="00F65ED5">
              <w:rPr>
                <w:rFonts w:ascii="Times New Roman" w:hAnsi="Times New Roman" w:cs="Times New Roman"/>
                <w:i/>
                <w:iCs/>
                <w:color w:val="000000" w:themeColor="text1"/>
                <w:sz w:val="24"/>
                <w:szCs w:val="24"/>
              </w:rPr>
              <w:t>tư</w:t>
            </w:r>
            <w:r w:rsidRPr="00F65ED5">
              <w:rPr>
                <w:rFonts w:ascii="Times New Roman" w:hAnsi="Times New Roman" w:cs="Times New Roman"/>
                <w:i/>
                <w:iCs/>
                <w:color w:val="000000" w:themeColor="text1"/>
                <w:spacing w:val="-1"/>
                <w:sz w:val="24"/>
                <w:szCs w:val="24"/>
              </w:rPr>
              <w:t xml:space="preserve"> </w:t>
            </w:r>
            <w:r w:rsidRPr="00F65ED5">
              <w:rPr>
                <w:rFonts w:ascii="Times New Roman" w:hAnsi="Times New Roman" w:cs="Times New Roman"/>
                <w:i/>
                <w:iCs/>
                <w:color w:val="000000" w:themeColor="text1"/>
                <w:sz w:val="24"/>
                <w:szCs w:val="24"/>
              </w:rPr>
              <w:t>số</w:t>
            </w:r>
            <w:r w:rsidRPr="00F65ED5">
              <w:rPr>
                <w:rFonts w:ascii="Times New Roman" w:hAnsi="Times New Roman" w:cs="Times New Roman"/>
                <w:i/>
                <w:iCs/>
                <w:color w:val="000000" w:themeColor="text1"/>
                <w:spacing w:val="-1"/>
                <w:sz w:val="24"/>
                <w:szCs w:val="24"/>
              </w:rPr>
              <w:t xml:space="preserve"> </w:t>
            </w:r>
            <w:r w:rsidRPr="00F65ED5">
              <w:rPr>
                <w:rFonts w:ascii="Times New Roman" w:hAnsi="Times New Roman" w:cs="Times New Roman"/>
                <w:i/>
                <w:iCs/>
                <w:color w:val="000000" w:themeColor="text1"/>
                <w:sz w:val="24"/>
                <w:szCs w:val="24"/>
              </w:rPr>
              <w:t>36/2014/TT-BGTVT ngày</w:t>
            </w:r>
            <w:r w:rsidRPr="00F65ED5">
              <w:rPr>
                <w:rFonts w:ascii="Times New Roman" w:hAnsi="Times New Roman" w:cs="Times New Roman"/>
                <w:i/>
                <w:iCs/>
                <w:color w:val="000000" w:themeColor="text1"/>
                <w:spacing w:val="-4"/>
                <w:sz w:val="24"/>
                <w:szCs w:val="24"/>
              </w:rPr>
              <w:t xml:space="preserve"> </w:t>
            </w:r>
            <w:r w:rsidRPr="00F65ED5">
              <w:rPr>
                <w:rFonts w:ascii="Times New Roman" w:hAnsi="Times New Roman" w:cs="Times New Roman"/>
                <w:i/>
                <w:iCs/>
                <w:color w:val="000000" w:themeColor="text1"/>
                <w:sz w:val="24"/>
                <w:szCs w:val="24"/>
              </w:rPr>
              <w:t>29 tháng</w:t>
            </w:r>
            <w:r w:rsidRPr="00F65ED5">
              <w:rPr>
                <w:rFonts w:ascii="Times New Roman" w:hAnsi="Times New Roman" w:cs="Times New Roman"/>
                <w:i/>
                <w:iCs/>
                <w:color w:val="000000" w:themeColor="text1"/>
                <w:spacing w:val="-2"/>
                <w:sz w:val="24"/>
                <w:szCs w:val="24"/>
              </w:rPr>
              <w:t xml:space="preserve"> </w:t>
            </w:r>
            <w:r w:rsidRPr="00F65ED5">
              <w:rPr>
                <w:rFonts w:ascii="Times New Roman" w:hAnsi="Times New Roman" w:cs="Times New Roman"/>
                <w:i/>
                <w:iCs/>
                <w:color w:val="000000" w:themeColor="text1"/>
                <w:sz w:val="24"/>
                <w:szCs w:val="24"/>
              </w:rPr>
              <w:t>8 năm</w:t>
            </w:r>
            <w:r w:rsidRPr="00F65ED5">
              <w:rPr>
                <w:rFonts w:ascii="Times New Roman" w:hAnsi="Times New Roman" w:cs="Times New Roman"/>
                <w:i/>
                <w:iCs/>
                <w:color w:val="000000" w:themeColor="text1"/>
                <w:spacing w:val="-2"/>
                <w:sz w:val="24"/>
                <w:szCs w:val="24"/>
              </w:rPr>
              <w:t xml:space="preserve"> </w:t>
            </w:r>
            <w:r w:rsidRPr="00F65ED5">
              <w:rPr>
                <w:rFonts w:ascii="Times New Roman" w:hAnsi="Times New Roman" w:cs="Times New Roman"/>
                <w:i/>
                <w:iCs/>
                <w:color w:val="000000" w:themeColor="text1"/>
                <w:sz w:val="24"/>
                <w:szCs w:val="24"/>
              </w:rPr>
              <w:t>2014 của Bộ</w:t>
            </w:r>
            <w:r w:rsidRPr="00F65ED5">
              <w:rPr>
                <w:rFonts w:ascii="Times New Roman" w:hAnsi="Times New Roman" w:cs="Times New Roman"/>
                <w:i/>
                <w:iCs/>
                <w:color w:val="000000" w:themeColor="text1"/>
                <w:spacing w:val="-1"/>
                <w:sz w:val="24"/>
                <w:szCs w:val="24"/>
              </w:rPr>
              <w:t xml:space="preserve"> </w:t>
            </w:r>
            <w:r w:rsidRPr="00F65ED5">
              <w:rPr>
                <w:rFonts w:ascii="Times New Roman" w:hAnsi="Times New Roman" w:cs="Times New Roman"/>
                <w:i/>
                <w:iCs/>
                <w:color w:val="000000" w:themeColor="text1"/>
                <w:sz w:val="24"/>
                <w:szCs w:val="24"/>
              </w:rPr>
              <w:t>trưởng</w:t>
            </w:r>
            <w:r w:rsidRPr="00F65ED5">
              <w:rPr>
                <w:rFonts w:ascii="Times New Roman" w:hAnsi="Times New Roman" w:cs="Times New Roman"/>
                <w:i/>
                <w:iCs/>
                <w:color w:val="000000" w:themeColor="text1"/>
                <w:spacing w:val="-2"/>
                <w:sz w:val="24"/>
                <w:szCs w:val="24"/>
              </w:rPr>
              <w:t xml:space="preserve"> </w:t>
            </w:r>
            <w:r w:rsidRPr="00F65ED5">
              <w:rPr>
                <w:rFonts w:ascii="Times New Roman" w:hAnsi="Times New Roman" w:cs="Times New Roman"/>
                <w:i/>
                <w:iCs/>
                <w:color w:val="000000" w:themeColor="text1"/>
                <w:sz w:val="24"/>
                <w:szCs w:val="24"/>
              </w:rPr>
              <w:t>Bộ</w:t>
            </w:r>
            <w:r w:rsidRPr="00F65ED5">
              <w:rPr>
                <w:rFonts w:ascii="Times New Roman" w:hAnsi="Times New Roman" w:cs="Times New Roman"/>
                <w:i/>
                <w:iCs/>
                <w:color w:val="000000" w:themeColor="text1"/>
                <w:spacing w:val="-1"/>
                <w:sz w:val="24"/>
                <w:szCs w:val="24"/>
              </w:rPr>
              <w:t xml:space="preserve"> </w:t>
            </w:r>
            <w:r w:rsidRPr="00F65ED5">
              <w:rPr>
                <w:rFonts w:ascii="Times New Roman" w:hAnsi="Times New Roman" w:cs="Times New Roman"/>
                <w:i/>
                <w:iCs/>
                <w:color w:val="000000" w:themeColor="text1"/>
                <w:sz w:val="24"/>
                <w:szCs w:val="24"/>
              </w:rPr>
              <w:t>Giao</w:t>
            </w:r>
            <w:r w:rsidRPr="00F65ED5">
              <w:rPr>
                <w:rFonts w:ascii="Times New Roman" w:hAnsi="Times New Roman" w:cs="Times New Roman"/>
                <w:i/>
                <w:iCs/>
                <w:color w:val="000000" w:themeColor="text1"/>
                <w:spacing w:val="-2"/>
                <w:sz w:val="24"/>
                <w:szCs w:val="24"/>
              </w:rPr>
              <w:t xml:space="preserve"> </w:t>
            </w:r>
            <w:r w:rsidRPr="00F65ED5">
              <w:rPr>
                <w:rFonts w:ascii="Times New Roman" w:hAnsi="Times New Roman" w:cs="Times New Roman"/>
                <w:i/>
                <w:iCs/>
                <w:color w:val="000000" w:themeColor="text1"/>
                <w:sz w:val="24"/>
                <w:szCs w:val="24"/>
              </w:rPr>
              <w:t>thông vận tải quy định chất lượng dịch vụ hành khách tại cảng hàng không và Thông tư số 14/2015/TT-BGTVT ngày 27 tháng 4 năm 2015 của Bộ trưởng Bộ Giao thông vận tải quy định về</w:t>
            </w:r>
            <w:r w:rsidRPr="00F65ED5">
              <w:rPr>
                <w:rFonts w:ascii="Times New Roman" w:hAnsi="Times New Roman" w:cs="Times New Roman"/>
                <w:i/>
                <w:iCs/>
                <w:color w:val="000000" w:themeColor="text1"/>
                <w:spacing w:val="13"/>
                <w:sz w:val="24"/>
                <w:szCs w:val="24"/>
              </w:rPr>
              <w:t xml:space="preserve"> </w:t>
            </w:r>
            <w:r w:rsidRPr="00F65ED5">
              <w:rPr>
                <w:rFonts w:ascii="Times New Roman" w:hAnsi="Times New Roman" w:cs="Times New Roman"/>
                <w:i/>
                <w:iCs/>
                <w:color w:val="000000" w:themeColor="text1"/>
                <w:sz w:val="24"/>
                <w:szCs w:val="24"/>
              </w:rPr>
              <w:t>việc bồi thường ứng trước không hoàn</w:t>
            </w:r>
            <w:r w:rsidRPr="00F65ED5">
              <w:rPr>
                <w:rFonts w:ascii="Times New Roman" w:hAnsi="Times New Roman" w:cs="Times New Roman"/>
                <w:i/>
                <w:iCs/>
                <w:color w:val="000000" w:themeColor="text1"/>
                <w:spacing w:val="40"/>
                <w:sz w:val="24"/>
                <w:szCs w:val="24"/>
              </w:rPr>
              <w:t xml:space="preserve"> </w:t>
            </w:r>
            <w:r w:rsidRPr="00F65ED5">
              <w:rPr>
                <w:rFonts w:ascii="Times New Roman" w:hAnsi="Times New Roman" w:cs="Times New Roman"/>
                <w:i/>
                <w:iCs/>
                <w:color w:val="000000" w:themeColor="text1"/>
                <w:sz w:val="24"/>
                <w:szCs w:val="24"/>
              </w:rPr>
              <w:t>lại trong vận chuyển hành khách bằng đường hàng không</w:t>
            </w:r>
            <w:r w:rsidRPr="00F65ED5">
              <w:rPr>
                <w:rFonts w:ascii="Times New Roman" w:hAnsi="Times New Roman" w:cs="Times New Roman"/>
                <w:color w:val="000000" w:themeColor="text1"/>
                <w:spacing w:val="-5"/>
                <w:sz w:val="24"/>
                <w:szCs w:val="24"/>
              </w:rPr>
              <w:t>)</w:t>
            </w:r>
          </w:p>
          <w:p w14:paraId="074ED5C4" w14:textId="77777777" w:rsidR="00A95846" w:rsidRPr="00F65ED5" w:rsidRDefault="00A95846" w:rsidP="00F65ED5">
            <w:pPr>
              <w:pStyle w:val="Heading2"/>
              <w:spacing w:before="0" w:after="120" w:line="240" w:lineRule="auto"/>
              <w:jc w:val="both"/>
              <w:rPr>
                <w:rFonts w:ascii="Times New Roman" w:hAnsi="Times New Roman" w:cs="Times New Roman"/>
                <w:color w:val="000000" w:themeColor="text1"/>
                <w:spacing w:val="-5"/>
                <w:sz w:val="24"/>
                <w:szCs w:val="24"/>
              </w:rPr>
            </w:pPr>
            <w:r w:rsidRPr="00F65ED5">
              <w:rPr>
                <w:rFonts w:ascii="Times New Roman" w:hAnsi="Times New Roman" w:cs="Times New Roman"/>
                <w:b/>
                <w:bCs/>
                <w:color w:val="000000" w:themeColor="text1"/>
                <w:sz w:val="24"/>
                <w:szCs w:val="24"/>
              </w:rPr>
              <w:t>Điều</w:t>
            </w:r>
            <w:r w:rsidRPr="00F65ED5">
              <w:rPr>
                <w:rFonts w:ascii="Times New Roman" w:hAnsi="Times New Roman" w:cs="Times New Roman"/>
                <w:b/>
                <w:bCs/>
                <w:color w:val="000000" w:themeColor="text1"/>
                <w:spacing w:val="-2"/>
                <w:sz w:val="24"/>
                <w:szCs w:val="24"/>
              </w:rPr>
              <w:t xml:space="preserve"> </w:t>
            </w:r>
            <w:r w:rsidRPr="00F65ED5">
              <w:rPr>
                <w:rFonts w:ascii="Times New Roman" w:hAnsi="Times New Roman" w:cs="Times New Roman"/>
                <w:b/>
                <w:bCs/>
                <w:color w:val="000000" w:themeColor="text1"/>
                <w:sz w:val="24"/>
                <w:szCs w:val="24"/>
              </w:rPr>
              <w:t>8.</w:t>
            </w:r>
            <w:r w:rsidRPr="00F65ED5">
              <w:rPr>
                <w:rFonts w:ascii="Times New Roman" w:hAnsi="Times New Roman" w:cs="Times New Roman"/>
                <w:b/>
                <w:bCs/>
                <w:color w:val="000000" w:themeColor="text1"/>
                <w:spacing w:val="-1"/>
                <w:sz w:val="24"/>
                <w:szCs w:val="24"/>
              </w:rPr>
              <w:t xml:space="preserve"> </w:t>
            </w:r>
            <w:r w:rsidRPr="00F65ED5">
              <w:rPr>
                <w:rFonts w:ascii="Times New Roman" w:hAnsi="Times New Roman" w:cs="Times New Roman"/>
                <w:b/>
                <w:bCs/>
                <w:color w:val="000000" w:themeColor="text1"/>
                <w:sz w:val="24"/>
                <w:szCs w:val="24"/>
              </w:rPr>
              <w:t>Mức</w:t>
            </w:r>
            <w:r w:rsidRPr="00F65ED5">
              <w:rPr>
                <w:rFonts w:ascii="Times New Roman" w:hAnsi="Times New Roman" w:cs="Times New Roman"/>
                <w:b/>
                <w:bCs/>
                <w:color w:val="000000" w:themeColor="text1"/>
                <w:spacing w:val="-1"/>
                <w:sz w:val="24"/>
                <w:szCs w:val="24"/>
              </w:rPr>
              <w:t xml:space="preserve"> </w:t>
            </w:r>
            <w:r w:rsidRPr="00F65ED5">
              <w:rPr>
                <w:rFonts w:ascii="Times New Roman" w:hAnsi="Times New Roman" w:cs="Times New Roman"/>
                <w:b/>
                <w:bCs/>
                <w:color w:val="000000" w:themeColor="text1"/>
                <w:sz w:val="24"/>
                <w:szCs w:val="24"/>
              </w:rPr>
              <w:t>bồi</w:t>
            </w:r>
            <w:r w:rsidRPr="00F65ED5">
              <w:rPr>
                <w:rFonts w:ascii="Times New Roman" w:hAnsi="Times New Roman" w:cs="Times New Roman"/>
                <w:b/>
                <w:bCs/>
                <w:color w:val="000000" w:themeColor="text1"/>
                <w:spacing w:val="-2"/>
                <w:sz w:val="24"/>
                <w:szCs w:val="24"/>
              </w:rPr>
              <w:t xml:space="preserve"> </w:t>
            </w:r>
            <w:r w:rsidRPr="00F65ED5">
              <w:rPr>
                <w:rFonts w:ascii="Times New Roman" w:hAnsi="Times New Roman" w:cs="Times New Roman"/>
                <w:b/>
                <w:bCs/>
                <w:color w:val="000000" w:themeColor="text1"/>
                <w:sz w:val="24"/>
                <w:szCs w:val="24"/>
              </w:rPr>
              <w:t>thường</w:t>
            </w:r>
            <w:r w:rsidRPr="00F65ED5">
              <w:rPr>
                <w:rFonts w:ascii="Times New Roman" w:hAnsi="Times New Roman" w:cs="Times New Roman"/>
                <w:b/>
                <w:bCs/>
                <w:color w:val="000000" w:themeColor="text1"/>
                <w:spacing w:val="-2"/>
                <w:sz w:val="24"/>
                <w:szCs w:val="24"/>
              </w:rPr>
              <w:t xml:space="preserve"> </w:t>
            </w:r>
            <w:r w:rsidRPr="00F65ED5">
              <w:rPr>
                <w:rFonts w:ascii="Times New Roman" w:hAnsi="Times New Roman" w:cs="Times New Roman"/>
                <w:b/>
                <w:bCs/>
                <w:color w:val="000000" w:themeColor="text1"/>
                <w:sz w:val="24"/>
                <w:szCs w:val="24"/>
              </w:rPr>
              <w:t>ứng</w:t>
            </w:r>
            <w:r w:rsidRPr="00F65ED5">
              <w:rPr>
                <w:rFonts w:ascii="Times New Roman" w:hAnsi="Times New Roman" w:cs="Times New Roman"/>
                <w:b/>
                <w:bCs/>
                <w:color w:val="000000" w:themeColor="text1"/>
                <w:spacing w:val="-1"/>
                <w:sz w:val="24"/>
                <w:szCs w:val="24"/>
              </w:rPr>
              <w:t xml:space="preserve"> </w:t>
            </w:r>
            <w:r w:rsidRPr="00F65ED5">
              <w:rPr>
                <w:rFonts w:ascii="Times New Roman" w:hAnsi="Times New Roman" w:cs="Times New Roman"/>
                <w:b/>
                <w:bCs/>
                <w:color w:val="000000" w:themeColor="text1"/>
                <w:sz w:val="24"/>
                <w:szCs w:val="24"/>
              </w:rPr>
              <w:t>trước không hoàn</w:t>
            </w:r>
            <w:r w:rsidRPr="00F65ED5">
              <w:rPr>
                <w:rFonts w:ascii="Times New Roman" w:hAnsi="Times New Roman" w:cs="Times New Roman"/>
                <w:b/>
                <w:bCs/>
                <w:color w:val="000000" w:themeColor="text1"/>
                <w:spacing w:val="-3"/>
                <w:sz w:val="24"/>
                <w:szCs w:val="24"/>
              </w:rPr>
              <w:t xml:space="preserve"> </w:t>
            </w:r>
            <w:r w:rsidRPr="00F65ED5">
              <w:rPr>
                <w:rFonts w:ascii="Times New Roman" w:hAnsi="Times New Roman" w:cs="Times New Roman"/>
                <w:b/>
                <w:bCs/>
                <w:color w:val="000000" w:themeColor="text1"/>
                <w:spacing w:val="-5"/>
                <w:sz w:val="24"/>
                <w:szCs w:val="24"/>
              </w:rPr>
              <w:t>lại</w:t>
            </w:r>
            <w:r w:rsidRPr="00F65ED5">
              <w:rPr>
                <w:rFonts w:ascii="Times New Roman" w:hAnsi="Times New Roman" w:cs="Times New Roman"/>
                <w:color w:val="000000" w:themeColor="text1"/>
                <w:spacing w:val="-5"/>
                <w:sz w:val="24"/>
                <w:szCs w:val="24"/>
              </w:rPr>
              <w:t xml:space="preserve"> </w:t>
            </w:r>
          </w:p>
          <w:p w14:paraId="766B76D3" w14:textId="77777777" w:rsidR="00A95846" w:rsidRPr="00F65ED5" w:rsidRDefault="00A95846" w:rsidP="00F65ED5">
            <w:pPr>
              <w:pStyle w:val="Heading2"/>
              <w:spacing w:before="0" w:after="120" w:line="240" w:lineRule="auto"/>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pacing w:val="-6"/>
                <w:sz w:val="24"/>
                <w:szCs w:val="24"/>
              </w:rPr>
              <w:t>1. Mức</w:t>
            </w:r>
            <w:r w:rsidRPr="00F65ED5">
              <w:rPr>
                <w:rFonts w:ascii="Times New Roman" w:hAnsi="Times New Roman" w:cs="Times New Roman"/>
                <w:color w:val="000000" w:themeColor="text1"/>
                <w:spacing w:val="-9"/>
                <w:sz w:val="24"/>
                <w:szCs w:val="24"/>
              </w:rPr>
              <w:t xml:space="preserve"> </w:t>
            </w:r>
            <w:r w:rsidRPr="00F65ED5">
              <w:rPr>
                <w:rFonts w:ascii="Times New Roman" w:hAnsi="Times New Roman" w:cs="Times New Roman"/>
                <w:color w:val="000000" w:themeColor="text1"/>
                <w:spacing w:val="-6"/>
                <w:sz w:val="24"/>
                <w:szCs w:val="24"/>
              </w:rPr>
              <w:t>bồi</w:t>
            </w:r>
            <w:r w:rsidRPr="00F65ED5">
              <w:rPr>
                <w:rFonts w:ascii="Times New Roman" w:hAnsi="Times New Roman" w:cs="Times New Roman"/>
                <w:color w:val="000000" w:themeColor="text1"/>
                <w:spacing w:val="-9"/>
                <w:sz w:val="24"/>
                <w:szCs w:val="24"/>
              </w:rPr>
              <w:t xml:space="preserve"> </w:t>
            </w:r>
            <w:r w:rsidRPr="00F65ED5">
              <w:rPr>
                <w:rFonts w:ascii="Times New Roman" w:hAnsi="Times New Roman" w:cs="Times New Roman"/>
                <w:color w:val="000000" w:themeColor="text1"/>
                <w:spacing w:val="-6"/>
                <w:sz w:val="24"/>
                <w:szCs w:val="24"/>
              </w:rPr>
              <w:t>thường</w:t>
            </w:r>
            <w:r w:rsidRPr="00F65ED5">
              <w:rPr>
                <w:rFonts w:ascii="Times New Roman" w:hAnsi="Times New Roman" w:cs="Times New Roman"/>
                <w:color w:val="000000" w:themeColor="text1"/>
                <w:spacing w:val="-8"/>
                <w:sz w:val="24"/>
                <w:szCs w:val="24"/>
              </w:rPr>
              <w:t xml:space="preserve"> </w:t>
            </w:r>
            <w:r w:rsidRPr="00F65ED5">
              <w:rPr>
                <w:rFonts w:ascii="Times New Roman" w:hAnsi="Times New Roman" w:cs="Times New Roman"/>
                <w:color w:val="000000" w:themeColor="text1"/>
                <w:spacing w:val="-6"/>
                <w:sz w:val="24"/>
                <w:szCs w:val="24"/>
              </w:rPr>
              <w:t>cho</w:t>
            </w:r>
            <w:r w:rsidRPr="00F65ED5">
              <w:rPr>
                <w:rFonts w:ascii="Times New Roman" w:hAnsi="Times New Roman" w:cs="Times New Roman"/>
                <w:color w:val="000000" w:themeColor="text1"/>
                <w:spacing w:val="-8"/>
                <w:sz w:val="24"/>
                <w:szCs w:val="24"/>
              </w:rPr>
              <w:t xml:space="preserve"> </w:t>
            </w:r>
            <w:r w:rsidRPr="00F65ED5">
              <w:rPr>
                <w:rFonts w:ascii="Times New Roman" w:hAnsi="Times New Roman" w:cs="Times New Roman"/>
                <w:color w:val="000000" w:themeColor="text1"/>
                <w:spacing w:val="-6"/>
                <w:sz w:val="24"/>
                <w:szCs w:val="24"/>
              </w:rPr>
              <w:t>mỗi</w:t>
            </w:r>
            <w:r w:rsidRPr="00F65ED5">
              <w:rPr>
                <w:rFonts w:ascii="Times New Roman" w:hAnsi="Times New Roman" w:cs="Times New Roman"/>
                <w:color w:val="000000" w:themeColor="text1"/>
                <w:spacing w:val="-8"/>
                <w:sz w:val="24"/>
                <w:szCs w:val="24"/>
              </w:rPr>
              <w:t xml:space="preserve"> </w:t>
            </w:r>
            <w:r w:rsidRPr="00F65ED5">
              <w:rPr>
                <w:rFonts w:ascii="Times New Roman" w:hAnsi="Times New Roman" w:cs="Times New Roman"/>
                <w:color w:val="000000" w:themeColor="text1"/>
                <w:spacing w:val="-6"/>
                <w:sz w:val="24"/>
                <w:szCs w:val="24"/>
              </w:rPr>
              <w:t>hành</w:t>
            </w:r>
            <w:r w:rsidRPr="00F65ED5">
              <w:rPr>
                <w:rFonts w:ascii="Times New Roman" w:hAnsi="Times New Roman" w:cs="Times New Roman"/>
                <w:color w:val="000000" w:themeColor="text1"/>
                <w:spacing w:val="-8"/>
                <w:sz w:val="24"/>
                <w:szCs w:val="24"/>
              </w:rPr>
              <w:t xml:space="preserve"> </w:t>
            </w:r>
            <w:r w:rsidRPr="00F65ED5">
              <w:rPr>
                <w:rFonts w:ascii="Times New Roman" w:hAnsi="Times New Roman" w:cs="Times New Roman"/>
                <w:color w:val="000000" w:themeColor="text1"/>
                <w:spacing w:val="-6"/>
                <w:sz w:val="24"/>
                <w:szCs w:val="24"/>
              </w:rPr>
              <w:t>khách</w:t>
            </w:r>
            <w:r w:rsidRPr="00F65ED5">
              <w:rPr>
                <w:rFonts w:ascii="Times New Roman" w:hAnsi="Times New Roman" w:cs="Times New Roman"/>
                <w:color w:val="000000" w:themeColor="text1"/>
                <w:spacing w:val="-7"/>
                <w:sz w:val="24"/>
                <w:szCs w:val="24"/>
              </w:rPr>
              <w:t xml:space="preserve"> </w:t>
            </w:r>
            <w:r w:rsidRPr="00F65ED5">
              <w:rPr>
                <w:rFonts w:ascii="Times New Roman" w:hAnsi="Times New Roman" w:cs="Times New Roman"/>
                <w:color w:val="000000" w:themeColor="text1"/>
                <w:spacing w:val="-6"/>
                <w:sz w:val="24"/>
                <w:szCs w:val="24"/>
              </w:rPr>
              <w:t>đối</w:t>
            </w:r>
            <w:r w:rsidRPr="00F65ED5">
              <w:rPr>
                <w:rFonts w:ascii="Times New Roman" w:hAnsi="Times New Roman" w:cs="Times New Roman"/>
                <w:color w:val="000000" w:themeColor="text1"/>
                <w:spacing w:val="-8"/>
                <w:sz w:val="24"/>
                <w:szCs w:val="24"/>
              </w:rPr>
              <w:t xml:space="preserve"> </w:t>
            </w:r>
            <w:r w:rsidRPr="00F65ED5">
              <w:rPr>
                <w:rFonts w:ascii="Times New Roman" w:hAnsi="Times New Roman" w:cs="Times New Roman"/>
                <w:color w:val="000000" w:themeColor="text1"/>
                <w:spacing w:val="-6"/>
                <w:sz w:val="24"/>
                <w:szCs w:val="24"/>
              </w:rPr>
              <w:t>với</w:t>
            </w:r>
            <w:r w:rsidRPr="00F65ED5">
              <w:rPr>
                <w:rFonts w:ascii="Times New Roman" w:hAnsi="Times New Roman" w:cs="Times New Roman"/>
                <w:color w:val="000000" w:themeColor="text1"/>
                <w:spacing w:val="-8"/>
                <w:sz w:val="24"/>
                <w:szCs w:val="24"/>
              </w:rPr>
              <w:t xml:space="preserve"> </w:t>
            </w:r>
            <w:r w:rsidRPr="00F65ED5">
              <w:rPr>
                <w:rFonts w:ascii="Times New Roman" w:hAnsi="Times New Roman" w:cs="Times New Roman"/>
                <w:color w:val="000000" w:themeColor="text1"/>
                <w:spacing w:val="-6"/>
                <w:sz w:val="24"/>
                <w:szCs w:val="24"/>
              </w:rPr>
              <w:t>chuyến</w:t>
            </w:r>
            <w:r w:rsidRPr="00F65ED5">
              <w:rPr>
                <w:rFonts w:ascii="Times New Roman" w:hAnsi="Times New Roman" w:cs="Times New Roman"/>
                <w:color w:val="000000" w:themeColor="text1"/>
                <w:spacing w:val="-8"/>
                <w:sz w:val="24"/>
                <w:szCs w:val="24"/>
              </w:rPr>
              <w:t xml:space="preserve"> </w:t>
            </w:r>
            <w:r w:rsidRPr="00F65ED5">
              <w:rPr>
                <w:rFonts w:ascii="Times New Roman" w:hAnsi="Times New Roman" w:cs="Times New Roman"/>
                <w:color w:val="000000" w:themeColor="text1"/>
                <w:spacing w:val="-6"/>
                <w:sz w:val="24"/>
                <w:szCs w:val="24"/>
              </w:rPr>
              <w:t>bay nội</w:t>
            </w:r>
            <w:r w:rsidRPr="00F65ED5">
              <w:rPr>
                <w:rFonts w:ascii="Times New Roman" w:hAnsi="Times New Roman" w:cs="Times New Roman"/>
                <w:color w:val="000000" w:themeColor="text1"/>
                <w:spacing w:val="-8"/>
                <w:sz w:val="24"/>
                <w:szCs w:val="24"/>
              </w:rPr>
              <w:t xml:space="preserve"> </w:t>
            </w:r>
            <w:r w:rsidRPr="00F65ED5">
              <w:rPr>
                <w:rFonts w:ascii="Times New Roman" w:hAnsi="Times New Roman" w:cs="Times New Roman"/>
                <w:color w:val="000000" w:themeColor="text1"/>
                <w:spacing w:val="-6"/>
                <w:sz w:val="24"/>
                <w:szCs w:val="24"/>
              </w:rPr>
              <w:t>địa</w:t>
            </w:r>
            <w:r w:rsidRPr="00F65ED5">
              <w:rPr>
                <w:rFonts w:ascii="Times New Roman" w:hAnsi="Times New Roman" w:cs="Times New Roman"/>
                <w:color w:val="000000" w:themeColor="text1"/>
                <w:spacing w:val="-5"/>
                <w:sz w:val="24"/>
                <w:szCs w:val="24"/>
              </w:rPr>
              <w:t xml:space="preserve"> </w:t>
            </w:r>
            <w:r w:rsidRPr="00F65ED5">
              <w:rPr>
                <w:rFonts w:ascii="Times New Roman" w:hAnsi="Times New Roman" w:cs="Times New Roman"/>
                <w:color w:val="000000" w:themeColor="text1"/>
                <w:spacing w:val="-6"/>
                <w:sz w:val="24"/>
                <w:szCs w:val="24"/>
              </w:rPr>
              <w:t>như sau:</w:t>
            </w:r>
          </w:p>
          <w:p w14:paraId="13BA6674" w14:textId="77777777" w:rsidR="00A95846" w:rsidRPr="00F65ED5" w:rsidRDefault="00A95846" w:rsidP="00F65ED5">
            <w:pPr>
              <w:pStyle w:val="ListParagraph"/>
              <w:widowControl w:val="0"/>
              <w:numPr>
                <w:ilvl w:val="1"/>
                <w:numId w:val="21"/>
              </w:numPr>
              <w:tabs>
                <w:tab w:val="left" w:pos="996"/>
              </w:tabs>
              <w:autoSpaceDE w:val="0"/>
              <w:autoSpaceDN w:val="0"/>
              <w:spacing w:after="120" w:line="240" w:lineRule="auto"/>
              <w:ind w:left="285" w:firstLine="0"/>
              <w:contextualSpacing w:val="0"/>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rPr>
              <w:t>Chuyến</w:t>
            </w:r>
            <w:r w:rsidRPr="00F65ED5">
              <w:rPr>
                <w:rFonts w:ascii="Times New Roman" w:hAnsi="Times New Roman" w:cs="Times New Roman"/>
                <w:color w:val="000000" w:themeColor="text1"/>
                <w:spacing w:val="-1"/>
                <w:sz w:val="24"/>
                <w:szCs w:val="24"/>
              </w:rPr>
              <w:t xml:space="preserve"> </w:t>
            </w:r>
            <w:r w:rsidRPr="00F65ED5">
              <w:rPr>
                <w:rFonts w:ascii="Times New Roman" w:hAnsi="Times New Roman" w:cs="Times New Roman"/>
                <w:color w:val="000000" w:themeColor="text1"/>
                <w:sz w:val="24"/>
                <w:szCs w:val="24"/>
              </w:rPr>
              <w:t>bay</w:t>
            </w:r>
            <w:r w:rsidRPr="00F65ED5">
              <w:rPr>
                <w:rFonts w:ascii="Times New Roman" w:hAnsi="Times New Roman" w:cs="Times New Roman"/>
                <w:color w:val="000000" w:themeColor="text1"/>
                <w:spacing w:val="1"/>
                <w:sz w:val="24"/>
                <w:szCs w:val="24"/>
              </w:rPr>
              <w:t xml:space="preserve"> </w:t>
            </w:r>
            <w:r w:rsidRPr="00F65ED5">
              <w:rPr>
                <w:rFonts w:ascii="Times New Roman" w:hAnsi="Times New Roman" w:cs="Times New Roman"/>
                <w:color w:val="000000" w:themeColor="text1"/>
                <w:sz w:val="24"/>
                <w:szCs w:val="24"/>
              </w:rPr>
              <w:t>có độ</w:t>
            </w:r>
            <w:r w:rsidRPr="00F65ED5">
              <w:rPr>
                <w:rFonts w:ascii="Times New Roman" w:hAnsi="Times New Roman" w:cs="Times New Roman"/>
                <w:color w:val="000000" w:themeColor="text1"/>
                <w:spacing w:val="-1"/>
                <w:sz w:val="24"/>
                <w:szCs w:val="24"/>
              </w:rPr>
              <w:t xml:space="preserve"> </w:t>
            </w:r>
            <w:r w:rsidRPr="00F65ED5">
              <w:rPr>
                <w:rFonts w:ascii="Times New Roman" w:hAnsi="Times New Roman" w:cs="Times New Roman"/>
                <w:color w:val="000000" w:themeColor="text1"/>
                <w:sz w:val="24"/>
                <w:szCs w:val="24"/>
              </w:rPr>
              <w:t>dài</w:t>
            </w:r>
            <w:r w:rsidRPr="00F65ED5">
              <w:rPr>
                <w:rFonts w:ascii="Times New Roman" w:hAnsi="Times New Roman" w:cs="Times New Roman"/>
                <w:color w:val="000000" w:themeColor="text1"/>
                <w:spacing w:val="-1"/>
                <w:sz w:val="24"/>
                <w:szCs w:val="24"/>
              </w:rPr>
              <w:t xml:space="preserve"> </w:t>
            </w:r>
            <w:r w:rsidRPr="00F65ED5">
              <w:rPr>
                <w:rFonts w:ascii="Times New Roman" w:hAnsi="Times New Roman" w:cs="Times New Roman"/>
                <w:color w:val="000000" w:themeColor="text1"/>
                <w:sz w:val="24"/>
                <w:szCs w:val="24"/>
              </w:rPr>
              <w:t>đường bay</w:t>
            </w:r>
            <w:r w:rsidRPr="00F65ED5">
              <w:rPr>
                <w:rFonts w:ascii="Times New Roman" w:hAnsi="Times New Roman" w:cs="Times New Roman"/>
                <w:color w:val="000000" w:themeColor="text1"/>
                <w:spacing w:val="1"/>
                <w:sz w:val="24"/>
                <w:szCs w:val="24"/>
              </w:rPr>
              <w:t xml:space="preserve"> </w:t>
            </w:r>
            <w:r w:rsidRPr="00F65ED5">
              <w:rPr>
                <w:rFonts w:ascii="Times New Roman" w:hAnsi="Times New Roman" w:cs="Times New Roman"/>
                <w:color w:val="000000" w:themeColor="text1"/>
                <w:sz w:val="24"/>
                <w:szCs w:val="24"/>
              </w:rPr>
              <w:t>dưới</w:t>
            </w:r>
            <w:r w:rsidRPr="00F65ED5">
              <w:rPr>
                <w:rFonts w:ascii="Times New Roman" w:hAnsi="Times New Roman" w:cs="Times New Roman"/>
                <w:color w:val="000000" w:themeColor="text1"/>
                <w:spacing w:val="-1"/>
                <w:sz w:val="24"/>
                <w:szCs w:val="24"/>
              </w:rPr>
              <w:t xml:space="preserve"> </w:t>
            </w:r>
            <w:r w:rsidRPr="00F65ED5">
              <w:rPr>
                <w:rFonts w:ascii="Times New Roman" w:hAnsi="Times New Roman" w:cs="Times New Roman"/>
                <w:color w:val="000000" w:themeColor="text1"/>
                <w:sz w:val="24"/>
                <w:szCs w:val="24"/>
              </w:rPr>
              <w:t>500 km:</w:t>
            </w:r>
            <w:r w:rsidRPr="00F65ED5">
              <w:rPr>
                <w:rFonts w:ascii="Times New Roman" w:hAnsi="Times New Roman" w:cs="Times New Roman"/>
                <w:color w:val="000000" w:themeColor="text1"/>
                <w:spacing w:val="-3"/>
                <w:sz w:val="24"/>
                <w:szCs w:val="24"/>
              </w:rPr>
              <w:t xml:space="preserve"> </w:t>
            </w:r>
            <w:r w:rsidRPr="00F65ED5">
              <w:rPr>
                <w:rFonts w:ascii="Times New Roman" w:hAnsi="Times New Roman" w:cs="Times New Roman"/>
                <w:color w:val="000000" w:themeColor="text1"/>
                <w:sz w:val="24"/>
                <w:szCs w:val="24"/>
              </w:rPr>
              <w:t xml:space="preserve">200.000 </w:t>
            </w:r>
            <w:r w:rsidRPr="00F65ED5">
              <w:rPr>
                <w:rFonts w:ascii="Times New Roman" w:hAnsi="Times New Roman" w:cs="Times New Roman"/>
                <w:color w:val="000000" w:themeColor="text1"/>
                <w:spacing w:val="-4"/>
                <w:sz w:val="24"/>
                <w:szCs w:val="24"/>
              </w:rPr>
              <w:t>VNĐ;</w:t>
            </w:r>
          </w:p>
          <w:p w14:paraId="70F935E5" w14:textId="77777777" w:rsidR="00A95846" w:rsidRPr="00F65ED5" w:rsidRDefault="00A95846" w:rsidP="00F65ED5">
            <w:pPr>
              <w:pStyle w:val="ListParagraph"/>
              <w:widowControl w:val="0"/>
              <w:numPr>
                <w:ilvl w:val="1"/>
                <w:numId w:val="21"/>
              </w:numPr>
              <w:tabs>
                <w:tab w:val="left" w:pos="1012"/>
              </w:tabs>
              <w:autoSpaceDE w:val="0"/>
              <w:autoSpaceDN w:val="0"/>
              <w:spacing w:after="120" w:line="240" w:lineRule="auto"/>
              <w:ind w:left="285" w:right="142" w:firstLine="0"/>
              <w:contextualSpacing w:val="0"/>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rPr>
              <w:t>Chuyến</w:t>
            </w:r>
            <w:r w:rsidRPr="00F65ED5">
              <w:rPr>
                <w:rFonts w:ascii="Times New Roman" w:hAnsi="Times New Roman" w:cs="Times New Roman"/>
                <w:color w:val="000000" w:themeColor="text1"/>
                <w:spacing w:val="-2"/>
                <w:sz w:val="24"/>
                <w:szCs w:val="24"/>
              </w:rPr>
              <w:t xml:space="preserve"> </w:t>
            </w:r>
            <w:r w:rsidRPr="00F65ED5">
              <w:rPr>
                <w:rFonts w:ascii="Times New Roman" w:hAnsi="Times New Roman" w:cs="Times New Roman"/>
                <w:color w:val="000000" w:themeColor="text1"/>
                <w:sz w:val="24"/>
                <w:szCs w:val="24"/>
              </w:rPr>
              <w:t>bay có</w:t>
            </w:r>
            <w:r w:rsidRPr="00F65ED5">
              <w:rPr>
                <w:rFonts w:ascii="Times New Roman" w:hAnsi="Times New Roman" w:cs="Times New Roman"/>
                <w:color w:val="000000" w:themeColor="text1"/>
                <w:spacing w:val="-2"/>
                <w:sz w:val="24"/>
                <w:szCs w:val="24"/>
              </w:rPr>
              <w:t xml:space="preserve"> </w:t>
            </w:r>
            <w:r w:rsidRPr="00F65ED5">
              <w:rPr>
                <w:rFonts w:ascii="Times New Roman" w:hAnsi="Times New Roman" w:cs="Times New Roman"/>
                <w:color w:val="000000" w:themeColor="text1"/>
                <w:sz w:val="24"/>
                <w:szCs w:val="24"/>
              </w:rPr>
              <w:t>độ dài đường bay từ 500</w:t>
            </w:r>
            <w:r w:rsidRPr="00F65ED5">
              <w:rPr>
                <w:rFonts w:ascii="Times New Roman" w:hAnsi="Times New Roman" w:cs="Times New Roman"/>
                <w:color w:val="000000" w:themeColor="text1"/>
                <w:spacing w:val="-3"/>
                <w:sz w:val="24"/>
                <w:szCs w:val="24"/>
              </w:rPr>
              <w:t xml:space="preserve"> </w:t>
            </w:r>
            <w:r w:rsidRPr="00F65ED5">
              <w:rPr>
                <w:rFonts w:ascii="Times New Roman" w:hAnsi="Times New Roman" w:cs="Times New Roman"/>
                <w:color w:val="000000" w:themeColor="text1"/>
                <w:sz w:val="24"/>
                <w:szCs w:val="24"/>
              </w:rPr>
              <w:t>km đến dưới</w:t>
            </w:r>
            <w:r w:rsidRPr="00F65ED5">
              <w:rPr>
                <w:rFonts w:ascii="Times New Roman" w:hAnsi="Times New Roman" w:cs="Times New Roman"/>
                <w:color w:val="000000" w:themeColor="text1"/>
                <w:spacing w:val="-1"/>
                <w:sz w:val="24"/>
                <w:szCs w:val="24"/>
              </w:rPr>
              <w:t xml:space="preserve"> </w:t>
            </w:r>
            <w:r w:rsidRPr="00F65ED5">
              <w:rPr>
                <w:rFonts w:ascii="Times New Roman" w:hAnsi="Times New Roman" w:cs="Times New Roman"/>
                <w:color w:val="000000" w:themeColor="text1"/>
                <w:sz w:val="24"/>
                <w:szCs w:val="24"/>
              </w:rPr>
              <w:t>1.000 km:</w:t>
            </w:r>
            <w:r w:rsidRPr="00F65ED5">
              <w:rPr>
                <w:rFonts w:ascii="Times New Roman" w:hAnsi="Times New Roman" w:cs="Times New Roman"/>
                <w:color w:val="000000" w:themeColor="text1"/>
                <w:spacing w:val="-3"/>
                <w:sz w:val="24"/>
                <w:szCs w:val="24"/>
              </w:rPr>
              <w:t xml:space="preserve"> </w:t>
            </w:r>
            <w:r w:rsidRPr="00F65ED5">
              <w:rPr>
                <w:rFonts w:ascii="Times New Roman" w:hAnsi="Times New Roman" w:cs="Times New Roman"/>
                <w:color w:val="000000" w:themeColor="text1"/>
                <w:sz w:val="24"/>
                <w:szCs w:val="24"/>
              </w:rPr>
              <w:t xml:space="preserve">300.000 </w:t>
            </w:r>
            <w:r w:rsidRPr="00F65ED5">
              <w:rPr>
                <w:rFonts w:ascii="Times New Roman" w:hAnsi="Times New Roman" w:cs="Times New Roman"/>
                <w:color w:val="000000" w:themeColor="text1"/>
                <w:spacing w:val="-4"/>
                <w:sz w:val="24"/>
                <w:szCs w:val="24"/>
              </w:rPr>
              <w:t>VNĐ;</w:t>
            </w:r>
          </w:p>
          <w:p w14:paraId="23959684" w14:textId="77777777" w:rsidR="00A95846" w:rsidRPr="00F65ED5" w:rsidRDefault="00A95846" w:rsidP="00F65ED5">
            <w:pPr>
              <w:pStyle w:val="ListParagraph"/>
              <w:widowControl w:val="0"/>
              <w:numPr>
                <w:ilvl w:val="1"/>
                <w:numId w:val="21"/>
              </w:numPr>
              <w:tabs>
                <w:tab w:val="left" w:pos="996"/>
              </w:tabs>
              <w:autoSpaceDE w:val="0"/>
              <w:autoSpaceDN w:val="0"/>
              <w:spacing w:after="120" w:line="240" w:lineRule="auto"/>
              <w:ind w:left="285" w:firstLine="0"/>
              <w:contextualSpacing w:val="0"/>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rPr>
              <w:t>Chuyến</w:t>
            </w:r>
            <w:r w:rsidRPr="00F65ED5">
              <w:rPr>
                <w:rFonts w:ascii="Times New Roman" w:hAnsi="Times New Roman" w:cs="Times New Roman"/>
                <w:color w:val="000000" w:themeColor="text1"/>
                <w:spacing w:val="-1"/>
                <w:sz w:val="24"/>
                <w:szCs w:val="24"/>
              </w:rPr>
              <w:t xml:space="preserve"> </w:t>
            </w:r>
            <w:r w:rsidRPr="00F65ED5">
              <w:rPr>
                <w:rFonts w:ascii="Times New Roman" w:hAnsi="Times New Roman" w:cs="Times New Roman"/>
                <w:color w:val="000000" w:themeColor="text1"/>
                <w:sz w:val="24"/>
                <w:szCs w:val="24"/>
              </w:rPr>
              <w:t>bay</w:t>
            </w:r>
            <w:r w:rsidRPr="00F65ED5">
              <w:rPr>
                <w:rFonts w:ascii="Times New Roman" w:hAnsi="Times New Roman" w:cs="Times New Roman"/>
                <w:color w:val="000000" w:themeColor="text1"/>
                <w:spacing w:val="1"/>
                <w:sz w:val="24"/>
                <w:szCs w:val="24"/>
              </w:rPr>
              <w:t xml:space="preserve"> </w:t>
            </w:r>
            <w:r w:rsidRPr="00F65ED5">
              <w:rPr>
                <w:rFonts w:ascii="Times New Roman" w:hAnsi="Times New Roman" w:cs="Times New Roman"/>
                <w:color w:val="000000" w:themeColor="text1"/>
                <w:sz w:val="24"/>
                <w:szCs w:val="24"/>
              </w:rPr>
              <w:t>có độ</w:t>
            </w:r>
            <w:r w:rsidRPr="00F65ED5">
              <w:rPr>
                <w:rFonts w:ascii="Times New Roman" w:hAnsi="Times New Roman" w:cs="Times New Roman"/>
                <w:color w:val="000000" w:themeColor="text1"/>
                <w:spacing w:val="-1"/>
                <w:sz w:val="24"/>
                <w:szCs w:val="24"/>
              </w:rPr>
              <w:t xml:space="preserve"> </w:t>
            </w:r>
            <w:r w:rsidRPr="00F65ED5">
              <w:rPr>
                <w:rFonts w:ascii="Times New Roman" w:hAnsi="Times New Roman" w:cs="Times New Roman"/>
                <w:color w:val="000000" w:themeColor="text1"/>
                <w:sz w:val="24"/>
                <w:szCs w:val="24"/>
              </w:rPr>
              <w:t>dài</w:t>
            </w:r>
            <w:r w:rsidRPr="00F65ED5">
              <w:rPr>
                <w:rFonts w:ascii="Times New Roman" w:hAnsi="Times New Roman" w:cs="Times New Roman"/>
                <w:color w:val="000000" w:themeColor="text1"/>
                <w:spacing w:val="-1"/>
                <w:sz w:val="24"/>
                <w:szCs w:val="24"/>
              </w:rPr>
              <w:t xml:space="preserve"> </w:t>
            </w:r>
            <w:r w:rsidRPr="00F65ED5">
              <w:rPr>
                <w:rFonts w:ascii="Times New Roman" w:hAnsi="Times New Roman" w:cs="Times New Roman"/>
                <w:color w:val="000000" w:themeColor="text1"/>
                <w:sz w:val="24"/>
                <w:szCs w:val="24"/>
              </w:rPr>
              <w:t>đường bay</w:t>
            </w:r>
            <w:r w:rsidRPr="00F65ED5">
              <w:rPr>
                <w:rFonts w:ascii="Times New Roman" w:hAnsi="Times New Roman" w:cs="Times New Roman"/>
                <w:color w:val="000000" w:themeColor="text1"/>
                <w:spacing w:val="1"/>
                <w:sz w:val="24"/>
                <w:szCs w:val="24"/>
              </w:rPr>
              <w:t xml:space="preserve"> </w:t>
            </w:r>
            <w:r w:rsidRPr="00F65ED5">
              <w:rPr>
                <w:rFonts w:ascii="Times New Roman" w:hAnsi="Times New Roman" w:cs="Times New Roman"/>
                <w:color w:val="000000" w:themeColor="text1"/>
                <w:sz w:val="24"/>
                <w:szCs w:val="24"/>
              </w:rPr>
              <w:t>từ 1.000</w:t>
            </w:r>
            <w:r w:rsidRPr="00F65ED5">
              <w:rPr>
                <w:rFonts w:ascii="Times New Roman" w:hAnsi="Times New Roman" w:cs="Times New Roman"/>
                <w:color w:val="000000" w:themeColor="text1"/>
                <w:spacing w:val="-4"/>
                <w:sz w:val="24"/>
                <w:szCs w:val="24"/>
              </w:rPr>
              <w:t xml:space="preserve"> </w:t>
            </w:r>
            <w:r w:rsidRPr="00F65ED5">
              <w:rPr>
                <w:rFonts w:ascii="Times New Roman" w:hAnsi="Times New Roman" w:cs="Times New Roman"/>
                <w:color w:val="000000" w:themeColor="text1"/>
                <w:sz w:val="24"/>
                <w:szCs w:val="24"/>
              </w:rPr>
              <w:t>km</w:t>
            </w:r>
            <w:r w:rsidRPr="00F65ED5">
              <w:rPr>
                <w:rFonts w:ascii="Times New Roman" w:hAnsi="Times New Roman" w:cs="Times New Roman"/>
                <w:color w:val="000000" w:themeColor="text1"/>
                <w:spacing w:val="-1"/>
                <w:sz w:val="24"/>
                <w:szCs w:val="24"/>
              </w:rPr>
              <w:t xml:space="preserve"> </w:t>
            </w:r>
            <w:r w:rsidRPr="00F65ED5">
              <w:rPr>
                <w:rFonts w:ascii="Times New Roman" w:hAnsi="Times New Roman" w:cs="Times New Roman"/>
                <w:color w:val="000000" w:themeColor="text1"/>
                <w:sz w:val="24"/>
                <w:szCs w:val="24"/>
              </w:rPr>
              <w:t>trở</w:t>
            </w:r>
            <w:r w:rsidRPr="00F65ED5">
              <w:rPr>
                <w:rFonts w:ascii="Times New Roman" w:hAnsi="Times New Roman" w:cs="Times New Roman"/>
                <w:color w:val="000000" w:themeColor="text1"/>
                <w:spacing w:val="-1"/>
                <w:sz w:val="24"/>
                <w:szCs w:val="24"/>
              </w:rPr>
              <w:t xml:space="preserve"> </w:t>
            </w:r>
            <w:r w:rsidRPr="00F65ED5">
              <w:rPr>
                <w:rFonts w:ascii="Times New Roman" w:hAnsi="Times New Roman" w:cs="Times New Roman"/>
                <w:color w:val="000000" w:themeColor="text1"/>
                <w:sz w:val="24"/>
                <w:szCs w:val="24"/>
              </w:rPr>
              <w:t>lên:</w:t>
            </w:r>
            <w:r w:rsidRPr="00F65ED5">
              <w:rPr>
                <w:rFonts w:ascii="Times New Roman" w:hAnsi="Times New Roman" w:cs="Times New Roman"/>
                <w:color w:val="000000" w:themeColor="text1"/>
                <w:spacing w:val="-1"/>
                <w:sz w:val="24"/>
                <w:szCs w:val="24"/>
              </w:rPr>
              <w:t xml:space="preserve"> </w:t>
            </w:r>
            <w:r w:rsidRPr="00F65ED5">
              <w:rPr>
                <w:rFonts w:ascii="Times New Roman" w:hAnsi="Times New Roman" w:cs="Times New Roman"/>
                <w:color w:val="000000" w:themeColor="text1"/>
                <w:sz w:val="24"/>
                <w:szCs w:val="24"/>
              </w:rPr>
              <w:t xml:space="preserve">400.000 </w:t>
            </w:r>
            <w:r w:rsidRPr="00F65ED5">
              <w:rPr>
                <w:rFonts w:ascii="Times New Roman" w:hAnsi="Times New Roman" w:cs="Times New Roman"/>
                <w:color w:val="000000" w:themeColor="text1"/>
                <w:spacing w:val="-4"/>
                <w:sz w:val="24"/>
                <w:szCs w:val="24"/>
              </w:rPr>
              <w:t>VNĐ.</w:t>
            </w:r>
          </w:p>
          <w:p w14:paraId="3CBC1767" w14:textId="77777777" w:rsidR="00A95846" w:rsidRPr="00F65ED5" w:rsidRDefault="00A95846" w:rsidP="00F65ED5">
            <w:pPr>
              <w:pStyle w:val="ListParagraph"/>
              <w:widowControl w:val="0"/>
              <w:numPr>
                <w:ilvl w:val="0"/>
                <w:numId w:val="21"/>
              </w:numPr>
              <w:autoSpaceDE w:val="0"/>
              <w:autoSpaceDN w:val="0"/>
              <w:spacing w:after="120" w:line="240" w:lineRule="auto"/>
              <w:ind w:left="285" w:firstLine="0"/>
              <w:contextualSpacing w:val="0"/>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pacing w:val="-8"/>
                <w:sz w:val="24"/>
                <w:szCs w:val="24"/>
              </w:rPr>
              <w:t>Mức</w:t>
            </w:r>
            <w:r w:rsidRPr="00F65ED5">
              <w:rPr>
                <w:rFonts w:ascii="Times New Roman" w:hAnsi="Times New Roman" w:cs="Times New Roman"/>
                <w:color w:val="000000" w:themeColor="text1"/>
                <w:spacing w:val="-13"/>
                <w:sz w:val="24"/>
                <w:szCs w:val="24"/>
              </w:rPr>
              <w:t xml:space="preserve"> </w:t>
            </w:r>
            <w:r w:rsidRPr="00F65ED5">
              <w:rPr>
                <w:rFonts w:ascii="Times New Roman" w:hAnsi="Times New Roman" w:cs="Times New Roman"/>
                <w:color w:val="000000" w:themeColor="text1"/>
                <w:spacing w:val="-8"/>
                <w:sz w:val="24"/>
                <w:szCs w:val="24"/>
              </w:rPr>
              <w:t>bồi</w:t>
            </w:r>
            <w:r w:rsidRPr="00F65ED5">
              <w:rPr>
                <w:rFonts w:ascii="Times New Roman" w:hAnsi="Times New Roman" w:cs="Times New Roman"/>
                <w:color w:val="000000" w:themeColor="text1"/>
                <w:spacing w:val="-10"/>
                <w:sz w:val="24"/>
                <w:szCs w:val="24"/>
              </w:rPr>
              <w:t xml:space="preserve"> </w:t>
            </w:r>
            <w:r w:rsidRPr="00F65ED5">
              <w:rPr>
                <w:rFonts w:ascii="Times New Roman" w:hAnsi="Times New Roman" w:cs="Times New Roman"/>
                <w:color w:val="000000" w:themeColor="text1"/>
                <w:spacing w:val="-8"/>
                <w:sz w:val="24"/>
                <w:szCs w:val="24"/>
              </w:rPr>
              <w:t>thường</w:t>
            </w:r>
            <w:r w:rsidRPr="00F65ED5">
              <w:rPr>
                <w:rFonts w:ascii="Times New Roman" w:hAnsi="Times New Roman" w:cs="Times New Roman"/>
                <w:color w:val="000000" w:themeColor="text1"/>
                <w:spacing w:val="-11"/>
                <w:sz w:val="24"/>
                <w:szCs w:val="24"/>
              </w:rPr>
              <w:t xml:space="preserve"> </w:t>
            </w:r>
            <w:r w:rsidRPr="00F65ED5">
              <w:rPr>
                <w:rFonts w:ascii="Times New Roman" w:hAnsi="Times New Roman" w:cs="Times New Roman"/>
                <w:color w:val="000000" w:themeColor="text1"/>
                <w:spacing w:val="-8"/>
                <w:sz w:val="24"/>
                <w:szCs w:val="24"/>
              </w:rPr>
              <w:t>cho</w:t>
            </w:r>
            <w:r w:rsidRPr="00F65ED5">
              <w:rPr>
                <w:rFonts w:ascii="Times New Roman" w:hAnsi="Times New Roman" w:cs="Times New Roman"/>
                <w:color w:val="000000" w:themeColor="text1"/>
                <w:spacing w:val="-15"/>
                <w:sz w:val="24"/>
                <w:szCs w:val="24"/>
              </w:rPr>
              <w:t xml:space="preserve"> </w:t>
            </w:r>
            <w:r w:rsidRPr="00F65ED5">
              <w:rPr>
                <w:rFonts w:ascii="Times New Roman" w:hAnsi="Times New Roman" w:cs="Times New Roman"/>
                <w:color w:val="000000" w:themeColor="text1"/>
                <w:spacing w:val="-8"/>
                <w:sz w:val="24"/>
                <w:szCs w:val="24"/>
              </w:rPr>
              <w:t>mỗi</w:t>
            </w:r>
            <w:r w:rsidRPr="00F65ED5">
              <w:rPr>
                <w:rFonts w:ascii="Times New Roman" w:hAnsi="Times New Roman" w:cs="Times New Roman"/>
                <w:color w:val="000000" w:themeColor="text1"/>
                <w:spacing w:val="-10"/>
                <w:sz w:val="24"/>
                <w:szCs w:val="24"/>
              </w:rPr>
              <w:t xml:space="preserve"> </w:t>
            </w:r>
            <w:r w:rsidRPr="00F65ED5">
              <w:rPr>
                <w:rFonts w:ascii="Times New Roman" w:hAnsi="Times New Roman" w:cs="Times New Roman"/>
                <w:color w:val="000000" w:themeColor="text1"/>
                <w:spacing w:val="-8"/>
                <w:sz w:val="24"/>
                <w:szCs w:val="24"/>
              </w:rPr>
              <w:t>hành</w:t>
            </w:r>
            <w:r w:rsidRPr="00F65ED5">
              <w:rPr>
                <w:rFonts w:ascii="Times New Roman" w:hAnsi="Times New Roman" w:cs="Times New Roman"/>
                <w:color w:val="000000" w:themeColor="text1"/>
                <w:spacing w:val="-9"/>
                <w:sz w:val="24"/>
                <w:szCs w:val="24"/>
              </w:rPr>
              <w:t xml:space="preserve"> </w:t>
            </w:r>
            <w:r w:rsidRPr="00F65ED5">
              <w:rPr>
                <w:rFonts w:ascii="Times New Roman" w:hAnsi="Times New Roman" w:cs="Times New Roman"/>
                <w:color w:val="000000" w:themeColor="text1"/>
                <w:spacing w:val="-8"/>
                <w:sz w:val="24"/>
                <w:szCs w:val="24"/>
              </w:rPr>
              <w:t>khách</w:t>
            </w:r>
            <w:r w:rsidRPr="00F65ED5">
              <w:rPr>
                <w:rFonts w:ascii="Times New Roman" w:hAnsi="Times New Roman" w:cs="Times New Roman"/>
                <w:color w:val="000000" w:themeColor="text1"/>
                <w:spacing w:val="-12"/>
                <w:sz w:val="24"/>
                <w:szCs w:val="24"/>
              </w:rPr>
              <w:t xml:space="preserve"> </w:t>
            </w:r>
            <w:r w:rsidRPr="00F65ED5">
              <w:rPr>
                <w:rFonts w:ascii="Times New Roman" w:hAnsi="Times New Roman" w:cs="Times New Roman"/>
                <w:color w:val="000000" w:themeColor="text1"/>
                <w:spacing w:val="-8"/>
                <w:sz w:val="24"/>
                <w:szCs w:val="24"/>
              </w:rPr>
              <w:t>đối</w:t>
            </w:r>
            <w:r w:rsidRPr="00F65ED5">
              <w:rPr>
                <w:rFonts w:ascii="Times New Roman" w:hAnsi="Times New Roman" w:cs="Times New Roman"/>
                <w:color w:val="000000" w:themeColor="text1"/>
                <w:spacing w:val="-10"/>
                <w:sz w:val="24"/>
                <w:szCs w:val="24"/>
              </w:rPr>
              <w:t xml:space="preserve"> </w:t>
            </w:r>
            <w:r w:rsidRPr="00F65ED5">
              <w:rPr>
                <w:rFonts w:ascii="Times New Roman" w:hAnsi="Times New Roman" w:cs="Times New Roman"/>
                <w:color w:val="000000" w:themeColor="text1"/>
                <w:spacing w:val="-8"/>
                <w:sz w:val="24"/>
                <w:szCs w:val="24"/>
              </w:rPr>
              <w:t>với</w:t>
            </w:r>
            <w:r w:rsidRPr="00F65ED5">
              <w:rPr>
                <w:rFonts w:ascii="Times New Roman" w:hAnsi="Times New Roman" w:cs="Times New Roman"/>
                <w:color w:val="000000" w:themeColor="text1"/>
                <w:spacing w:val="-11"/>
                <w:sz w:val="24"/>
                <w:szCs w:val="24"/>
              </w:rPr>
              <w:t xml:space="preserve"> </w:t>
            </w:r>
            <w:r w:rsidRPr="00F65ED5">
              <w:rPr>
                <w:rFonts w:ascii="Times New Roman" w:hAnsi="Times New Roman" w:cs="Times New Roman"/>
                <w:color w:val="000000" w:themeColor="text1"/>
                <w:spacing w:val="-8"/>
                <w:sz w:val="24"/>
                <w:szCs w:val="24"/>
              </w:rPr>
              <w:t>chuyến</w:t>
            </w:r>
            <w:r w:rsidRPr="00F65ED5">
              <w:rPr>
                <w:rFonts w:ascii="Times New Roman" w:hAnsi="Times New Roman" w:cs="Times New Roman"/>
                <w:color w:val="000000" w:themeColor="text1"/>
                <w:spacing w:val="-10"/>
                <w:sz w:val="24"/>
                <w:szCs w:val="24"/>
              </w:rPr>
              <w:t xml:space="preserve"> </w:t>
            </w:r>
            <w:r w:rsidRPr="00F65ED5">
              <w:rPr>
                <w:rFonts w:ascii="Times New Roman" w:hAnsi="Times New Roman" w:cs="Times New Roman"/>
                <w:color w:val="000000" w:themeColor="text1"/>
                <w:spacing w:val="-8"/>
                <w:sz w:val="24"/>
                <w:szCs w:val="24"/>
              </w:rPr>
              <w:t>bay</w:t>
            </w:r>
            <w:r w:rsidRPr="00F65ED5">
              <w:rPr>
                <w:rFonts w:ascii="Times New Roman" w:hAnsi="Times New Roman" w:cs="Times New Roman"/>
                <w:color w:val="000000" w:themeColor="text1"/>
                <w:spacing w:val="-6"/>
                <w:sz w:val="24"/>
                <w:szCs w:val="24"/>
              </w:rPr>
              <w:t xml:space="preserve"> </w:t>
            </w:r>
            <w:r w:rsidRPr="00F65ED5">
              <w:rPr>
                <w:rFonts w:ascii="Times New Roman" w:hAnsi="Times New Roman" w:cs="Times New Roman"/>
                <w:color w:val="000000" w:themeColor="text1"/>
                <w:spacing w:val="-8"/>
                <w:sz w:val="24"/>
                <w:szCs w:val="24"/>
              </w:rPr>
              <w:t>quốc tế</w:t>
            </w:r>
            <w:r w:rsidRPr="00F65ED5">
              <w:rPr>
                <w:rFonts w:ascii="Times New Roman" w:hAnsi="Times New Roman" w:cs="Times New Roman"/>
                <w:color w:val="000000" w:themeColor="text1"/>
                <w:spacing w:val="-9"/>
                <w:sz w:val="24"/>
                <w:szCs w:val="24"/>
              </w:rPr>
              <w:t xml:space="preserve"> </w:t>
            </w:r>
            <w:r w:rsidRPr="00F65ED5">
              <w:rPr>
                <w:rFonts w:ascii="Times New Roman" w:hAnsi="Times New Roman" w:cs="Times New Roman"/>
                <w:color w:val="000000" w:themeColor="text1"/>
                <w:spacing w:val="-8"/>
                <w:sz w:val="24"/>
                <w:szCs w:val="24"/>
              </w:rPr>
              <w:t>như</w:t>
            </w:r>
            <w:r w:rsidRPr="00F65ED5">
              <w:rPr>
                <w:rFonts w:ascii="Times New Roman" w:hAnsi="Times New Roman" w:cs="Times New Roman"/>
                <w:color w:val="000000" w:themeColor="text1"/>
                <w:spacing w:val="-10"/>
                <w:sz w:val="24"/>
                <w:szCs w:val="24"/>
              </w:rPr>
              <w:t xml:space="preserve"> </w:t>
            </w:r>
            <w:r w:rsidRPr="00F65ED5">
              <w:rPr>
                <w:rFonts w:ascii="Times New Roman" w:hAnsi="Times New Roman" w:cs="Times New Roman"/>
                <w:color w:val="000000" w:themeColor="text1"/>
                <w:spacing w:val="-8"/>
                <w:sz w:val="24"/>
                <w:szCs w:val="24"/>
              </w:rPr>
              <w:t>sau:</w:t>
            </w:r>
          </w:p>
          <w:p w14:paraId="16DA8EE8" w14:textId="77777777" w:rsidR="00A95846" w:rsidRPr="00F65ED5" w:rsidRDefault="00A95846" w:rsidP="00F65ED5">
            <w:pPr>
              <w:pStyle w:val="ListParagraph"/>
              <w:widowControl w:val="0"/>
              <w:numPr>
                <w:ilvl w:val="1"/>
                <w:numId w:val="21"/>
              </w:numPr>
              <w:autoSpaceDE w:val="0"/>
              <w:autoSpaceDN w:val="0"/>
              <w:spacing w:after="120" w:line="240" w:lineRule="auto"/>
              <w:ind w:left="285" w:firstLine="0"/>
              <w:contextualSpacing w:val="0"/>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rPr>
              <w:t>Chuyến</w:t>
            </w:r>
            <w:r w:rsidRPr="00F65ED5">
              <w:rPr>
                <w:rFonts w:ascii="Times New Roman" w:hAnsi="Times New Roman" w:cs="Times New Roman"/>
                <w:color w:val="000000" w:themeColor="text1"/>
                <w:spacing w:val="-1"/>
                <w:sz w:val="24"/>
                <w:szCs w:val="24"/>
              </w:rPr>
              <w:t xml:space="preserve"> </w:t>
            </w:r>
            <w:r w:rsidRPr="00F65ED5">
              <w:rPr>
                <w:rFonts w:ascii="Times New Roman" w:hAnsi="Times New Roman" w:cs="Times New Roman"/>
                <w:color w:val="000000" w:themeColor="text1"/>
                <w:sz w:val="24"/>
                <w:szCs w:val="24"/>
              </w:rPr>
              <w:t>bay</w:t>
            </w:r>
            <w:r w:rsidRPr="00F65ED5">
              <w:rPr>
                <w:rFonts w:ascii="Times New Roman" w:hAnsi="Times New Roman" w:cs="Times New Roman"/>
                <w:color w:val="000000" w:themeColor="text1"/>
                <w:spacing w:val="1"/>
                <w:sz w:val="24"/>
                <w:szCs w:val="24"/>
              </w:rPr>
              <w:t xml:space="preserve"> </w:t>
            </w:r>
            <w:r w:rsidRPr="00F65ED5">
              <w:rPr>
                <w:rFonts w:ascii="Times New Roman" w:hAnsi="Times New Roman" w:cs="Times New Roman"/>
                <w:color w:val="000000" w:themeColor="text1"/>
                <w:sz w:val="24"/>
                <w:szCs w:val="24"/>
              </w:rPr>
              <w:t>có độ</w:t>
            </w:r>
            <w:r w:rsidRPr="00F65ED5">
              <w:rPr>
                <w:rFonts w:ascii="Times New Roman" w:hAnsi="Times New Roman" w:cs="Times New Roman"/>
                <w:color w:val="000000" w:themeColor="text1"/>
                <w:spacing w:val="-1"/>
                <w:sz w:val="24"/>
                <w:szCs w:val="24"/>
              </w:rPr>
              <w:t xml:space="preserve"> </w:t>
            </w:r>
            <w:r w:rsidRPr="00F65ED5">
              <w:rPr>
                <w:rFonts w:ascii="Times New Roman" w:hAnsi="Times New Roman" w:cs="Times New Roman"/>
                <w:color w:val="000000" w:themeColor="text1"/>
                <w:sz w:val="24"/>
                <w:szCs w:val="24"/>
              </w:rPr>
              <w:t>dài đường</w:t>
            </w:r>
            <w:r w:rsidRPr="00F65ED5">
              <w:rPr>
                <w:rFonts w:ascii="Times New Roman" w:hAnsi="Times New Roman" w:cs="Times New Roman"/>
                <w:color w:val="000000" w:themeColor="text1"/>
                <w:spacing w:val="-1"/>
                <w:sz w:val="24"/>
                <w:szCs w:val="24"/>
              </w:rPr>
              <w:t xml:space="preserve"> </w:t>
            </w:r>
            <w:r w:rsidRPr="00F65ED5">
              <w:rPr>
                <w:rFonts w:ascii="Times New Roman" w:hAnsi="Times New Roman" w:cs="Times New Roman"/>
                <w:color w:val="000000" w:themeColor="text1"/>
                <w:sz w:val="24"/>
                <w:szCs w:val="24"/>
              </w:rPr>
              <w:t>bay</w:t>
            </w:r>
            <w:r w:rsidRPr="00F65ED5">
              <w:rPr>
                <w:rFonts w:ascii="Times New Roman" w:hAnsi="Times New Roman" w:cs="Times New Roman"/>
                <w:color w:val="000000" w:themeColor="text1"/>
                <w:spacing w:val="2"/>
                <w:sz w:val="24"/>
                <w:szCs w:val="24"/>
              </w:rPr>
              <w:t xml:space="preserve"> </w:t>
            </w:r>
            <w:r w:rsidRPr="00F65ED5">
              <w:rPr>
                <w:rFonts w:ascii="Times New Roman" w:hAnsi="Times New Roman" w:cs="Times New Roman"/>
                <w:color w:val="000000" w:themeColor="text1"/>
                <w:sz w:val="24"/>
                <w:szCs w:val="24"/>
              </w:rPr>
              <w:t>dưới</w:t>
            </w:r>
            <w:r w:rsidRPr="00F65ED5">
              <w:rPr>
                <w:rFonts w:ascii="Times New Roman" w:hAnsi="Times New Roman" w:cs="Times New Roman"/>
                <w:color w:val="000000" w:themeColor="text1"/>
                <w:spacing w:val="-1"/>
                <w:sz w:val="24"/>
                <w:szCs w:val="24"/>
              </w:rPr>
              <w:t xml:space="preserve"> </w:t>
            </w:r>
            <w:r w:rsidRPr="00F65ED5">
              <w:rPr>
                <w:rFonts w:ascii="Times New Roman" w:hAnsi="Times New Roman" w:cs="Times New Roman"/>
                <w:color w:val="000000" w:themeColor="text1"/>
                <w:sz w:val="24"/>
                <w:szCs w:val="24"/>
              </w:rPr>
              <w:t>1.000 km:</w:t>
            </w:r>
            <w:r w:rsidRPr="00F65ED5">
              <w:rPr>
                <w:rFonts w:ascii="Times New Roman" w:hAnsi="Times New Roman" w:cs="Times New Roman"/>
                <w:color w:val="000000" w:themeColor="text1"/>
                <w:spacing w:val="-2"/>
                <w:sz w:val="24"/>
                <w:szCs w:val="24"/>
              </w:rPr>
              <w:t xml:space="preserve"> </w:t>
            </w:r>
            <w:r w:rsidRPr="00F65ED5">
              <w:rPr>
                <w:rFonts w:ascii="Times New Roman" w:hAnsi="Times New Roman" w:cs="Times New Roman"/>
                <w:color w:val="000000" w:themeColor="text1"/>
                <w:sz w:val="24"/>
                <w:szCs w:val="24"/>
              </w:rPr>
              <w:t xml:space="preserve">25 </w:t>
            </w:r>
            <w:r w:rsidRPr="00F65ED5">
              <w:rPr>
                <w:rFonts w:ascii="Times New Roman" w:hAnsi="Times New Roman" w:cs="Times New Roman"/>
                <w:color w:val="000000" w:themeColor="text1"/>
                <w:spacing w:val="-4"/>
                <w:sz w:val="24"/>
                <w:szCs w:val="24"/>
              </w:rPr>
              <w:t>USD;</w:t>
            </w:r>
          </w:p>
          <w:p w14:paraId="59A90E81" w14:textId="77777777" w:rsidR="00A95846" w:rsidRPr="00F65ED5" w:rsidRDefault="00A95846" w:rsidP="00F65ED5">
            <w:pPr>
              <w:pStyle w:val="ListParagraph"/>
              <w:widowControl w:val="0"/>
              <w:numPr>
                <w:ilvl w:val="1"/>
                <w:numId w:val="21"/>
              </w:numPr>
              <w:tabs>
                <w:tab w:val="left" w:pos="1040"/>
              </w:tabs>
              <w:autoSpaceDE w:val="0"/>
              <w:autoSpaceDN w:val="0"/>
              <w:spacing w:after="120" w:line="240" w:lineRule="auto"/>
              <w:ind w:left="285" w:right="142" w:firstLine="0"/>
              <w:contextualSpacing w:val="0"/>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rPr>
              <w:t>Chuyến</w:t>
            </w:r>
            <w:r w:rsidRPr="00F65ED5">
              <w:rPr>
                <w:rFonts w:ascii="Times New Roman" w:hAnsi="Times New Roman" w:cs="Times New Roman"/>
                <w:color w:val="000000" w:themeColor="text1"/>
                <w:spacing w:val="27"/>
                <w:sz w:val="24"/>
                <w:szCs w:val="24"/>
              </w:rPr>
              <w:t xml:space="preserve"> </w:t>
            </w:r>
            <w:r w:rsidRPr="00F65ED5">
              <w:rPr>
                <w:rFonts w:ascii="Times New Roman" w:hAnsi="Times New Roman" w:cs="Times New Roman"/>
                <w:color w:val="000000" w:themeColor="text1"/>
                <w:sz w:val="24"/>
                <w:szCs w:val="24"/>
              </w:rPr>
              <w:t>bay</w:t>
            </w:r>
            <w:r w:rsidRPr="00F65ED5">
              <w:rPr>
                <w:rFonts w:ascii="Times New Roman" w:hAnsi="Times New Roman" w:cs="Times New Roman"/>
                <w:color w:val="000000" w:themeColor="text1"/>
                <w:spacing w:val="29"/>
                <w:sz w:val="24"/>
                <w:szCs w:val="24"/>
              </w:rPr>
              <w:t xml:space="preserve"> </w:t>
            </w:r>
            <w:r w:rsidRPr="00F65ED5">
              <w:rPr>
                <w:rFonts w:ascii="Times New Roman" w:hAnsi="Times New Roman" w:cs="Times New Roman"/>
                <w:color w:val="000000" w:themeColor="text1"/>
                <w:sz w:val="24"/>
                <w:szCs w:val="24"/>
              </w:rPr>
              <w:t>có</w:t>
            </w:r>
            <w:r w:rsidRPr="00F65ED5">
              <w:rPr>
                <w:rFonts w:ascii="Times New Roman" w:hAnsi="Times New Roman" w:cs="Times New Roman"/>
                <w:color w:val="000000" w:themeColor="text1"/>
                <w:spacing w:val="28"/>
                <w:sz w:val="24"/>
                <w:szCs w:val="24"/>
              </w:rPr>
              <w:t xml:space="preserve"> </w:t>
            </w:r>
            <w:r w:rsidRPr="00F65ED5">
              <w:rPr>
                <w:rFonts w:ascii="Times New Roman" w:hAnsi="Times New Roman" w:cs="Times New Roman"/>
                <w:color w:val="000000" w:themeColor="text1"/>
                <w:sz w:val="24"/>
                <w:szCs w:val="24"/>
              </w:rPr>
              <w:t>độ</w:t>
            </w:r>
            <w:r w:rsidRPr="00F65ED5">
              <w:rPr>
                <w:rFonts w:ascii="Times New Roman" w:hAnsi="Times New Roman" w:cs="Times New Roman"/>
                <w:color w:val="000000" w:themeColor="text1"/>
                <w:spacing w:val="25"/>
                <w:sz w:val="24"/>
                <w:szCs w:val="24"/>
              </w:rPr>
              <w:t xml:space="preserve"> </w:t>
            </w:r>
            <w:r w:rsidRPr="00F65ED5">
              <w:rPr>
                <w:rFonts w:ascii="Times New Roman" w:hAnsi="Times New Roman" w:cs="Times New Roman"/>
                <w:color w:val="000000" w:themeColor="text1"/>
                <w:sz w:val="24"/>
                <w:szCs w:val="24"/>
              </w:rPr>
              <w:t>dài</w:t>
            </w:r>
            <w:r w:rsidRPr="00F65ED5">
              <w:rPr>
                <w:rFonts w:ascii="Times New Roman" w:hAnsi="Times New Roman" w:cs="Times New Roman"/>
                <w:color w:val="000000" w:themeColor="text1"/>
                <w:spacing w:val="28"/>
                <w:sz w:val="24"/>
                <w:szCs w:val="24"/>
              </w:rPr>
              <w:t xml:space="preserve"> </w:t>
            </w:r>
            <w:r w:rsidRPr="00F65ED5">
              <w:rPr>
                <w:rFonts w:ascii="Times New Roman" w:hAnsi="Times New Roman" w:cs="Times New Roman"/>
                <w:color w:val="000000" w:themeColor="text1"/>
                <w:sz w:val="24"/>
                <w:szCs w:val="24"/>
              </w:rPr>
              <w:t>đường</w:t>
            </w:r>
            <w:r w:rsidRPr="00F65ED5">
              <w:rPr>
                <w:rFonts w:ascii="Times New Roman" w:hAnsi="Times New Roman" w:cs="Times New Roman"/>
                <w:color w:val="000000" w:themeColor="text1"/>
                <w:spacing w:val="27"/>
                <w:sz w:val="24"/>
                <w:szCs w:val="24"/>
              </w:rPr>
              <w:t xml:space="preserve"> </w:t>
            </w:r>
            <w:r w:rsidRPr="00F65ED5">
              <w:rPr>
                <w:rFonts w:ascii="Times New Roman" w:hAnsi="Times New Roman" w:cs="Times New Roman"/>
                <w:color w:val="000000" w:themeColor="text1"/>
                <w:sz w:val="24"/>
                <w:szCs w:val="24"/>
              </w:rPr>
              <w:t>bay</w:t>
            </w:r>
            <w:r w:rsidRPr="00F65ED5">
              <w:rPr>
                <w:rFonts w:ascii="Times New Roman" w:hAnsi="Times New Roman" w:cs="Times New Roman"/>
                <w:color w:val="000000" w:themeColor="text1"/>
                <w:spacing w:val="30"/>
                <w:sz w:val="24"/>
                <w:szCs w:val="24"/>
              </w:rPr>
              <w:t xml:space="preserve"> </w:t>
            </w:r>
            <w:r w:rsidRPr="00F65ED5">
              <w:rPr>
                <w:rFonts w:ascii="Times New Roman" w:hAnsi="Times New Roman" w:cs="Times New Roman"/>
                <w:color w:val="000000" w:themeColor="text1"/>
                <w:sz w:val="24"/>
                <w:szCs w:val="24"/>
              </w:rPr>
              <w:t>từ</w:t>
            </w:r>
            <w:r w:rsidRPr="00F65ED5">
              <w:rPr>
                <w:rFonts w:ascii="Times New Roman" w:hAnsi="Times New Roman" w:cs="Times New Roman"/>
                <w:color w:val="000000" w:themeColor="text1"/>
                <w:spacing w:val="28"/>
                <w:sz w:val="24"/>
                <w:szCs w:val="24"/>
              </w:rPr>
              <w:t xml:space="preserve"> </w:t>
            </w:r>
            <w:r w:rsidRPr="00F65ED5">
              <w:rPr>
                <w:rFonts w:ascii="Times New Roman" w:hAnsi="Times New Roman" w:cs="Times New Roman"/>
                <w:color w:val="000000" w:themeColor="text1"/>
                <w:sz w:val="24"/>
                <w:szCs w:val="24"/>
              </w:rPr>
              <w:t>1.000</w:t>
            </w:r>
            <w:r w:rsidRPr="00F65ED5">
              <w:rPr>
                <w:rFonts w:ascii="Times New Roman" w:hAnsi="Times New Roman" w:cs="Times New Roman"/>
                <w:color w:val="000000" w:themeColor="text1"/>
                <w:spacing w:val="27"/>
                <w:sz w:val="24"/>
                <w:szCs w:val="24"/>
              </w:rPr>
              <w:t xml:space="preserve"> </w:t>
            </w:r>
            <w:r w:rsidRPr="00F65ED5">
              <w:rPr>
                <w:rFonts w:ascii="Times New Roman" w:hAnsi="Times New Roman" w:cs="Times New Roman"/>
                <w:color w:val="000000" w:themeColor="text1"/>
                <w:sz w:val="24"/>
                <w:szCs w:val="24"/>
              </w:rPr>
              <w:t>km</w:t>
            </w:r>
            <w:r w:rsidRPr="00F65ED5">
              <w:rPr>
                <w:rFonts w:ascii="Times New Roman" w:hAnsi="Times New Roman" w:cs="Times New Roman"/>
                <w:color w:val="000000" w:themeColor="text1"/>
                <w:spacing w:val="27"/>
                <w:sz w:val="24"/>
                <w:szCs w:val="24"/>
              </w:rPr>
              <w:t xml:space="preserve"> </w:t>
            </w:r>
            <w:r w:rsidRPr="00F65ED5">
              <w:rPr>
                <w:rFonts w:ascii="Times New Roman" w:hAnsi="Times New Roman" w:cs="Times New Roman"/>
                <w:color w:val="000000" w:themeColor="text1"/>
                <w:sz w:val="24"/>
                <w:szCs w:val="24"/>
              </w:rPr>
              <w:t>đến</w:t>
            </w:r>
            <w:r w:rsidRPr="00F65ED5">
              <w:rPr>
                <w:rFonts w:ascii="Times New Roman" w:hAnsi="Times New Roman" w:cs="Times New Roman"/>
                <w:color w:val="000000" w:themeColor="text1"/>
                <w:spacing w:val="27"/>
                <w:sz w:val="24"/>
                <w:szCs w:val="24"/>
              </w:rPr>
              <w:t xml:space="preserve"> </w:t>
            </w:r>
            <w:r w:rsidRPr="00F65ED5">
              <w:rPr>
                <w:rFonts w:ascii="Times New Roman" w:hAnsi="Times New Roman" w:cs="Times New Roman"/>
                <w:color w:val="000000" w:themeColor="text1"/>
                <w:sz w:val="24"/>
                <w:szCs w:val="24"/>
              </w:rPr>
              <w:t>dưới</w:t>
            </w:r>
            <w:r w:rsidRPr="00F65ED5">
              <w:rPr>
                <w:rFonts w:ascii="Times New Roman" w:hAnsi="Times New Roman" w:cs="Times New Roman"/>
                <w:color w:val="000000" w:themeColor="text1"/>
                <w:spacing w:val="27"/>
                <w:sz w:val="24"/>
                <w:szCs w:val="24"/>
              </w:rPr>
              <w:t xml:space="preserve"> </w:t>
            </w:r>
            <w:r w:rsidRPr="00F65ED5">
              <w:rPr>
                <w:rFonts w:ascii="Times New Roman" w:hAnsi="Times New Roman" w:cs="Times New Roman"/>
                <w:color w:val="000000" w:themeColor="text1"/>
                <w:sz w:val="24"/>
                <w:szCs w:val="24"/>
              </w:rPr>
              <w:t>2.500</w:t>
            </w:r>
            <w:r w:rsidRPr="00F65ED5">
              <w:rPr>
                <w:rFonts w:ascii="Times New Roman" w:hAnsi="Times New Roman" w:cs="Times New Roman"/>
                <w:color w:val="000000" w:themeColor="text1"/>
                <w:spacing w:val="27"/>
                <w:sz w:val="24"/>
                <w:szCs w:val="24"/>
              </w:rPr>
              <w:t xml:space="preserve"> </w:t>
            </w:r>
            <w:r w:rsidRPr="00F65ED5">
              <w:rPr>
                <w:rFonts w:ascii="Times New Roman" w:hAnsi="Times New Roman" w:cs="Times New Roman"/>
                <w:color w:val="000000" w:themeColor="text1"/>
                <w:sz w:val="24"/>
                <w:szCs w:val="24"/>
              </w:rPr>
              <w:t>km:</w:t>
            </w:r>
            <w:r w:rsidRPr="00F65ED5">
              <w:rPr>
                <w:rFonts w:ascii="Times New Roman" w:hAnsi="Times New Roman" w:cs="Times New Roman"/>
                <w:color w:val="000000" w:themeColor="text1"/>
                <w:spacing w:val="27"/>
                <w:sz w:val="24"/>
                <w:szCs w:val="24"/>
              </w:rPr>
              <w:t xml:space="preserve"> </w:t>
            </w:r>
            <w:r w:rsidRPr="00F65ED5">
              <w:rPr>
                <w:rFonts w:ascii="Times New Roman" w:hAnsi="Times New Roman" w:cs="Times New Roman"/>
                <w:color w:val="000000" w:themeColor="text1"/>
                <w:sz w:val="24"/>
                <w:szCs w:val="24"/>
              </w:rPr>
              <w:t xml:space="preserve">50 </w:t>
            </w:r>
            <w:r w:rsidRPr="00F65ED5">
              <w:rPr>
                <w:rFonts w:ascii="Times New Roman" w:hAnsi="Times New Roman" w:cs="Times New Roman"/>
                <w:color w:val="000000" w:themeColor="text1"/>
                <w:spacing w:val="-4"/>
                <w:sz w:val="24"/>
                <w:szCs w:val="24"/>
              </w:rPr>
              <w:t>USD;</w:t>
            </w:r>
          </w:p>
          <w:p w14:paraId="459E5BDB" w14:textId="77777777" w:rsidR="00A95846" w:rsidRPr="00F65ED5" w:rsidRDefault="00A95846" w:rsidP="00F65ED5">
            <w:pPr>
              <w:pStyle w:val="ListParagraph"/>
              <w:widowControl w:val="0"/>
              <w:numPr>
                <w:ilvl w:val="1"/>
                <w:numId w:val="21"/>
              </w:numPr>
              <w:tabs>
                <w:tab w:val="left" w:pos="1024"/>
              </w:tabs>
              <w:autoSpaceDE w:val="0"/>
              <w:autoSpaceDN w:val="0"/>
              <w:spacing w:after="120" w:line="240" w:lineRule="auto"/>
              <w:ind w:left="285" w:right="142" w:firstLine="0"/>
              <w:contextualSpacing w:val="0"/>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rPr>
              <w:t>Chuyến</w:t>
            </w:r>
            <w:r w:rsidRPr="00F65ED5">
              <w:rPr>
                <w:rFonts w:ascii="Times New Roman" w:hAnsi="Times New Roman" w:cs="Times New Roman"/>
                <w:color w:val="000000" w:themeColor="text1"/>
                <w:spacing w:val="27"/>
                <w:sz w:val="24"/>
                <w:szCs w:val="24"/>
              </w:rPr>
              <w:t xml:space="preserve"> </w:t>
            </w:r>
            <w:r w:rsidRPr="00F65ED5">
              <w:rPr>
                <w:rFonts w:ascii="Times New Roman" w:hAnsi="Times New Roman" w:cs="Times New Roman"/>
                <w:color w:val="000000" w:themeColor="text1"/>
                <w:sz w:val="24"/>
                <w:szCs w:val="24"/>
              </w:rPr>
              <w:t>bay</w:t>
            </w:r>
            <w:r w:rsidRPr="00F65ED5">
              <w:rPr>
                <w:rFonts w:ascii="Times New Roman" w:hAnsi="Times New Roman" w:cs="Times New Roman"/>
                <w:color w:val="000000" w:themeColor="text1"/>
                <w:spacing w:val="29"/>
                <w:sz w:val="24"/>
                <w:szCs w:val="24"/>
              </w:rPr>
              <w:t xml:space="preserve"> </w:t>
            </w:r>
            <w:r w:rsidRPr="00F65ED5">
              <w:rPr>
                <w:rFonts w:ascii="Times New Roman" w:hAnsi="Times New Roman" w:cs="Times New Roman"/>
                <w:color w:val="000000" w:themeColor="text1"/>
                <w:sz w:val="24"/>
                <w:szCs w:val="24"/>
              </w:rPr>
              <w:t>có</w:t>
            </w:r>
            <w:r w:rsidRPr="00F65ED5">
              <w:rPr>
                <w:rFonts w:ascii="Times New Roman" w:hAnsi="Times New Roman" w:cs="Times New Roman"/>
                <w:color w:val="000000" w:themeColor="text1"/>
                <w:spacing w:val="28"/>
                <w:sz w:val="24"/>
                <w:szCs w:val="24"/>
              </w:rPr>
              <w:t xml:space="preserve"> </w:t>
            </w:r>
            <w:r w:rsidRPr="00F65ED5">
              <w:rPr>
                <w:rFonts w:ascii="Times New Roman" w:hAnsi="Times New Roman" w:cs="Times New Roman"/>
                <w:color w:val="000000" w:themeColor="text1"/>
                <w:sz w:val="24"/>
                <w:szCs w:val="24"/>
              </w:rPr>
              <w:t>độ</w:t>
            </w:r>
            <w:r w:rsidRPr="00F65ED5">
              <w:rPr>
                <w:rFonts w:ascii="Times New Roman" w:hAnsi="Times New Roman" w:cs="Times New Roman"/>
                <w:color w:val="000000" w:themeColor="text1"/>
                <w:spacing w:val="28"/>
                <w:sz w:val="24"/>
                <w:szCs w:val="24"/>
              </w:rPr>
              <w:t xml:space="preserve"> </w:t>
            </w:r>
            <w:r w:rsidRPr="00F65ED5">
              <w:rPr>
                <w:rFonts w:ascii="Times New Roman" w:hAnsi="Times New Roman" w:cs="Times New Roman"/>
                <w:color w:val="000000" w:themeColor="text1"/>
                <w:sz w:val="24"/>
                <w:szCs w:val="24"/>
              </w:rPr>
              <w:t>dài</w:t>
            </w:r>
            <w:r w:rsidRPr="00F65ED5">
              <w:rPr>
                <w:rFonts w:ascii="Times New Roman" w:hAnsi="Times New Roman" w:cs="Times New Roman"/>
                <w:color w:val="000000" w:themeColor="text1"/>
                <w:spacing w:val="28"/>
                <w:sz w:val="24"/>
                <w:szCs w:val="24"/>
              </w:rPr>
              <w:t xml:space="preserve"> </w:t>
            </w:r>
            <w:r w:rsidRPr="00F65ED5">
              <w:rPr>
                <w:rFonts w:ascii="Times New Roman" w:hAnsi="Times New Roman" w:cs="Times New Roman"/>
                <w:color w:val="000000" w:themeColor="text1"/>
                <w:sz w:val="24"/>
                <w:szCs w:val="24"/>
              </w:rPr>
              <w:t>đường</w:t>
            </w:r>
            <w:r w:rsidRPr="00F65ED5">
              <w:rPr>
                <w:rFonts w:ascii="Times New Roman" w:hAnsi="Times New Roman" w:cs="Times New Roman"/>
                <w:color w:val="000000" w:themeColor="text1"/>
                <w:spacing w:val="27"/>
                <w:sz w:val="24"/>
                <w:szCs w:val="24"/>
              </w:rPr>
              <w:t xml:space="preserve"> </w:t>
            </w:r>
            <w:r w:rsidRPr="00F65ED5">
              <w:rPr>
                <w:rFonts w:ascii="Times New Roman" w:hAnsi="Times New Roman" w:cs="Times New Roman"/>
                <w:color w:val="000000" w:themeColor="text1"/>
                <w:sz w:val="24"/>
                <w:szCs w:val="24"/>
              </w:rPr>
              <w:t>bay</w:t>
            </w:r>
            <w:r w:rsidRPr="00F65ED5">
              <w:rPr>
                <w:rFonts w:ascii="Times New Roman" w:hAnsi="Times New Roman" w:cs="Times New Roman"/>
                <w:color w:val="000000" w:themeColor="text1"/>
                <w:spacing w:val="30"/>
                <w:sz w:val="24"/>
                <w:szCs w:val="24"/>
              </w:rPr>
              <w:t xml:space="preserve"> </w:t>
            </w:r>
            <w:r w:rsidRPr="00F65ED5">
              <w:rPr>
                <w:rFonts w:ascii="Times New Roman" w:hAnsi="Times New Roman" w:cs="Times New Roman"/>
                <w:color w:val="000000" w:themeColor="text1"/>
                <w:sz w:val="24"/>
                <w:szCs w:val="24"/>
              </w:rPr>
              <w:t>từ</w:t>
            </w:r>
            <w:r w:rsidRPr="00F65ED5">
              <w:rPr>
                <w:rFonts w:ascii="Times New Roman" w:hAnsi="Times New Roman" w:cs="Times New Roman"/>
                <w:color w:val="000000" w:themeColor="text1"/>
                <w:spacing w:val="28"/>
                <w:sz w:val="24"/>
                <w:szCs w:val="24"/>
              </w:rPr>
              <w:t xml:space="preserve"> </w:t>
            </w:r>
            <w:r w:rsidRPr="00F65ED5">
              <w:rPr>
                <w:rFonts w:ascii="Times New Roman" w:hAnsi="Times New Roman" w:cs="Times New Roman"/>
                <w:color w:val="000000" w:themeColor="text1"/>
                <w:sz w:val="24"/>
                <w:szCs w:val="24"/>
              </w:rPr>
              <w:t>2.500</w:t>
            </w:r>
            <w:r w:rsidRPr="00F65ED5">
              <w:rPr>
                <w:rFonts w:ascii="Times New Roman" w:hAnsi="Times New Roman" w:cs="Times New Roman"/>
                <w:color w:val="000000" w:themeColor="text1"/>
                <w:spacing w:val="27"/>
                <w:sz w:val="24"/>
                <w:szCs w:val="24"/>
              </w:rPr>
              <w:t xml:space="preserve"> </w:t>
            </w:r>
            <w:r w:rsidRPr="00F65ED5">
              <w:rPr>
                <w:rFonts w:ascii="Times New Roman" w:hAnsi="Times New Roman" w:cs="Times New Roman"/>
                <w:color w:val="000000" w:themeColor="text1"/>
                <w:sz w:val="24"/>
                <w:szCs w:val="24"/>
              </w:rPr>
              <w:t>km</w:t>
            </w:r>
            <w:r w:rsidRPr="00F65ED5">
              <w:rPr>
                <w:rFonts w:ascii="Times New Roman" w:hAnsi="Times New Roman" w:cs="Times New Roman"/>
                <w:color w:val="000000" w:themeColor="text1"/>
                <w:spacing w:val="27"/>
                <w:sz w:val="24"/>
                <w:szCs w:val="24"/>
              </w:rPr>
              <w:t xml:space="preserve"> </w:t>
            </w:r>
            <w:r w:rsidRPr="00F65ED5">
              <w:rPr>
                <w:rFonts w:ascii="Times New Roman" w:hAnsi="Times New Roman" w:cs="Times New Roman"/>
                <w:color w:val="000000" w:themeColor="text1"/>
                <w:sz w:val="24"/>
                <w:szCs w:val="24"/>
              </w:rPr>
              <w:t>đến</w:t>
            </w:r>
            <w:r w:rsidRPr="00F65ED5">
              <w:rPr>
                <w:rFonts w:ascii="Times New Roman" w:hAnsi="Times New Roman" w:cs="Times New Roman"/>
                <w:color w:val="000000" w:themeColor="text1"/>
                <w:spacing w:val="27"/>
                <w:sz w:val="24"/>
                <w:szCs w:val="24"/>
              </w:rPr>
              <w:t xml:space="preserve"> </w:t>
            </w:r>
            <w:r w:rsidRPr="00F65ED5">
              <w:rPr>
                <w:rFonts w:ascii="Times New Roman" w:hAnsi="Times New Roman" w:cs="Times New Roman"/>
                <w:color w:val="000000" w:themeColor="text1"/>
                <w:sz w:val="24"/>
                <w:szCs w:val="24"/>
              </w:rPr>
              <w:t>dưới</w:t>
            </w:r>
            <w:r w:rsidRPr="00F65ED5">
              <w:rPr>
                <w:rFonts w:ascii="Times New Roman" w:hAnsi="Times New Roman" w:cs="Times New Roman"/>
                <w:color w:val="000000" w:themeColor="text1"/>
                <w:spacing w:val="29"/>
                <w:sz w:val="24"/>
                <w:szCs w:val="24"/>
              </w:rPr>
              <w:t xml:space="preserve"> </w:t>
            </w:r>
            <w:r w:rsidRPr="00F65ED5">
              <w:rPr>
                <w:rFonts w:ascii="Times New Roman" w:hAnsi="Times New Roman" w:cs="Times New Roman"/>
                <w:color w:val="000000" w:themeColor="text1"/>
                <w:sz w:val="24"/>
                <w:szCs w:val="24"/>
              </w:rPr>
              <w:t>5.000</w:t>
            </w:r>
            <w:r w:rsidRPr="00F65ED5">
              <w:rPr>
                <w:rFonts w:ascii="Times New Roman" w:hAnsi="Times New Roman" w:cs="Times New Roman"/>
                <w:color w:val="000000" w:themeColor="text1"/>
                <w:spacing w:val="27"/>
                <w:sz w:val="24"/>
                <w:szCs w:val="24"/>
              </w:rPr>
              <w:t xml:space="preserve"> </w:t>
            </w:r>
            <w:r w:rsidRPr="00F65ED5">
              <w:rPr>
                <w:rFonts w:ascii="Times New Roman" w:hAnsi="Times New Roman" w:cs="Times New Roman"/>
                <w:color w:val="000000" w:themeColor="text1"/>
                <w:sz w:val="24"/>
                <w:szCs w:val="24"/>
              </w:rPr>
              <w:t>km:</w:t>
            </w:r>
            <w:r w:rsidRPr="00F65ED5">
              <w:rPr>
                <w:rFonts w:ascii="Times New Roman" w:hAnsi="Times New Roman" w:cs="Times New Roman"/>
                <w:color w:val="000000" w:themeColor="text1"/>
                <w:spacing w:val="27"/>
                <w:sz w:val="24"/>
                <w:szCs w:val="24"/>
              </w:rPr>
              <w:t xml:space="preserve"> </w:t>
            </w:r>
            <w:r w:rsidRPr="00F65ED5">
              <w:rPr>
                <w:rFonts w:ascii="Times New Roman" w:hAnsi="Times New Roman" w:cs="Times New Roman"/>
                <w:color w:val="000000" w:themeColor="text1"/>
                <w:sz w:val="24"/>
                <w:szCs w:val="24"/>
              </w:rPr>
              <w:t xml:space="preserve">80 </w:t>
            </w:r>
            <w:r w:rsidRPr="00F65ED5">
              <w:rPr>
                <w:rFonts w:ascii="Times New Roman" w:hAnsi="Times New Roman" w:cs="Times New Roman"/>
                <w:color w:val="000000" w:themeColor="text1"/>
                <w:spacing w:val="-4"/>
                <w:sz w:val="24"/>
                <w:szCs w:val="24"/>
              </w:rPr>
              <w:t>USD;</w:t>
            </w:r>
          </w:p>
          <w:p w14:paraId="6736B719" w14:textId="77777777" w:rsidR="00A95846" w:rsidRPr="00F65ED5" w:rsidRDefault="00A95846" w:rsidP="00F65ED5">
            <w:pPr>
              <w:pStyle w:val="ListParagraph"/>
              <w:widowControl w:val="0"/>
              <w:numPr>
                <w:ilvl w:val="1"/>
                <w:numId w:val="21"/>
              </w:numPr>
              <w:tabs>
                <w:tab w:val="left" w:pos="1012"/>
              </w:tabs>
              <w:autoSpaceDE w:val="0"/>
              <w:autoSpaceDN w:val="0"/>
              <w:spacing w:after="120" w:line="240" w:lineRule="auto"/>
              <w:ind w:left="285" w:firstLine="0"/>
              <w:contextualSpacing w:val="0"/>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rPr>
              <w:t>Chuyến</w:t>
            </w:r>
            <w:r w:rsidRPr="00F65ED5">
              <w:rPr>
                <w:rFonts w:ascii="Times New Roman" w:hAnsi="Times New Roman" w:cs="Times New Roman"/>
                <w:color w:val="000000" w:themeColor="text1"/>
                <w:spacing w:val="-1"/>
                <w:sz w:val="24"/>
                <w:szCs w:val="24"/>
              </w:rPr>
              <w:t xml:space="preserve"> </w:t>
            </w:r>
            <w:r w:rsidRPr="00F65ED5">
              <w:rPr>
                <w:rFonts w:ascii="Times New Roman" w:hAnsi="Times New Roman" w:cs="Times New Roman"/>
                <w:color w:val="000000" w:themeColor="text1"/>
                <w:sz w:val="24"/>
                <w:szCs w:val="24"/>
              </w:rPr>
              <w:t>bay</w:t>
            </w:r>
            <w:r w:rsidRPr="00F65ED5">
              <w:rPr>
                <w:rFonts w:ascii="Times New Roman" w:hAnsi="Times New Roman" w:cs="Times New Roman"/>
                <w:color w:val="000000" w:themeColor="text1"/>
                <w:spacing w:val="1"/>
                <w:sz w:val="24"/>
                <w:szCs w:val="24"/>
              </w:rPr>
              <w:t xml:space="preserve"> </w:t>
            </w:r>
            <w:r w:rsidRPr="00F65ED5">
              <w:rPr>
                <w:rFonts w:ascii="Times New Roman" w:hAnsi="Times New Roman" w:cs="Times New Roman"/>
                <w:color w:val="000000" w:themeColor="text1"/>
                <w:sz w:val="24"/>
                <w:szCs w:val="24"/>
              </w:rPr>
              <w:t>có</w:t>
            </w:r>
            <w:r w:rsidRPr="00F65ED5">
              <w:rPr>
                <w:rFonts w:ascii="Times New Roman" w:hAnsi="Times New Roman" w:cs="Times New Roman"/>
                <w:color w:val="000000" w:themeColor="text1"/>
                <w:spacing w:val="-1"/>
                <w:sz w:val="24"/>
                <w:szCs w:val="24"/>
              </w:rPr>
              <w:t xml:space="preserve"> </w:t>
            </w:r>
            <w:r w:rsidRPr="00F65ED5">
              <w:rPr>
                <w:rFonts w:ascii="Times New Roman" w:hAnsi="Times New Roman" w:cs="Times New Roman"/>
                <w:color w:val="000000" w:themeColor="text1"/>
                <w:sz w:val="24"/>
                <w:szCs w:val="24"/>
              </w:rPr>
              <w:t>độ</w:t>
            </w:r>
            <w:r w:rsidRPr="00F65ED5">
              <w:rPr>
                <w:rFonts w:ascii="Times New Roman" w:hAnsi="Times New Roman" w:cs="Times New Roman"/>
                <w:color w:val="000000" w:themeColor="text1"/>
                <w:spacing w:val="-1"/>
                <w:sz w:val="24"/>
                <w:szCs w:val="24"/>
              </w:rPr>
              <w:t xml:space="preserve"> </w:t>
            </w:r>
            <w:r w:rsidRPr="00F65ED5">
              <w:rPr>
                <w:rFonts w:ascii="Times New Roman" w:hAnsi="Times New Roman" w:cs="Times New Roman"/>
                <w:color w:val="000000" w:themeColor="text1"/>
                <w:sz w:val="24"/>
                <w:szCs w:val="24"/>
              </w:rPr>
              <w:t>dài</w:t>
            </w:r>
            <w:r w:rsidRPr="00F65ED5">
              <w:rPr>
                <w:rFonts w:ascii="Times New Roman" w:hAnsi="Times New Roman" w:cs="Times New Roman"/>
                <w:color w:val="000000" w:themeColor="text1"/>
                <w:spacing w:val="-1"/>
                <w:sz w:val="24"/>
                <w:szCs w:val="24"/>
              </w:rPr>
              <w:t xml:space="preserve"> </w:t>
            </w:r>
            <w:r w:rsidRPr="00F65ED5">
              <w:rPr>
                <w:rFonts w:ascii="Times New Roman" w:hAnsi="Times New Roman" w:cs="Times New Roman"/>
                <w:color w:val="000000" w:themeColor="text1"/>
                <w:sz w:val="24"/>
                <w:szCs w:val="24"/>
              </w:rPr>
              <w:t>đường</w:t>
            </w:r>
            <w:r w:rsidRPr="00F65ED5">
              <w:rPr>
                <w:rFonts w:ascii="Times New Roman" w:hAnsi="Times New Roman" w:cs="Times New Roman"/>
                <w:color w:val="000000" w:themeColor="text1"/>
                <w:spacing w:val="-1"/>
                <w:sz w:val="24"/>
                <w:szCs w:val="24"/>
              </w:rPr>
              <w:t xml:space="preserve"> </w:t>
            </w:r>
            <w:r w:rsidRPr="00F65ED5">
              <w:rPr>
                <w:rFonts w:ascii="Times New Roman" w:hAnsi="Times New Roman" w:cs="Times New Roman"/>
                <w:color w:val="000000" w:themeColor="text1"/>
                <w:sz w:val="24"/>
                <w:szCs w:val="24"/>
              </w:rPr>
              <w:t>bay</w:t>
            </w:r>
            <w:r w:rsidRPr="00F65ED5">
              <w:rPr>
                <w:rFonts w:ascii="Times New Roman" w:hAnsi="Times New Roman" w:cs="Times New Roman"/>
                <w:color w:val="000000" w:themeColor="text1"/>
                <w:spacing w:val="2"/>
                <w:sz w:val="24"/>
                <w:szCs w:val="24"/>
              </w:rPr>
              <w:t xml:space="preserve"> </w:t>
            </w:r>
            <w:r w:rsidRPr="00F65ED5">
              <w:rPr>
                <w:rFonts w:ascii="Times New Roman" w:hAnsi="Times New Roman" w:cs="Times New Roman"/>
                <w:color w:val="000000" w:themeColor="text1"/>
                <w:sz w:val="24"/>
                <w:szCs w:val="24"/>
              </w:rPr>
              <w:t>từ</w:t>
            </w:r>
            <w:r w:rsidRPr="00F65ED5">
              <w:rPr>
                <w:rFonts w:ascii="Times New Roman" w:hAnsi="Times New Roman" w:cs="Times New Roman"/>
                <w:color w:val="000000" w:themeColor="text1"/>
                <w:spacing w:val="-1"/>
                <w:sz w:val="24"/>
                <w:szCs w:val="24"/>
              </w:rPr>
              <w:t xml:space="preserve"> </w:t>
            </w:r>
            <w:r w:rsidRPr="00F65ED5">
              <w:rPr>
                <w:rFonts w:ascii="Times New Roman" w:hAnsi="Times New Roman" w:cs="Times New Roman"/>
                <w:color w:val="000000" w:themeColor="text1"/>
                <w:sz w:val="24"/>
                <w:szCs w:val="24"/>
              </w:rPr>
              <w:t>5.000</w:t>
            </w:r>
            <w:r w:rsidRPr="00F65ED5">
              <w:rPr>
                <w:rFonts w:ascii="Times New Roman" w:hAnsi="Times New Roman" w:cs="Times New Roman"/>
                <w:color w:val="000000" w:themeColor="text1"/>
                <w:spacing w:val="-4"/>
                <w:sz w:val="24"/>
                <w:szCs w:val="24"/>
              </w:rPr>
              <w:t xml:space="preserve"> </w:t>
            </w:r>
            <w:r w:rsidRPr="00F65ED5">
              <w:rPr>
                <w:rFonts w:ascii="Times New Roman" w:hAnsi="Times New Roman" w:cs="Times New Roman"/>
                <w:color w:val="000000" w:themeColor="text1"/>
                <w:sz w:val="24"/>
                <w:szCs w:val="24"/>
              </w:rPr>
              <w:t>km trở</w:t>
            </w:r>
            <w:r w:rsidRPr="00F65ED5">
              <w:rPr>
                <w:rFonts w:ascii="Times New Roman" w:hAnsi="Times New Roman" w:cs="Times New Roman"/>
                <w:color w:val="000000" w:themeColor="text1"/>
                <w:spacing w:val="-2"/>
                <w:sz w:val="24"/>
                <w:szCs w:val="24"/>
              </w:rPr>
              <w:t xml:space="preserve"> </w:t>
            </w:r>
            <w:r w:rsidRPr="00F65ED5">
              <w:rPr>
                <w:rFonts w:ascii="Times New Roman" w:hAnsi="Times New Roman" w:cs="Times New Roman"/>
                <w:color w:val="000000" w:themeColor="text1"/>
                <w:sz w:val="24"/>
                <w:szCs w:val="24"/>
              </w:rPr>
              <w:t>lên:</w:t>
            </w:r>
            <w:r w:rsidRPr="00F65ED5">
              <w:rPr>
                <w:rFonts w:ascii="Times New Roman" w:hAnsi="Times New Roman" w:cs="Times New Roman"/>
                <w:color w:val="000000" w:themeColor="text1"/>
                <w:spacing w:val="-1"/>
                <w:sz w:val="24"/>
                <w:szCs w:val="24"/>
              </w:rPr>
              <w:t xml:space="preserve"> </w:t>
            </w:r>
            <w:r w:rsidRPr="00F65ED5">
              <w:rPr>
                <w:rFonts w:ascii="Times New Roman" w:hAnsi="Times New Roman" w:cs="Times New Roman"/>
                <w:color w:val="000000" w:themeColor="text1"/>
                <w:sz w:val="24"/>
                <w:szCs w:val="24"/>
              </w:rPr>
              <w:t xml:space="preserve">150 </w:t>
            </w:r>
            <w:r w:rsidRPr="00F65ED5">
              <w:rPr>
                <w:rFonts w:ascii="Times New Roman" w:hAnsi="Times New Roman" w:cs="Times New Roman"/>
                <w:color w:val="000000" w:themeColor="text1"/>
                <w:spacing w:val="-4"/>
                <w:sz w:val="24"/>
                <w:szCs w:val="24"/>
              </w:rPr>
              <w:t>USD.</w:t>
            </w:r>
          </w:p>
          <w:p w14:paraId="391B326B" w14:textId="77777777" w:rsidR="00A95846" w:rsidRPr="00F65ED5" w:rsidRDefault="00A95846" w:rsidP="00F65ED5">
            <w:pPr>
              <w:pStyle w:val="ListParagraph"/>
              <w:widowControl w:val="0"/>
              <w:numPr>
                <w:ilvl w:val="0"/>
                <w:numId w:val="21"/>
              </w:numPr>
              <w:autoSpaceDE w:val="0"/>
              <w:autoSpaceDN w:val="0"/>
              <w:spacing w:after="120" w:line="240" w:lineRule="auto"/>
              <w:ind w:left="285" w:right="134" w:firstLine="0"/>
              <w:contextualSpacing w:val="0"/>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rPr>
              <w:t>Người</w:t>
            </w:r>
            <w:r w:rsidRPr="00F65ED5">
              <w:rPr>
                <w:rFonts w:ascii="Times New Roman" w:hAnsi="Times New Roman" w:cs="Times New Roman"/>
                <w:color w:val="000000" w:themeColor="text1"/>
                <w:spacing w:val="-6"/>
                <w:sz w:val="24"/>
                <w:szCs w:val="24"/>
              </w:rPr>
              <w:t xml:space="preserve"> </w:t>
            </w:r>
            <w:r w:rsidRPr="00F65ED5">
              <w:rPr>
                <w:rFonts w:ascii="Times New Roman" w:hAnsi="Times New Roman" w:cs="Times New Roman"/>
                <w:color w:val="000000" w:themeColor="text1"/>
                <w:sz w:val="24"/>
                <w:szCs w:val="24"/>
              </w:rPr>
              <w:t>vận</w:t>
            </w:r>
            <w:r w:rsidRPr="00F65ED5">
              <w:rPr>
                <w:rFonts w:ascii="Times New Roman" w:hAnsi="Times New Roman" w:cs="Times New Roman"/>
                <w:color w:val="000000" w:themeColor="text1"/>
                <w:spacing w:val="-8"/>
                <w:sz w:val="24"/>
                <w:szCs w:val="24"/>
              </w:rPr>
              <w:t xml:space="preserve"> </w:t>
            </w:r>
            <w:r w:rsidRPr="00F65ED5">
              <w:rPr>
                <w:rFonts w:ascii="Times New Roman" w:hAnsi="Times New Roman" w:cs="Times New Roman"/>
                <w:color w:val="000000" w:themeColor="text1"/>
                <w:sz w:val="24"/>
                <w:szCs w:val="24"/>
              </w:rPr>
              <w:t>chuyển</w:t>
            </w:r>
            <w:r w:rsidRPr="00F65ED5">
              <w:rPr>
                <w:rFonts w:ascii="Times New Roman" w:hAnsi="Times New Roman" w:cs="Times New Roman"/>
                <w:color w:val="000000" w:themeColor="text1"/>
                <w:spacing w:val="-8"/>
                <w:sz w:val="24"/>
                <w:szCs w:val="24"/>
              </w:rPr>
              <w:t xml:space="preserve"> </w:t>
            </w:r>
            <w:r w:rsidRPr="00F65ED5">
              <w:rPr>
                <w:rFonts w:ascii="Times New Roman" w:hAnsi="Times New Roman" w:cs="Times New Roman"/>
                <w:color w:val="000000" w:themeColor="text1"/>
                <w:sz w:val="24"/>
                <w:szCs w:val="24"/>
              </w:rPr>
              <w:t>có</w:t>
            </w:r>
            <w:r w:rsidRPr="00F65ED5">
              <w:rPr>
                <w:rFonts w:ascii="Times New Roman" w:hAnsi="Times New Roman" w:cs="Times New Roman"/>
                <w:color w:val="000000" w:themeColor="text1"/>
                <w:spacing w:val="-8"/>
                <w:sz w:val="24"/>
                <w:szCs w:val="24"/>
              </w:rPr>
              <w:t xml:space="preserve"> </w:t>
            </w:r>
            <w:r w:rsidRPr="00F65ED5">
              <w:rPr>
                <w:rFonts w:ascii="Times New Roman" w:hAnsi="Times New Roman" w:cs="Times New Roman"/>
                <w:color w:val="000000" w:themeColor="text1"/>
                <w:sz w:val="24"/>
                <w:szCs w:val="24"/>
              </w:rPr>
              <w:t>thể</w:t>
            </w:r>
            <w:r w:rsidRPr="00F65ED5">
              <w:rPr>
                <w:rFonts w:ascii="Times New Roman" w:hAnsi="Times New Roman" w:cs="Times New Roman"/>
                <w:color w:val="000000" w:themeColor="text1"/>
                <w:spacing w:val="-7"/>
                <w:sz w:val="24"/>
                <w:szCs w:val="24"/>
              </w:rPr>
              <w:t xml:space="preserve"> </w:t>
            </w:r>
            <w:r w:rsidRPr="00F65ED5">
              <w:rPr>
                <w:rFonts w:ascii="Times New Roman" w:hAnsi="Times New Roman" w:cs="Times New Roman"/>
                <w:color w:val="000000" w:themeColor="text1"/>
                <w:sz w:val="24"/>
                <w:szCs w:val="24"/>
              </w:rPr>
              <w:t>quy</w:t>
            </w:r>
            <w:r w:rsidRPr="00F65ED5">
              <w:rPr>
                <w:rFonts w:ascii="Times New Roman" w:hAnsi="Times New Roman" w:cs="Times New Roman"/>
                <w:color w:val="000000" w:themeColor="text1"/>
                <w:spacing w:val="-6"/>
                <w:sz w:val="24"/>
                <w:szCs w:val="24"/>
              </w:rPr>
              <w:t xml:space="preserve"> </w:t>
            </w:r>
            <w:r w:rsidRPr="00F65ED5">
              <w:rPr>
                <w:rFonts w:ascii="Times New Roman" w:hAnsi="Times New Roman" w:cs="Times New Roman"/>
                <w:color w:val="000000" w:themeColor="text1"/>
                <w:sz w:val="24"/>
                <w:szCs w:val="24"/>
              </w:rPr>
              <w:t>định</w:t>
            </w:r>
            <w:r w:rsidRPr="00F65ED5">
              <w:rPr>
                <w:rFonts w:ascii="Times New Roman" w:hAnsi="Times New Roman" w:cs="Times New Roman"/>
                <w:color w:val="000000" w:themeColor="text1"/>
                <w:spacing w:val="-8"/>
                <w:sz w:val="24"/>
                <w:szCs w:val="24"/>
              </w:rPr>
              <w:t xml:space="preserve"> </w:t>
            </w:r>
            <w:r w:rsidRPr="00F65ED5">
              <w:rPr>
                <w:rFonts w:ascii="Times New Roman" w:hAnsi="Times New Roman" w:cs="Times New Roman"/>
                <w:color w:val="000000" w:themeColor="text1"/>
                <w:sz w:val="24"/>
                <w:szCs w:val="24"/>
              </w:rPr>
              <w:t>mức</w:t>
            </w:r>
            <w:r w:rsidRPr="00F65ED5">
              <w:rPr>
                <w:rFonts w:ascii="Times New Roman" w:hAnsi="Times New Roman" w:cs="Times New Roman"/>
                <w:color w:val="000000" w:themeColor="text1"/>
                <w:spacing w:val="-7"/>
                <w:sz w:val="24"/>
                <w:szCs w:val="24"/>
              </w:rPr>
              <w:t xml:space="preserve"> </w:t>
            </w:r>
            <w:r w:rsidRPr="00F65ED5">
              <w:rPr>
                <w:rFonts w:ascii="Times New Roman" w:hAnsi="Times New Roman" w:cs="Times New Roman"/>
                <w:color w:val="000000" w:themeColor="text1"/>
                <w:sz w:val="24"/>
                <w:szCs w:val="24"/>
              </w:rPr>
              <w:t>bồi</w:t>
            </w:r>
            <w:r w:rsidRPr="00F65ED5">
              <w:rPr>
                <w:rFonts w:ascii="Times New Roman" w:hAnsi="Times New Roman" w:cs="Times New Roman"/>
                <w:color w:val="000000" w:themeColor="text1"/>
                <w:spacing w:val="-8"/>
                <w:sz w:val="24"/>
                <w:szCs w:val="24"/>
              </w:rPr>
              <w:t xml:space="preserve"> </w:t>
            </w:r>
            <w:r w:rsidRPr="00F65ED5">
              <w:rPr>
                <w:rFonts w:ascii="Times New Roman" w:hAnsi="Times New Roman" w:cs="Times New Roman"/>
                <w:color w:val="000000" w:themeColor="text1"/>
                <w:sz w:val="24"/>
                <w:szCs w:val="24"/>
              </w:rPr>
              <w:lastRenderedPageBreak/>
              <w:t>thường</w:t>
            </w:r>
            <w:r w:rsidRPr="00F65ED5">
              <w:rPr>
                <w:rFonts w:ascii="Times New Roman" w:hAnsi="Times New Roman" w:cs="Times New Roman"/>
                <w:color w:val="000000" w:themeColor="text1"/>
                <w:spacing w:val="-8"/>
                <w:sz w:val="24"/>
                <w:szCs w:val="24"/>
              </w:rPr>
              <w:t xml:space="preserve"> </w:t>
            </w:r>
            <w:r w:rsidRPr="00F65ED5">
              <w:rPr>
                <w:rFonts w:ascii="Times New Roman" w:hAnsi="Times New Roman" w:cs="Times New Roman"/>
                <w:color w:val="000000" w:themeColor="text1"/>
                <w:sz w:val="24"/>
                <w:szCs w:val="24"/>
              </w:rPr>
              <w:t>ứng</w:t>
            </w:r>
            <w:r w:rsidRPr="00F65ED5">
              <w:rPr>
                <w:rFonts w:ascii="Times New Roman" w:hAnsi="Times New Roman" w:cs="Times New Roman"/>
                <w:color w:val="000000" w:themeColor="text1"/>
                <w:spacing w:val="-6"/>
                <w:sz w:val="24"/>
                <w:szCs w:val="24"/>
              </w:rPr>
              <w:t xml:space="preserve"> </w:t>
            </w:r>
            <w:r w:rsidRPr="00F65ED5">
              <w:rPr>
                <w:rFonts w:ascii="Times New Roman" w:hAnsi="Times New Roman" w:cs="Times New Roman"/>
                <w:color w:val="000000" w:themeColor="text1"/>
                <w:sz w:val="24"/>
                <w:szCs w:val="24"/>
              </w:rPr>
              <w:t>trước</w:t>
            </w:r>
            <w:r w:rsidRPr="00F65ED5">
              <w:rPr>
                <w:rFonts w:ascii="Times New Roman" w:hAnsi="Times New Roman" w:cs="Times New Roman"/>
                <w:color w:val="000000" w:themeColor="text1"/>
                <w:spacing w:val="-7"/>
                <w:sz w:val="24"/>
                <w:szCs w:val="24"/>
              </w:rPr>
              <w:t xml:space="preserve"> </w:t>
            </w:r>
            <w:r w:rsidRPr="00F65ED5">
              <w:rPr>
                <w:rFonts w:ascii="Times New Roman" w:hAnsi="Times New Roman" w:cs="Times New Roman"/>
                <w:color w:val="000000" w:themeColor="text1"/>
                <w:sz w:val="24"/>
                <w:szCs w:val="24"/>
              </w:rPr>
              <w:t>không</w:t>
            </w:r>
            <w:r w:rsidRPr="00F65ED5">
              <w:rPr>
                <w:rFonts w:ascii="Times New Roman" w:hAnsi="Times New Roman" w:cs="Times New Roman"/>
                <w:color w:val="000000" w:themeColor="text1"/>
                <w:spacing w:val="-8"/>
                <w:sz w:val="24"/>
                <w:szCs w:val="24"/>
              </w:rPr>
              <w:t xml:space="preserve"> </w:t>
            </w:r>
            <w:r w:rsidRPr="00F65ED5">
              <w:rPr>
                <w:rFonts w:ascii="Times New Roman" w:hAnsi="Times New Roman" w:cs="Times New Roman"/>
                <w:color w:val="000000" w:themeColor="text1"/>
                <w:sz w:val="24"/>
                <w:szCs w:val="24"/>
              </w:rPr>
              <w:t>hoàn lại</w:t>
            </w:r>
            <w:r w:rsidRPr="00F65ED5">
              <w:rPr>
                <w:rFonts w:ascii="Times New Roman" w:hAnsi="Times New Roman" w:cs="Times New Roman"/>
                <w:color w:val="000000" w:themeColor="text1"/>
                <w:spacing w:val="-11"/>
                <w:sz w:val="24"/>
                <w:szCs w:val="24"/>
              </w:rPr>
              <w:t xml:space="preserve"> </w:t>
            </w:r>
            <w:r w:rsidRPr="00F65ED5">
              <w:rPr>
                <w:rFonts w:ascii="Times New Roman" w:hAnsi="Times New Roman" w:cs="Times New Roman"/>
                <w:color w:val="000000" w:themeColor="text1"/>
                <w:sz w:val="24"/>
                <w:szCs w:val="24"/>
              </w:rPr>
              <w:t>nhưng</w:t>
            </w:r>
            <w:r w:rsidRPr="00F65ED5">
              <w:rPr>
                <w:rFonts w:ascii="Times New Roman" w:hAnsi="Times New Roman" w:cs="Times New Roman"/>
                <w:color w:val="000000" w:themeColor="text1"/>
                <w:spacing w:val="-11"/>
                <w:sz w:val="24"/>
                <w:szCs w:val="24"/>
              </w:rPr>
              <w:t xml:space="preserve"> </w:t>
            </w:r>
            <w:r w:rsidRPr="00F65ED5">
              <w:rPr>
                <w:rFonts w:ascii="Times New Roman" w:hAnsi="Times New Roman" w:cs="Times New Roman"/>
                <w:color w:val="000000" w:themeColor="text1"/>
                <w:sz w:val="24"/>
                <w:szCs w:val="24"/>
              </w:rPr>
              <w:t>không</w:t>
            </w:r>
            <w:r w:rsidRPr="00F65ED5">
              <w:rPr>
                <w:rFonts w:ascii="Times New Roman" w:hAnsi="Times New Roman" w:cs="Times New Roman"/>
                <w:color w:val="000000" w:themeColor="text1"/>
                <w:spacing w:val="-14"/>
                <w:sz w:val="24"/>
                <w:szCs w:val="24"/>
              </w:rPr>
              <w:t xml:space="preserve"> </w:t>
            </w:r>
            <w:r w:rsidRPr="00F65ED5">
              <w:rPr>
                <w:rFonts w:ascii="Times New Roman" w:hAnsi="Times New Roman" w:cs="Times New Roman"/>
                <w:color w:val="000000" w:themeColor="text1"/>
                <w:sz w:val="24"/>
                <w:szCs w:val="24"/>
              </w:rPr>
              <w:t>được</w:t>
            </w:r>
            <w:r w:rsidRPr="00F65ED5">
              <w:rPr>
                <w:rFonts w:ascii="Times New Roman" w:hAnsi="Times New Roman" w:cs="Times New Roman"/>
                <w:color w:val="000000" w:themeColor="text1"/>
                <w:spacing w:val="-10"/>
                <w:sz w:val="24"/>
                <w:szCs w:val="24"/>
              </w:rPr>
              <w:t xml:space="preserve"> </w:t>
            </w:r>
            <w:r w:rsidRPr="00F65ED5">
              <w:rPr>
                <w:rFonts w:ascii="Times New Roman" w:hAnsi="Times New Roman" w:cs="Times New Roman"/>
                <w:color w:val="000000" w:themeColor="text1"/>
                <w:sz w:val="24"/>
                <w:szCs w:val="24"/>
              </w:rPr>
              <w:t>thấp</w:t>
            </w:r>
            <w:r w:rsidRPr="00F65ED5">
              <w:rPr>
                <w:rFonts w:ascii="Times New Roman" w:hAnsi="Times New Roman" w:cs="Times New Roman"/>
                <w:color w:val="000000" w:themeColor="text1"/>
                <w:spacing w:val="-11"/>
                <w:sz w:val="24"/>
                <w:szCs w:val="24"/>
              </w:rPr>
              <w:t xml:space="preserve"> </w:t>
            </w:r>
            <w:r w:rsidRPr="00F65ED5">
              <w:rPr>
                <w:rFonts w:ascii="Times New Roman" w:hAnsi="Times New Roman" w:cs="Times New Roman"/>
                <w:color w:val="000000" w:themeColor="text1"/>
                <w:sz w:val="24"/>
                <w:szCs w:val="24"/>
              </w:rPr>
              <w:t>hơn</w:t>
            </w:r>
            <w:r w:rsidRPr="00F65ED5">
              <w:rPr>
                <w:rFonts w:ascii="Times New Roman" w:hAnsi="Times New Roman" w:cs="Times New Roman"/>
                <w:color w:val="000000" w:themeColor="text1"/>
                <w:spacing w:val="-11"/>
                <w:sz w:val="24"/>
                <w:szCs w:val="24"/>
              </w:rPr>
              <w:t xml:space="preserve"> </w:t>
            </w:r>
            <w:r w:rsidRPr="00F65ED5">
              <w:rPr>
                <w:rFonts w:ascii="Times New Roman" w:hAnsi="Times New Roman" w:cs="Times New Roman"/>
                <w:color w:val="000000" w:themeColor="text1"/>
                <w:sz w:val="24"/>
                <w:szCs w:val="24"/>
              </w:rPr>
              <w:t>mức</w:t>
            </w:r>
            <w:r w:rsidRPr="00F65ED5">
              <w:rPr>
                <w:rFonts w:ascii="Times New Roman" w:hAnsi="Times New Roman" w:cs="Times New Roman"/>
                <w:color w:val="000000" w:themeColor="text1"/>
                <w:spacing w:val="-10"/>
                <w:sz w:val="24"/>
                <w:szCs w:val="24"/>
              </w:rPr>
              <w:t xml:space="preserve"> </w:t>
            </w:r>
            <w:r w:rsidRPr="00F65ED5">
              <w:rPr>
                <w:rFonts w:ascii="Times New Roman" w:hAnsi="Times New Roman" w:cs="Times New Roman"/>
                <w:color w:val="000000" w:themeColor="text1"/>
                <w:sz w:val="24"/>
                <w:szCs w:val="24"/>
              </w:rPr>
              <w:t>quy</w:t>
            </w:r>
            <w:r w:rsidRPr="00F65ED5">
              <w:rPr>
                <w:rFonts w:ascii="Times New Roman" w:hAnsi="Times New Roman" w:cs="Times New Roman"/>
                <w:color w:val="000000" w:themeColor="text1"/>
                <w:spacing w:val="-11"/>
                <w:sz w:val="24"/>
                <w:szCs w:val="24"/>
              </w:rPr>
              <w:t xml:space="preserve"> </w:t>
            </w:r>
            <w:r w:rsidRPr="00F65ED5">
              <w:rPr>
                <w:rFonts w:ascii="Times New Roman" w:hAnsi="Times New Roman" w:cs="Times New Roman"/>
                <w:color w:val="000000" w:themeColor="text1"/>
                <w:sz w:val="24"/>
                <w:szCs w:val="24"/>
              </w:rPr>
              <w:t>định</w:t>
            </w:r>
            <w:r w:rsidRPr="00F65ED5">
              <w:rPr>
                <w:rFonts w:ascii="Times New Roman" w:hAnsi="Times New Roman" w:cs="Times New Roman"/>
                <w:color w:val="000000" w:themeColor="text1"/>
                <w:spacing w:val="-11"/>
                <w:sz w:val="24"/>
                <w:szCs w:val="24"/>
              </w:rPr>
              <w:t xml:space="preserve"> </w:t>
            </w:r>
            <w:r w:rsidRPr="00F65ED5">
              <w:rPr>
                <w:rFonts w:ascii="Times New Roman" w:hAnsi="Times New Roman" w:cs="Times New Roman"/>
                <w:color w:val="000000" w:themeColor="text1"/>
                <w:sz w:val="24"/>
                <w:szCs w:val="24"/>
              </w:rPr>
              <w:t>tại</w:t>
            </w:r>
            <w:r w:rsidRPr="00F65ED5">
              <w:rPr>
                <w:rFonts w:ascii="Times New Roman" w:hAnsi="Times New Roman" w:cs="Times New Roman"/>
                <w:color w:val="000000" w:themeColor="text1"/>
                <w:spacing w:val="-11"/>
                <w:sz w:val="24"/>
                <w:szCs w:val="24"/>
              </w:rPr>
              <w:t xml:space="preserve"> </w:t>
            </w:r>
            <w:r w:rsidRPr="00F65ED5">
              <w:rPr>
                <w:rFonts w:ascii="Times New Roman" w:hAnsi="Times New Roman" w:cs="Times New Roman"/>
                <w:color w:val="000000" w:themeColor="text1"/>
                <w:sz w:val="24"/>
                <w:szCs w:val="24"/>
              </w:rPr>
              <w:t>khoản</w:t>
            </w:r>
            <w:r w:rsidRPr="00F65ED5">
              <w:rPr>
                <w:rFonts w:ascii="Times New Roman" w:hAnsi="Times New Roman" w:cs="Times New Roman"/>
                <w:color w:val="000000" w:themeColor="text1"/>
                <w:spacing w:val="-11"/>
                <w:sz w:val="24"/>
                <w:szCs w:val="24"/>
              </w:rPr>
              <w:t xml:space="preserve"> </w:t>
            </w:r>
            <w:r w:rsidRPr="00F65ED5">
              <w:rPr>
                <w:rFonts w:ascii="Times New Roman" w:hAnsi="Times New Roman" w:cs="Times New Roman"/>
                <w:color w:val="000000" w:themeColor="text1"/>
                <w:sz w:val="24"/>
                <w:szCs w:val="24"/>
              </w:rPr>
              <w:t>1</w:t>
            </w:r>
            <w:r w:rsidRPr="00F65ED5">
              <w:rPr>
                <w:rFonts w:ascii="Times New Roman" w:hAnsi="Times New Roman" w:cs="Times New Roman"/>
                <w:color w:val="000000" w:themeColor="text1"/>
                <w:spacing w:val="-11"/>
                <w:sz w:val="24"/>
                <w:szCs w:val="24"/>
              </w:rPr>
              <w:t xml:space="preserve"> </w:t>
            </w:r>
            <w:r w:rsidRPr="00F65ED5">
              <w:rPr>
                <w:rFonts w:ascii="Times New Roman" w:hAnsi="Times New Roman" w:cs="Times New Roman"/>
                <w:color w:val="000000" w:themeColor="text1"/>
                <w:sz w:val="24"/>
                <w:szCs w:val="24"/>
              </w:rPr>
              <w:t>và</w:t>
            </w:r>
            <w:r w:rsidRPr="00F65ED5">
              <w:rPr>
                <w:rFonts w:ascii="Times New Roman" w:hAnsi="Times New Roman" w:cs="Times New Roman"/>
                <w:color w:val="000000" w:themeColor="text1"/>
                <w:spacing w:val="-10"/>
                <w:sz w:val="24"/>
                <w:szCs w:val="24"/>
              </w:rPr>
              <w:t xml:space="preserve"> </w:t>
            </w:r>
            <w:r w:rsidRPr="00F65ED5">
              <w:rPr>
                <w:rFonts w:ascii="Times New Roman" w:hAnsi="Times New Roman" w:cs="Times New Roman"/>
                <w:color w:val="000000" w:themeColor="text1"/>
                <w:sz w:val="24"/>
                <w:szCs w:val="24"/>
              </w:rPr>
              <w:t>khoản</w:t>
            </w:r>
            <w:r w:rsidRPr="00F65ED5">
              <w:rPr>
                <w:rFonts w:ascii="Times New Roman" w:hAnsi="Times New Roman" w:cs="Times New Roman"/>
                <w:color w:val="000000" w:themeColor="text1"/>
                <w:spacing w:val="-11"/>
                <w:sz w:val="24"/>
                <w:szCs w:val="24"/>
              </w:rPr>
              <w:t xml:space="preserve"> </w:t>
            </w:r>
            <w:r w:rsidRPr="00F65ED5">
              <w:rPr>
                <w:rFonts w:ascii="Times New Roman" w:hAnsi="Times New Roman" w:cs="Times New Roman"/>
                <w:color w:val="000000" w:themeColor="text1"/>
                <w:sz w:val="24"/>
                <w:szCs w:val="24"/>
              </w:rPr>
              <w:t>2</w:t>
            </w:r>
            <w:r w:rsidRPr="00F65ED5">
              <w:rPr>
                <w:rFonts w:ascii="Times New Roman" w:hAnsi="Times New Roman" w:cs="Times New Roman"/>
                <w:color w:val="000000" w:themeColor="text1"/>
                <w:spacing w:val="-11"/>
                <w:sz w:val="24"/>
                <w:szCs w:val="24"/>
              </w:rPr>
              <w:t xml:space="preserve"> </w:t>
            </w:r>
            <w:r w:rsidRPr="00F65ED5">
              <w:rPr>
                <w:rFonts w:ascii="Times New Roman" w:hAnsi="Times New Roman" w:cs="Times New Roman"/>
                <w:color w:val="000000" w:themeColor="text1"/>
                <w:sz w:val="24"/>
                <w:szCs w:val="24"/>
              </w:rPr>
              <w:t>Điều</w:t>
            </w:r>
            <w:r w:rsidRPr="00F65ED5">
              <w:rPr>
                <w:rFonts w:ascii="Times New Roman" w:hAnsi="Times New Roman" w:cs="Times New Roman"/>
                <w:color w:val="000000" w:themeColor="text1"/>
                <w:spacing w:val="-11"/>
                <w:sz w:val="24"/>
                <w:szCs w:val="24"/>
              </w:rPr>
              <w:t xml:space="preserve"> </w:t>
            </w:r>
            <w:r w:rsidRPr="00F65ED5">
              <w:rPr>
                <w:rFonts w:ascii="Times New Roman" w:hAnsi="Times New Roman" w:cs="Times New Roman"/>
                <w:color w:val="000000" w:themeColor="text1"/>
                <w:sz w:val="24"/>
                <w:szCs w:val="24"/>
              </w:rPr>
              <w:t>này.</w:t>
            </w:r>
          </w:p>
          <w:p w14:paraId="636A01C5" w14:textId="77777777" w:rsidR="00A95846" w:rsidRPr="00F65ED5" w:rsidRDefault="00A95846" w:rsidP="00F65ED5">
            <w:pPr>
              <w:widowControl w:val="0"/>
              <w:tabs>
                <w:tab w:val="left" w:pos="918"/>
              </w:tabs>
              <w:autoSpaceDE w:val="0"/>
              <w:autoSpaceDN w:val="0"/>
              <w:spacing w:after="120" w:line="240" w:lineRule="auto"/>
              <w:ind w:right="136"/>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rPr>
              <w:t xml:space="preserve">    4. Trường hợp một chuyến bay bị chậm kéo dài sau đó bị hủy thì việc bồi thường ứng trước không hoàn lại chỉ áp dụng 01 lần.</w:t>
            </w:r>
          </w:p>
          <w:p w14:paraId="5D5B7F0C" w14:textId="77777777" w:rsidR="00A95846" w:rsidRPr="00F65ED5" w:rsidRDefault="00A95846" w:rsidP="00F65ED5">
            <w:pPr>
              <w:widowControl w:val="0"/>
              <w:autoSpaceDE w:val="0"/>
              <w:autoSpaceDN w:val="0"/>
              <w:adjustRightInd w:val="0"/>
              <w:spacing w:after="120" w:line="240" w:lineRule="auto"/>
              <w:ind w:left="278" w:right="266"/>
              <w:jc w:val="both"/>
              <w:rPr>
                <w:rFonts w:ascii="Times New Roman" w:hAnsi="Times New Roman" w:cs="Times New Roman"/>
                <w:b/>
                <w:color w:val="000000" w:themeColor="text1"/>
                <w:sz w:val="24"/>
                <w:szCs w:val="24"/>
              </w:rPr>
            </w:pPr>
          </w:p>
        </w:tc>
        <w:tc>
          <w:tcPr>
            <w:tcW w:w="1862" w:type="pct"/>
            <w:gridSpan w:val="3"/>
          </w:tcPr>
          <w:p w14:paraId="52A91DAA" w14:textId="77777777" w:rsidR="00A95846" w:rsidRPr="00F65ED5" w:rsidRDefault="00A95846" w:rsidP="00F65ED5">
            <w:pPr>
              <w:pStyle w:val="Heading8"/>
              <w:numPr>
                <w:ilvl w:val="0"/>
                <w:numId w:val="8"/>
              </w:numPr>
              <w:tabs>
                <w:tab w:val="num" w:pos="360"/>
                <w:tab w:val="left" w:pos="997"/>
              </w:tabs>
              <w:spacing w:after="120" w:line="240" w:lineRule="auto"/>
              <w:ind w:left="140" w:right="143" w:firstLine="426"/>
              <w:jc w:val="both"/>
              <w:rPr>
                <w:rFonts w:ascii="Times New Roman" w:hAnsi="Times New Roman" w:cs="Times New Roman"/>
                <w:b/>
                <w:bCs/>
                <w:i w:val="0"/>
                <w:iCs w:val="0"/>
                <w:color w:val="000000" w:themeColor="text1"/>
                <w:sz w:val="24"/>
                <w:szCs w:val="24"/>
              </w:rPr>
            </w:pPr>
            <w:r w:rsidRPr="00F65ED5">
              <w:rPr>
                <w:rFonts w:ascii="Times New Roman" w:hAnsi="Times New Roman" w:cs="Times New Roman"/>
                <w:b/>
                <w:bCs/>
                <w:i w:val="0"/>
                <w:iCs w:val="0"/>
                <w:color w:val="000000" w:themeColor="text1"/>
                <w:sz w:val="24"/>
                <w:szCs w:val="24"/>
              </w:rPr>
              <w:lastRenderedPageBreak/>
              <w:t>Mức bồi thường ứng trước không hoàn lại</w:t>
            </w:r>
          </w:p>
          <w:p w14:paraId="3CE3E48A" w14:textId="77777777" w:rsidR="00A95846" w:rsidRPr="00F65ED5" w:rsidRDefault="00A95846" w:rsidP="00F65ED5">
            <w:pPr>
              <w:tabs>
                <w:tab w:val="left" w:pos="0"/>
              </w:tabs>
              <w:spacing w:after="120" w:line="240" w:lineRule="auto"/>
              <w:ind w:left="140" w:right="143" w:firstLine="426"/>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pacing w:val="-6"/>
                <w:sz w:val="24"/>
                <w:szCs w:val="24"/>
              </w:rPr>
              <w:t xml:space="preserve">    1. Mức</w:t>
            </w:r>
            <w:r w:rsidRPr="00F65ED5">
              <w:rPr>
                <w:rFonts w:ascii="Times New Roman" w:hAnsi="Times New Roman" w:cs="Times New Roman"/>
                <w:color w:val="000000" w:themeColor="text1"/>
                <w:spacing w:val="-9"/>
                <w:sz w:val="24"/>
                <w:szCs w:val="24"/>
              </w:rPr>
              <w:t xml:space="preserve"> </w:t>
            </w:r>
            <w:r w:rsidRPr="00F65ED5">
              <w:rPr>
                <w:rFonts w:ascii="Times New Roman" w:hAnsi="Times New Roman" w:cs="Times New Roman"/>
                <w:color w:val="000000" w:themeColor="text1"/>
                <w:spacing w:val="-6"/>
                <w:sz w:val="24"/>
                <w:szCs w:val="24"/>
              </w:rPr>
              <w:t>bồi</w:t>
            </w:r>
            <w:r w:rsidRPr="00F65ED5">
              <w:rPr>
                <w:rFonts w:ascii="Times New Roman" w:hAnsi="Times New Roman" w:cs="Times New Roman"/>
                <w:color w:val="000000" w:themeColor="text1"/>
                <w:spacing w:val="-9"/>
                <w:sz w:val="24"/>
                <w:szCs w:val="24"/>
              </w:rPr>
              <w:t xml:space="preserve"> </w:t>
            </w:r>
            <w:r w:rsidRPr="00F65ED5">
              <w:rPr>
                <w:rFonts w:ascii="Times New Roman" w:hAnsi="Times New Roman" w:cs="Times New Roman"/>
                <w:color w:val="000000" w:themeColor="text1"/>
                <w:spacing w:val="-6"/>
                <w:sz w:val="24"/>
                <w:szCs w:val="24"/>
              </w:rPr>
              <w:t>thường</w:t>
            </w:r>
            <w:r w:rsidRPr="00F65ED5">
              <w:rPr>
                <w:rFonts w:ascii="Times New Roman" w:hAnsi="Times New Roman" w:cs="Times New Roman"/>
                <w:color w:val="000000" w:themeColor="text1"/>
                <w:spacing w:val="-8"/>
                <w:sz w:val="24"/>
                <w:szCs w:val="24"/>
              </w:rPr>
              <w:t xml:space="preserve"> </w:t>
            </w:r>
            <w:r w:rsidRPr="00F65ED5">
              <w:rPr>
                <w:rFonts w:ascii="Times New Roman" w:hAnsi="Times New Roman" w:cs="Times New Roman"/>
                <w:color w:val="000000" w:themeColor="text1"/>
                <w:spacing w:val="-6"/>
                <w:sz w:val="24"/>
                <w:szCs w:val="24"/>
              </w:rPr>
              <w:t>cho</w:t>
            </w:r>
            <w:r w:rsidRPr="00F65ED5">
              <w:rPr>
                <w:rFonts w:ascii="Times New Roman" w:hAnsi="Times New Roman" w:cs="Times New Roman"/>
                <w:color w:val="000000" w:themeColor="text1"/>
                <w:spacing w:val="-8"/>
                <w:sz w:val="24"/>
                <w:szCs w:val="24"/>
              </w:rPr>
              <w:t xml:space="preserve"> </w:t>
            </w:r>
            <w:r w:rsidRPr="00F65ED5">
              <w:rPr>
                <w:rFonts w:ascii="Times New Roman" w:hAnsi="Times New Roman" w:cs="Times New Roman"/>
                <w:color w:val="000000" w:themeColor="text1"/>
                <w:spacing w:val="-6"/>
                <w:sz w:val="24"/>
                <w:szCs w:val="24"/>
              </w:rPr>
              <w:t>mỗi</w:t>
            </w:r>
            <w:r w:rsidRPr="00F65ED5">
              <w:rPr>
                <w:rFonts w:ascii="Times New Roman" w:hAnsi="Times New Roman" w:cs="Times New Roman"/>
                <w:color w:val="000000" w:themeColor="text1"/>
                <w:spacing w:val="-8"/>
                <w:sz w:val="24"/>
                <w:szCs w:val="24"/>
              </w:rPr>
              <w:t xml:space="preserve"> </w:t>
            </w:r>
            <w:r w:rsidRPr="00F65ED5">
              <w:rPr>
                <w:rFonts w:ascii="Times New Roman" w:hAnsi="Times New Roman" w:cs="Times New Roman"/>
                <w:color w:val="000000" w:themeColor="text1"/>
                <w:spacing w:val="-6"/>
                <w:sz w:val="24"/>
                <w:szCs w:val="24"/>
              </w:rPr>
              <w:t>hành</w:t>
            </w:r>
            <w:r w:rsidRPr="00F65ED5">
              <w:rPr>
                <w:rFonts w:ascii="Times New Roman" w:hAnsi="Times New Roman" w:cs="Times New Roman"/>
                <w:color w:val="000000" w:themeColor="text1"/>
                <w:spacing w:val="-8"/>
                <w:sz w:val="24"/>
                <w:szCs w:val="24"/>
              </w:rPr>
              <w:t xml:space="preserve"> </w:t>
            </w:r>
            <w:r w:rsidRPr="00F65ED5">
              <w:rPr>
                <w:rFonts w:ascii="Times New Roman" w:hAnsi="Times New Roman" w:cs="Times New Roman"/>
                <w:color w:val="000000" w:themeColor="text1"/>
                <w:spacing w:val="-6"/>
                <w:sz w:val="24"/>
                <w:szCs w:val="24"/>
              </w:rPr>
              <w:t>khách</w:t>
            </w:r>
            <w:r w:rsidRPr="00F65ED5">
              <w:rPr>
                <w:rFonts w:ascii="Times New Roman" w:hAnsi="Times New Roman" w:cs="Times New Roman"/>
                <w:color w:val="000000" w:themeColor="text1"/>
                <w:spacing w:val="-7"/>
                <w:sz w:val="24"/>
                <w:szCs w:val="24"/>
              </w:rPr>
              <w:t xml:space="preserve"> </w:t>
            </w:r>
            <w:r w:rsidRPr="00F65ED5">
              <w:rPr>
                <w:rFonts w:ascii="Times New Roman" w:hAnsi="Times New Roman" w:cs="Times New Roman"/>
                <w:color w:val="000000" w:themeColor="text1"/>
                <w:spacing w:val="-6"/>
                <w:sz w:val="24"/>
                <w:szCs w:val="24"/>
              </w:rPr>
              <w:t>đối</w:t>
            </w:r>
            <w:r w:rsidRPr="00F65ED5">
              <w:rPr>
                <w:rFonts w:ascii="Times New Roman" w:hAnsi="Times New Roman" w:cs="Times New Roman"/>
                <w:color w:val="000000" w:themeColor="text1"/>
                <w:spacing w:val="-8"/>
                <w:sz w:val="24"/>
                <w:szCs w:val="24"/>
              </w:rPr>
              <w:t xml:space="preserve"> </w:t>
            </w:r>
            <w:r w:rsidRPr="00F65ED5">
              <w:rPr>
                <w:rFonts w:ascii="Times New Roman" w:hAnsi="Times New Roman" w:cs="Times New Roman"/>
                <w:color w:val="000000" w:themeColor="text1"/>
                <w:spacing w:val="-6"/>
                <w:sz w:val="24"/>
                <w:szCs w:val="24"/>
              </w:rPr>
              <w:t>với</w:t>
            </w:r>
            <w:r w:rsidRPr="00F65ED5">
              <w:rPr>
                <w:rFonts w:ascii="Times New Roman" w:hAnsi="Times New Roman" w:cs="Times New Roman"/>
                <w:color w:val="000000" w:themeColor="text1"/>
                <w:spacing w:val="-8"/>
                <w:sz w:val="24"/>
                <w:szCs w:val="24"/>
              </w:rPr>
              <w:t xml:space="preserve"> </w:t>
            </w:r>
            <w:r w:rsidRPr="00F65ED5">
              <w:rPr>
                <w:rFonts w:ascii="Times New Roman" w:hAnsi="Times New Roman" w:cs="Times New Roman"/>
                <w:color w:val="000000" w:themeColor="text1"/>
                <w:spacing w:val="-6"/>
                <w:sz w:val="24"/>
                <w:szCs w:val="24"/>
              </w:rPr>
              <w:t>chuyến</w:t>
            </w:r>
            <w:r w:rsidRPr="00F65ED5">
              <w:rPr>
                <w:rFonts w:ascii="Times New Roman" w:hAnsi="Times New Roman" w:cs="Times New Roman"/>
                <w:color w:val="000000" w:themeColor="text1"/>
                <w:spacing w:val="-8"/>
                <w:sz w:val="24"/>
                <w:szCs w:val="24"/>
              </w:rPr>
              <w:t xml:space="preserve"> </w:t>
            </w:r>
            <w:r w:rsidRPr="00F65ED5">
              <w:rPr>
                <w:rFonts w:ascii="Times New Roman" w:hAnsi="Times New Roman" w:cs="Times New Roman"/>
                <w:color w:val="000000" w:themeColor="text1"/>
                <w:spacing w:val="-6"/>
                <w:sz w:val="24"/>
                <w:szCs w:val="24"/>
              </w:rPr>
              <w:t>bay nội</w:t>
            </w:r>
            <w:r w:rsidRPr="00F65ED5">
              <w:rPr>
                <w:rFonts w:ascii="Times New Roman" w:hAnsi="Times New Roman" w:cs="Times New Roman"/>
                <w:color w:val="000000" w:themeColor="text1"/>
                <w:spacing w:val="-8"/>
                <w:sz w:val="24"/>
                <w:szCs w:val="24"/>
              </w:rPr>
              <w:t xml:space="preserve"> </w:t>
            </w:r>
            <w:r w:rsidRPr="00F65ED5">
              <w:rPr>
                <w:rFonts w:ascii="Times New Roman" w:hAnsi="Times New Roman" w:cs="Times New Roman"/>
                <w:color w:val="000000" w:themeColor="text1"/>
                <w:spacing w:val="-6"/>
                <w:sz w:val="24"/>
                <w:szCs w:val="24"/>
              </w:rPr>
              <w:t>địa</w:t>
            </w:r>
            <w:r w:rsidRPr="00F65ED5">
              <w:rPr>
                <w:rFonts w:ascii="Times New Roman" w:hAnsi="Times New Roman" w:cs="Times New Roman"/>
                <w:color w:val="000000" w:themeColor="text1"/>
                <w:spacing w:val="-5"/>
                <w:sz w:val="24"/>
                <w:szCs w:val="24"/>
              </w:rPr>
              <w:t xml:space="preserve"> </w:t>
            </w:r>
            <w:r w:rsidRPr="00F65ED5">
              <w:rPr>
                <w:rFonts w:ascii="Times New Roman" w:hAnsi="Times New Roman" w:cs="Times New Roman"/>
                <w:color w:val="000000" w:themeColor="text1"/>
                <w:spacing w:val="-6"/>
                <w:sz w:val="24"/>
                <w:szCs w:val="24"/>
              </w:rPr>
              <w:t>như sau:</w:t>
            </w:r>
          </w:p>
          <w:tbl>
            <w:tblPr>
              <w:tblStyle w:val="TableGrid"/>
              <w:tblW w:w="5000" w:type="pct"/>
              <w:tblLayout w:type="fixed"/>
              <w:tblLook w:val="04A0" w:firstRow="1" w:lastRow="0" w:firstColumn="1" w:lastColumn="0" w:noHBand="0" w:noVBand="1"/>
            </w:tblPr>
            <w:tblGrid>
              <w:gridCol w:w="493"/>
              <w:gridCol w:w="3171"/>
              <w:gridCol w:w="1695"/>
            </w:tblGrid>
            <w:tr w:rsidR="00F65ED5" w:rsidRPr="00F65ED5" w14:paraId="7A5623B8" w14:textId="77777777" w:rsidTr="00F65ED5">
              <w:tc>
                <w:tcPr>
                  <w:tcW w:w="460" w:type="pct"/>
                  <w:vAlign w:val="center"/>
                </w:tcPr>
                <w:p w14:paraId="0DC35D8C" w14:textId="77777777" w:rsidR="00A95846" w:rsidRPr="00F65ED5" w:rsidRDefault="00A95846" w:rsidP="00F65ED5">
                  <w:pPr>
                    <w:pStyle w:val="ListParagraph"/>
                    <w:tabs>
                      <w:tab w:val="left" w:pos="-105"/>
                    </w:tabs>
                    <w:spacing w:after="120"/>
                    <w:ind w:left="140" w:right="143" w:firstLine="426"/>
                    <w:jc w:val="both"/>
                    <w:rPr>
                      <w:rFonts w:ascii="Times New Roman" w:hAnsi="Times New Roman" w:cs="Times New Roman"/>
                      <w:b/>
                      <w:bCs/>
                      <w:color w:val="000000" w:themeColor="text1"/>
                      <w:sz w:val="24"/>
                      <w:szCs w:val="24"/>
                    </w:rPr>
                  </w:pPr>
                  <w:r w:rsidRPr="00F65ED5">
                    <w:rPr>
                      <w:rFonts w:ascii="Times New Roman" w:hAnsi="Times New Roman" w:cs="Times New Roman"/>
                      <w:b/>
                      <w:bCs/>
                      <w:color w:val="000000" w:themeColor="text1"/>
                      <w:sz w:val="24"/>
                      <w:szCs w:val="24"/>
                    </w:rPr>
                    <w:t>STT</w:t>
                  </w:r>
                </w:p>
              </w:tc>
              <w:tc>
                <w:tcPr>
                  <w:tcW w:w="2959" w:type="pct"/>
                  <w:vAlign w:val="center"/>
                </w:tcPr>
                <w:p w14:paraId="1AE88E6A" w14:textId="77777777" w:rsidR="00A95846" w:rsidRPr="00F65ED5" w:rsidRDefault="00A95846" w:rsidP="00F65ED5">
                  <w:pPr>
                    <w:pStyle w:val="ListParagraph"/>
                    <w:tabs>
                      <w:tab w:val="left" w:pos="0"/>
                    </w:tabs>
                    <w:spacing w:after="120"/>
                    <w:ind w:left="140" w:right="143" w:firstLine="426"/>
                    <w:jc w:val="center"/>
                    <w:rPr>
                      <w:rFonts w:ascii="Times New Roman" w:hAnsi="Times New Roman" w:cs="Times New Roman"/>
                      <w:b/>
                      <w:bCs/>
                      <w:color w:val="000000" w:themeColor="text1"/>
                      <w:sz w:val="24"/>
                      <w:szCs w:val="24"/>
                    </w:rPr>
                  </w:pPr>
                  <w:r w:rsidRPr="00F65ED5">
                    <w:rPr>
                      <w:rFonts w:ascii="Times New Roman" w:hAnsi="Times New Roman" w:cs="Times New Roman"/>
                      <w:b/>
                      <w:bCs/>
                      <w:color w:val="000000" w:themeColor="text1"/>
                      <w:sz w:val="24"/>
                      <w:szCs w:val="24"/>
                    </w:rPr>
                    <w:t>ĐỘ DÀI ĐƯỜNG BAY</w:t>
                  </w:r>
                </w:p>
              </w:tc>
              <w:tc>
                <w:tcPr>
                  <w:tcW w:w="1581" w:type="pct"/>
                  <w:vAlign w:val="center"/>
                </w:tcPr>
                <w:p w14:paraId="66AC4814" w14:textId="77777777" w:rsidR="00A95846" w:rsidRPr="00F65ED5" w:rsidRDefault="00A95846" w:rsidP="00F65ED5">
                  <w:pPr>
                    <w:pStyle w:val="ListParagraph"/>
                    <w:tabs>
                      <w:tab w:val="left" w:pos="0"/>
                    </w:tabs>
                    <w:spacing w:after="120"/>
                    <w:ind w:left="140" w:right="143"/>
                    <w:jc w:val="both"/>
                    <w:rPr>
                      <w:rFonts w:ascii="Times New Roman" w:hAnsi="Times New Roman" w:cs="Times New Roman"/>
                      <w:b/>
                      <w:bCs/>
                      <w:color w:val="000000" w:themeColor="text1"/>
                      <w:sz w:val="24"/>
                      <w:szCs w:val="24"/>
                    </w:rPr>
                  </w:pPr>
                  <w:r w:rsidRPr="00F65ED5">
                    <w:rPr>
                      <w:rFonts w:ascii="Times New Roman" w:hAnsi="Times New Roman" w:cs="Times New Roman"/>
                      <w:b/>
                      <w:bCs/>
                      <w:color w:val="000000" w:themeColor="text1"/>
                      <w:sz w:val="24"/>
                      <w:szCs w:val="24"/>
                    </w:rPr>
                    <w:t>MỨC BỒI THƯỜNG</w:t>
                  </w:r>
                </w:p>
              </w:tc>
            </w:tr>
            <w:tr w:rsidR="00F65ED5" w:rsidRPr="00F65ED5" w14:paraId="4A21BF37" w14:textId="77777777" w:rsidTr="00F65ED5">
              <w:tc>
                <w:tcPr>
                  <w:tcW w:w="460" w:type="pct"/>
                  <w:vAlign w:val="center"/>
                </w:tcPr>
                <w:p w14:paraId="55A53EBB" w14:textId="77777777" w:rsidR="00A95846" w:rsidRPr="00F65ED5" w:rsidRDefault="00A95846" w:rsidP="00F65ED5">
                  <w:pPr>
                    <w:pStyle w:val="ListParagraph"/>
                    <w:tabs>
                      <w:tab w:val="left" w:pos="-105"/>
                    </w:tabs>
                    <w:spacing w:after="120"/>
                    <w:ind w:left="140" w:right="143" w:firstLine="426"/>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rPr>
                    <w:t>1</w:t>
                  </w:r>
                </w:p>
              </w:tc>
              <w:tc>
                <w:tcPr>
                  <w:tcW w:w="2959" w:type="pct"/>
                  <w:vAlign w:val="center"/>
                </w:tcPr>
                <w:p w14:paraId="3F64738F" w14:textId="77777777" w:rsidR="00A95846" w:rsidRPr="00F65ED5" w:rsidRDefault="00A95846" w:rsidP="00F65ED5">
                  <w:pPr>
                    <w:pStyle w:val="ListParagraph"/>
                    <w:tabs>
                      <w:tab w:val="left" w:pos="0"/>
                    </w:tabs>
                    <w:spacing w:after="120"/>
                    <w:ind w:left="140" w:right="143" w:firstLine="426"/>
                    <w:jc w:val="center"/>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rPr>
                    <w:t>Chuyến</w:t>
                  </w:r>
                  <w:r w:rsidRPr="00F65ED5">
                    <w:rPr>
                      <w:rFonts w:ascii="Times New Roman" w:hAnsi="Times New Roman" w:cs="Times New Roman"/>
                      <w:color w:val="000000" w:themeColor="text1"/>
                      <w:spacing w:val="-1"/>
                      <w:sz w:val="24"/>
                      <w:szCs w:val="24"/>
                    </w:rPr>
                    <w:t xml:space="preserve"> </w:t>
                  </w:r>
                  <w:r w:rsidRPr="00F65ED5">
                    <w:rPr>
                      <w:rFonts w:ascii="Times New Roman" w:hAnsi="Times New Roman" w:cs="Times New Roman"/>
                      <w:color w:val="000000" w:themeColor="text1"/>
                      <w:sz w:val="24"/>
                      <w:szCs w:val="24"/>
                    </w:rPr>
                    <w:t>bay</w:t>
                  </w:r>
                  <w:r w:rsidRPr="00F65ED5">
                    <w:rPr>
                      <w:rFonts w:ascii="Times New Roman" w:hAnsi="Times New Roman" w:cs="Times New Roman"/>
                      <w:color w:val="000000" w:themeColor="text1"/>
                      <w:spacing w:val="1"/>
                      <w:sz w:val="24"/>
                      <w:szCs w:val="24"/>
                    </w:rPr>
                    <w:t xml:space="preserve"> </w:t>
                  </w:r>
                  <w:r w:rsidRPr="00F65ED5">
                    <w:rPr>
                      <w:rFonts w:ascii="Times New Roman" w:hAnsi="Times New Roman" w:cs="Times New Roman"/>
                      <w:color w:val="000000" w:themeColor="text1"/>
                      <w:sz w:val="24"/>
                      <w:szCs w:val="24"/>
                    </w:rPr>
                    <w:t>có độ</w:t>
                  </w:r>
                  <w:r w:rsidRPr="00F65ED5">
                    <w:rPr>
                      <w:rFonts w:ascii="Times New Roman" w:hAnsi="Times New Roman" w:cs="Times New Roman"/>
                      <w:color w:val="000000" w:themeColor="text1"/>
                      <w:spacing w:val="-1"/>
                      <w:sz w:val="24"/>
                      <w:szCs w:val="24"/>
                    </w:rPr>
                    <w:t xml:space="preserve"> </w:t>
                  </w:r>
                  <w:r w:rsidRPr="00F65ED5">
                    <w:rPr>
                      <w:rFonts w:ascii="Times New Roman" w:hAnsi="Times New Roman" w:cs="Times New Roman"/>
                      <w:color w:val="000000" w:themeColor="text1"/>
                      <w:sz w:val="24"/>
                      <w:szCs w:val="24"/>
                    </w:rPr>
                    <w:t>dài</w:t>
                  </w:r>
                  <w:r w:rsidRPr="00F65ED5">
                    <w:rPr>
                      <w:rFonts w:ascii="Times New Roman" w:hAnsi="Times New Roman" w:cs="Times New Roman"/>
                      <w:color w:val="000000" w:themeColor="text1"/>
                      <w:spacing w:val="-1"/>
                      <w:sz w:val="24"/>
                      <w:szCs w:val="24"/>
                    </w:rPr>
                    <w:t xml:space="preserve"> </w:t>
                  </w:r>
                  <w:r w:rsidRPr="00F65ED5">
                    <w:rPr>
                      <w:rFonts w:ascii="Times New Roman" w:hAnsi="Times New Roman" w:cs="Times New Roman"/>
                      <w:color w:val="000000" w:themeColor="text1"/>
                      <w:sz w:val="24"/>
                      <w:szCs w:val="24"/>
                    </w:rPr>
                    <w:t>đường bay</w:t>
                  </w:r>
                  <w:r w:rsidRPr="00F65ED5">
                    <w:rPr>
                      <w:rFonts w:ascii="Times New Roman" w:hAnsi="Times New Roman" w:cs="Times New Roman"/>
                      <w:color w:val="000000" w:themeColor="text1"/>
                      <w:spacing w:val="1"/>
                      <w:sz w:val="24"/>
                      <w:szCs w:val="24"/>
                    </w:rPr>
                    <w:t xml:space="preserve"> </w:t>
                  </w:r>
                  <w:r w:rsidRPr="00F65ED5">
                    <w:rPr>
                      <w:rFonts w:ascii="Times New Roman" w:hAnsi="Times New Roman" w:cs="Times New Roman"/>
                      <w:color w:val="000000" w:themeColor="text1"/>
                      <w:sz w:val="24"/>
                      <w:szCs w:val="24"/>
                    </w:rPr>
                    <w:t>dưới</w:t>
                  </w:r>
                  <w:r w:rsidRPr="00F65ED5">
                    <w:rPr>
                      <w:rFonts w:ascii="Times New Roman" w:hAnsi="Times New Roman" w:cs="Times New Roman"/>
                      <w:color w:val="000000" w:themeColor="text1"/>
                      <w:spacing w:val="-1"/>
                      <w:sz w:val="24"/>
                      <w:szCs w:val="24"/>
                    </w:rPr>
                    <w:t xml:space="preserve"> </w:t>
                  </w:r>
                  <w:r w:rsidRPr="00F65ED5">
                    <w:rPr>
                      <w:rFonts w:ascii="Times New Roman" w:hAnsi="Times New Roman" w:cs="Times New Roman"/>
                      <w:color w:val="000000" w:themeColor="text1"/>
                      <w:sz w:val="24"/>
                      <w:szCs w:val="24"/>
                    </w:rPr>
                    <w:t>500 km</w:t>
                  </w:r>
                </w:p>
              </w:tc>
              <w:tc>
                <w:tcPr>
                  <w:tcW w:w="1581" w:type="pct"/>
                  <w:vAlign w:val="center"/>
                </w:tcPr>
                <w:p w14:paraId="0BB216CF" w14:textId="77777777" w:rsidR="00A95846" w:rsidRPr="00F65ED5" w:rsidRDefault="00A95846" w:rsidP="00F65ED5">
                  <w:pPr>
                    <w:tabs>
                      <w:tab w:val="left" w:pos="0"/>
                    </w:tabs>
                    <w:spacing w:after="120"/>
                    <w:ind w:right="143"/>
                    <w:jc w:val="both"/>
                    <w:rPr>
                      <w:rFonts w:ascii="Times New Roman" w:hAnsi="Times New Roman" w:cs="Times New Roman"/>
                      <w:color w:val="000000" w:themeColor="text1"/>
                      <w:sz w:val="24"/>
                      <w:szCs w:val="24"/>
                      <w:lang w:val="en-US"/>
                    </w:rPr>
                  </w:pPr>
                  <w:r w:rsidRPr="00F65ED5">
                    <w:rPr>
                      <w:rFonts w:ascii="Times New Roman" w:hAnsi="Times New Roman" w:cs="Times New Roman"/>
                      <w:color w:val="000000" w:themeColor="text1"/>
                      <w:sz w:val="24"/>
                      <w:szCs w:val="24"/>
                    </w:rPr>
                    <w:t>2</w:t>
                  </w:r>
                  <w:r w:rsidRPr="00F65ED5">
                    <w:rPr>
                      <w:rFonts w:ascii="Times New Roman" w:hAnsi="Times New Roman" w:cs="Times New Roman"/>
                      <w:color w:val="000000" w:themeColor="text1"/>
                      <w:sz w:val="24"/>
                      <w:szCs w:val="24"/>
                      <w:lang w:val="en-US"/>
                    </w:rPr>
                    <w:t>5</w:t>
                  </w:r>
                  <w:r w:rsidRPr="00F65ED5">
                    <w:rPr>
                      <w:rFonts w:ascii="Times New Roman" w:hAnsi="Times New Roman" w:cs="Times New Roman"/>
                      <w:color w:val="000000" w:themeColor="text1"/>
                      <w:sz w:val="24"/>
                      <w:szCs w:val="24"/>
                    </w:rPr>
                    <w:t xml:space="preserve">0.000 </w:t>
                  </w:r>
                  <w:r w:rsidRPr="00F65ED5">
                    <w:rPr>
                      <w:rFonts w:ascii="Times New Roman" w:hAnsi="Times New Roman" w:cs="Times New Roman"/>
                      <w:color w:val="000000" w:themeColor="text1"/>
                      <w:sz w:val="24"/>
                      <w:szCs w:val="24"/>
                      <w:lang w:val="en-US"/>
                    </w:rPr>
                    <w:t>đồng</w:t>
                  </w:r>
                </w:p>
              </w:tc>
            </w:tr>
            <w:tr w:rsidR="00F65ED5" w:rsidRPr="00F65ED5" w14:paraId="0E19F501" w14:textId="77777777" w:rsidTr="00F65ED5">
              <w:tc>
                <w:tcPr>
                  <w:tcW w:w="460" w:type="pct"/>
                  <w:vAlign w:val="center"/>
                </w:tcPr>
                <w:p w14:paraId="0BB18DC8" w14:textId="77777777" w:rsidR="00A95846" w:rsidRPr="00F65ED5" w:rsidRDefault="00A95846" w:rsidP="00F65ED5">
                  <w:pPr>
                    <w:pStyle w:val="ListParagraph"/>
                    <w:tabs>
                      <w:tab w:val="left" w:pos="-105"/>
                    </w:tabs>
                    <w:spacing w:after="120"/>
                    <w:ind w:left="140" w:right="143" w:firstLine="426"/>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rPr>
                    <w:t>2</w:t>
                  </w:r>
                </w:p>
              </w:tc>
              <w:tc>
                <w:tcPr>
                  <w:tcW w:w="2959" w:type="pct"/>
                  <w:vAlign w:val="center"/>
                </w:tcPr>
                <w:p w14:paraId="3598DB3E" w14:textId="77777777" w:rsidR="00A95846" w:rsidRPr="00F65ED5" w:rsidRDefault="00A95846" w:rsidP="00F65ED5">
                  <w:pPr>
                    <w:pStyle w:val="ListParagraph"/>
                    <w:tabs>
                      <w:tab w:val="left" w:pos="0"/>
                    </w:tabs>
                    <w:spacing w:after="120"/>
                    <w:ind w:left="140" w:right="143" w:firstLine="426"/>
                    <w:jc w:val="center"/>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rPr>
                    <w:t>Chuyến</w:t>
                  </w:r>
                  <w:r w:rsidRPr="00F65ED5">
                    <w:rPr>
                      <w:rFonts w:ascii="Times New Roman" w:hAnsi="Times New Roman" w:cs="Times New Roman"/>
                      <w:color w:val="000000" w:themeColor="text1"/>
                      <w:spacing w:val="-2"/>
                      <w:sz w:val="24"/>
                      <w:szCs w:val="24"/>
                    </w:rPr>
                    <w:t xml:space="preserve"> </w:t>
                  </w:r>
                  <w:r w:rsidRPr="00F65ED5">
                    <w:rPr>
                      <w:rFonts w:ascii="Times New Roman" w:hAnsi="Times New Roman" w:cs="Times New Roman"/>
                      <w:color w:val="000000" w:themeColor="text1"/>
                      <w:sz w:val="24"/>
                      <w:szCs w:val="24"/>
                    </w:rPr>
                    <w:t>bay có</w:t>
                  </w:r>
                  <w:r w:rsidRPr="00F65ED5">
                    <w:rPr>
                      <w:rFonts w:ascii="Times New Roman" w:hAnsi="Times New Roman" w:cs="Times New Roman"/>
                      <w:color w:val="000000" w:themeColor="text1"/>
                      <w:spacing w:val="-2"/>
                      <w:sz w:val="24"/>
                      <w:szCs w:val="24"/>
                    </w:rPr>
                    <w:t xml:space="preserve"> </w:t>
                  </w:r>
                  <w:r w:rsidRPr="00F65ED5">
                    <w:rPr>
                      <w:rFonts w:ascii="Times New Roman" w:hAnsi="Times New Roman" w:cs="Times New Roman"/>
                      <w:color w:val="000000" w:themeColor="text1"/>
                      <w:sz w:val="24"/>
                      <w:szCs w:val="24"/>
                    </w:rPr>
                    <w:t>độ dài đường bay từ 500</w:t>
                  </w:r>
                  <w:r w:rsidRPr="00F65ED5">
                    <w:rPr>
                      <w:rFonts w:ascii="Times New Roman" w:hAnsi="Times New Roman" w:cs="Times New Roman"/>
                      <w:color w:val="000000" w:themeColor="text1"/>
                      <w:spacing w:val="-3"/>
                      <w:sz w:val="24"/>
                      <w:szCs w:val="24"/>
                    </w:rPr>
                    <w:t xml:space="preserve"> </w:t>
                  </w:r>
                  <w:r w:rsidRPr="00F65ED5">
                    <w:rPr>
                      <w:rFonts w:ascii="Times New Roman" w:hAnsi="Times New Roman" w:cs="Times New Roman"/>
                      <w:color w:val="000000" w:themeColor="text1"/>
                      <w:sz w:val="24"/>
                      <w:szCs w:val="24"/>
                    </w:rPr>
                    <w:t>km đến dưới</w:t>
                  </w:r>
                  <w:r w:rsidRPr="00F65ED5">
                    <w:rPr>
                      <w:rFonts w:ascii="Times New Roman" w:hAnsi="Times New Roman" w:cs="Times New Roman"/>
                      <w:color w:val="000000" w:themeColor="text1"/>
                      <w:spacing w:val="-1"/>
                      <w:sz w:val="24"/>
                      <w:szCs w:val="24"/>
                    </w:rPr>
                    <w:t xml:space="preserve"> </w:t>
                  </w:r>
                  <w:r w:rsidRPr="00F65ED5">
                    <w:rPr>
                      <w:rFonts w:ascii="Times New Roman" w:hAnsi="Times New Roman" w:cs="Times New Roman"/>
                      <w:color w:val="000000" w:themeColor="text1"/>
                      <w:sz w:val="24"/>
                      <w:szCs w:val="24"/>
                    </w:rPr>
                    <w:t>1.000 km</w:t>
                  </w:r>
                </w:p>
              </w:tc>
              <w:tc>
                <w:tcPr>
                  <w:tcW w:w="1581" w:type="pct"/>
                  <w:vAlign w:val="center"/>
                </w:tcPr>
                <w:p w14:paraId="441FAC18" w14:textId="77777777" w:rsidR="00A95846" w:rsidRPr="00F65ED5" w:rsidRDefault="00A95846" w:rsidP="00F65ED5">
                  <w:pPr>
                    <w:tabs>
                      <w:tab w:val="left" w:pos="0"/>
                    </w:tabs>
                    <w:spacing w:after="120"/>
                    <w:ind w:right="143"/>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rPr>
                    <w:t>3</w:t>
                  </w:r>
                  <w:r w:rsidRPr="00F65ED5">
                    <w:rPr>
                      <w:rFonts w:ascii="Times New Roman" w:hAnsi="Times New Roman" w:cs="Times New Roman"/>
                      <w:color w:val="000000" w:themeColor="text1"/>
                      <w:sz w:val="24"/>
                      <w:szCs w:val="24"/>
                      <w:lang w:val="en-US"/>
                    </w:rPr>
                    <w:t>75</w:t>
                  </w:r>
                  <w:r w:rsidRPr="00F65ED5">
                    <w:rPr>
                      <w:rFonts w:ascii="Times New Roman" w:hAnsi="Times New Roman" w:cs="Times New Roman"/>
                      <w:color w:val="000000" w:themeColor="text1"/>
                      <w:sz w:val="24"/>
                      <w:szCs w:val="24"/>
                    </w:rPr>
                    <w:t>.000</w:t>
                  </w:r>
                  <w:r w:rsidRPr="00F65ED5">
                    <w:rPr>
                      <w:rFonts w:ascii="Times New Roman" w:hAnsi="Times New Roman" w:cs="Times New Roman"/>
                      <w:color w:val="000000" w:themeColor="text1"/>
                      <w:sz w:val="24"/>
                      <w:szCs w:val="24"/>
                      <w:lang w:val="en-US"/>
                    </w:rPr>
                    <w:t xml:space="preserve"> đồng</w:t>
                  </w:r>
                </w:p>
              </w:tc>
            </w:tr>
            <w:tr w:rsidR="00F65ED5" w:rsidRPr="00F65ED5" w14:paraId="4DE3F42D" w14:textId="77777777" w:rsidTr="00F65ED5">
              <w:tc>
                <w:tcPr>
                  <w:tcW w:w="460" w:type="pct"/>
                  <w:vAlign w:val="center"/>
                </w:tcPr>
                <w:p w14:paraId="14D8EA81" w14:textId="77777777" w:rsidR="00A95846" w:rsidRPr="00F65ED5" w:rsidRDefault="00A95846" w:rsidP="00F65ED5">
                  <w:pPr>
                    <w:pStyle w:val="ListParagraph"/>
                    <w:tabs>
                      <w:tab w:val="left" w:pos="-105"/>
                    </w:tabs>
                    <w:spacing w:after="120"/>
                    <w:ind w:left="140" w:right="143" w:firstLine="426"/>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rPr>
                    <w:t>3</w:t>
                  </w:r>
                </w:p>
              </w:tc>
              <w:tc>
                <w:tcPr>
                  <w:tcW w:w="2959" w:type="pct"/>
                  <w:vAlign w:val="center"/>
                </w:tcPr>
                <w:p w14:paraId="60A900BF" w14:textId="77777777" w:rsidR="00A95846" w:rsidRPr="00F65ED5" w:rsidRDefault="00A95846" w:rsidP="00F65ED5">
                  <w:pPr>
                    <w:pStyle w:val="ListParagraph"/>
                    <w:tabs>
                      <w:tab w:val="left" w:pos="0"/>
                    </w:tabs>
                    <w:spacing w:after="120"/>
                    <w:ind w:left="140" w:right="143" w:firstLine="426"/>
                    <w:jc w:val="center"/>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rPr>
                    <w:t>Chuyến</w:t>
                  </w:r>
                  <w:r w:rsidRPr="00F65ED5">
                    <w:rPr>
                      <w:rFonts w:ascii="Times New Roman" w:hAnsi="Times New Roman" w:cs="Times New Roman"/>
                      <w:color w:val="000000" w:themeColor="text1"/>
                      <w:spacing w:val="-1"/>
                      <w:sz w:val="24"/>
                      <w:szCs w:val="24"/>
                    </w:rPr>
                    <w:t xml:space="preserve"> </w:t>
                  </w:r>
                  <w:r w:rsidRPr="00F65ED5">
                    <w:rPr>
                      <w:rFonts w:ascii="Times New Roman" w:hAnsi="Times New Roman" w:cs="Times New Roman"/>
                      <w:color w:val="000000" w:themeColor="text1"/>
                      <w:sz w:val="24"/>
                      <w:szCs w:val="24"/>
                    </w:rPr>
                    <w:t>bay</w:t>
                  </w:r>
                  <w:r w:rsidRPr="00F65ED5">
                    <w:rPr>
                      <w:rFonts w:ascii="Times New Roman" w:hAnsi="Times New Roman" w:cs="Times New Roman"/>
                      <w:color w:val="000000" w:themeColor="text1"/>
                      <w:spacing w:val="1"/>
                      <w:sz w:val="24"/>
                      <w:szCs w:val="24"/>
                    </w:rPr>
                    <w:t xml:space="preserve"> </w:t>
                  </w:r>
                  <w:r w:rsidRPr="00F65ED5">
                    <w:rPr>
                      <w:rFonts w:ascii="Times New Roman" w:hAnsi="Times New Roman" w:cs="Times New Roman"/>
                      <w:color w:val="000000" w:themeColor="text1"/>
                      <w:sz w:val="24"/>
                      <w:szCs w:val="24"/>
                    </w:rPr>
                    <w:t>có độ</w:t>
                  </w:r>
                  <w:r w:rsidRPr="00F65ED5">
                    <w:rPr>
                      <w:rFonts w:ascii="Times New Roman" w:hAnsi="Times New Roman" w:cs="Times New Roman"/>
                      <w:color w:val="000000" w:themeColor="text1"/>
                      <w:spacing w:val="-1"/>
                      <w:sz w:val="24"/>
                      <w:szCs w:val="24"/>
                    </w:rPr>
                    <w:t xml:space="preserve"> </w:t>
                  </w:r>
                  <w:r w:rsidRPr="00F65ED5">
                    <w:rPr>
                      <w:rFonts w:ascii="Times New Roman" w:hAnsi="Times New Roman" w:cs="Times New Roman"/>
                      <w:color w:val="000000" w:themeColor="text1"/>
                      <w:sz w:val="24"/>
                      <w:szCs w:val="24"/>
                    </w:rPr>
                    <w:t>dài</w:t>
                  </w:r>
                  <w:r w:rsidRPr="00F65ED5">
                    <w:rPr>
                      <w:rFonts w:ascii="Times New Roman" w:hAnsi="Times New Roman" w:cs="Times New Roman"/>
                      <w:color w:val="000000" w:themeColor="text1"/>
                      <w:spacing w:val="-1"/>
                      <w:sz w:val="24"/>
                      <w:szCs w:val="24"/>
                    </w:rPr>
                    <w:t xml:space="preserve"> </w:t>
                  </w:r>
                  <w:r w:rsidRPr="00F65ED5">
                    <w:rPr>
                      <w:rFonts w:ascii="Times New Roman" w:hAnsi="Times New Roman" w:cs="Times New Roman"/>
                      <w:color w:val="000000" w:themeColor="text1"/>
                      <w:sz w:val="24"/>
                      <w:szCs w:val="24"/>
                    </w:rPr>
                    <w:t>đường bay</w:t>
                  </w:r>
                  <w:r w:rsidRPr="00F65ED5">
                    <w:rPr>
                      <w:rFonts w:ascii="Times New Roman" w:hAnsi="Times New Roman" w:cs="Times New Roman"/>
                      <w:color w:val="000000" w:themeColor="text1"/>
                      <w:spacing w:val="1"/>
                      <w:sz w:val="24"/>
                      <w:szCs w:val="24"/>
                    </w:rPr>
                    <w:t xml:space="preserve"> </w:t>
                  </w:r>
                  <w:r w:rsidRPr="00F65ED5">
                    <w:rPr>
                      <w:rFonts w:ascii="Times New Roman" w:hAnsi="Times New Roman" w:cs="Times New Roman"/>
                      <w:color w:val="000000" w:themeColor="text1"/>
                      <w:sz w:val="24"/>
                      <w:szCs w:val="24"/>
                    </w:rPr>
                    <w:t>từ 1.000</w:t>
                  </w:r>
                  <w:r w:rsidRPr="00F65ED5">
                    <w:rPr>
                      <w:rFonts w:ascii="Times New Roman" w:hAnsi="Times New Roman" w:cs="Times New Roman"/>
                      <w:color w:val="000000" w:themeColor="text1"/>
                      <w:spacing w:val="-4"/>
                      <w:sz w:val="24"/>
                      <w:szCs w:val="24"/>
                    </w:rPr>
                    <w:t xml:space="preserve"> </w:t>
                  </w:r>
                  <w:r w:rsidRPr="00F65ED5">
                    <w:rPr>
                      <w:rFonts w:ascii="Times New Roman" w:hAnsi="Times New Roman" w:cs="Times New Roman"/>
                      <w:color w:val="000000" w:themeColor="text1"/>
                      <w:sz w:val="24"/>
                      <w:szCs w:val="24"/>
                    </w:rPr>
                    <w:t>km</w:t>
                  </w:r>
                  <w:r w:rsidRPr="00F65ED5">
                    <w:rPr>
                      <w:rFonts w:ascii="Times New Roman" w:hAnsi="Times New Roman" w:cs="Times New Roman"/>
                      <w:color w:val="000000" w:themeColor="text1"/>
                      <w:spacing w:val="-1"/>
                      <w:sz w:val="24"/>
                      <w:szCs w:val="24"/>
                    </w:rPr>
                    <w:t xml:space="preserve"> </w:t>
                  </w:r>
                  <w:r w:rsidRPr="00F65ED5">
                    <w:rPr>
                      <w:rFonts w:ascii="Times New Roman" w:hAnsi="Times New Roman" w:cs="Times New Roman"/>
                      <w:color w:val="000000" w:themeColor="text1"/>
                      <w:sz w:val="24"/>
                      <w:szCs w:val="24"/>
                    </w:rPr>
                    <w:t>trở</w:t>
                  </w:r>
                  <w:r w:rsidRPr="00F65ED5">
                    <w:rPr>
                      <w:rFonts w:ascii="Times New Roman" w:hAnsi="Times New Roman" w:cs="Times New Roman"/>
                      <w:color w:val="000000" w:themeColor="text1"/>
                      <w:spacing w:val="-1"/>
                      <w:sz w:val="24"/>
                      <w:szCs w:val="24"/>
                    </w:rPr>
                    <w:t xml:space="preserve"> </w:t>
                  </w:r>
                  <w:r w:rsidRPr="00F65ED5">
                    <w:rPr>
                      <w:rFonts w:ascii="Times New Roman" w:hAnsi="Times New Roman" w:cs="Times New Roman"/>
                      <w:color w:val="000000" w:themeColor="text1"/>
                      <w:sz w:val="24"/>
                      <w:szCs w:val="24"/>
                    </w:rPr>
                    <w:t>lên</w:t>
                  </w:r>
                </w:p>
              </w:tc>
              <w:tc>
                <w:tcPr>
                  <w:tcW w:w="1581" w:type="pct"/>
                  <w:vAlign w:val="center"/>
                </w:tcPr>
                <w:p w14:paraId="4E8E8DD5" w14:textId="77777777" w:rsidR="00A95846" w:rsidRPr="00F65ED5" w:rsidRDefault="00A95846" w:rsidP="00F65ED5">
                  <w:pPr>
                    <w:tabs>
                      <w:tab w:val="left" w:pos="0"/>
                    </w:tabs>
                    <w:spacing w:after="120"/>
                    <w:ind w:right="143"/>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pacing w:val="-4"/>
                      <w:sz w:val="24"/>
                      <w:szCs w:val="24"/>
                      <w:lang w:val="en-US"/>
                    </w:rPr>
                    <w:t>500</w:t>
                  </w:r>
                  <w:r w:rsidRPr="00F65ED5">
                    <w:rPr>
                      <w:rFonts w:ascii="Times New Roman" w:hAnsi="Times New Roman" w:cs="Times New Roman"/>
                      <w:color w:val="000000" w:themeColor="text1"/>
                      <w:spacing w:val="-4"/>
                      <w:sz w:val="24"/>
                      <w:szCs w:val="24"/>
                    </w:rPr>
                    <w:t>.000</w:t>
                  </w:r>
                  <w:r w:rsidRPr="00F65ED5">
                    <w:rPr>
                      <w:rFonts w:ascii="Times New Roman" w:hAnsi="Times New Roman" w:cs="Times New Roman"/>
                      <w:color w:val="000000" w:themeColor="text1"/>
                      <w:spacing w:val="-4"/>
                      <w:sz w:val="24"/>
                      <w:szCs w:val="24"/>
                      <w:lang w:val="en-US"/>
                    </w:rPr>
                    <w:t xml:space="preserve"> </w:t>
                  </w:r>
                  <w:r w:rsidRPr="00F65ED5">
                    <w:rPr>
                      <w:rFonts w:ascii="Times New Roman" w:hAnsi="Times New Roman" w:cs="Times New Roman"/>
                      <w:color w:val="000000" w:themeColor="text1"/>
                      <w:sz w:val="24"/>
                      <w:szCs w:val="24"/>
                      <w:lang w:val="en-US"/>
                    </w:rPr>
                    <w:t>đồng</w:t>
                  </w:r>
                </w:p>
              </w:tc>
            </w:tr>
          </w:tbl>
          <w:p w14:paraId="73C42573" w14:textId="46DD97ED" w:rsidR="00F65ED5" w:rsidRPr="00F65ED5" w:rsidRDefault="00A95846" w:rsidP="00F65ED5">
            <w:pPr>
              <w:tabs>
                <w:tab w:val="left" w:pos="0"/>
              </w:tabs>
              <w:spacing w:after="120" w:line="240" w:lineRule="auto"/>
              <w:ind w:left="140" w:right="143" w:firstLine="426"/>
              <w:jc w:val="both"/>
              <w:rPr>
                <w:rFonts w:ascii="Times New Roman" w:hAnsi="Times New Roman" w:cs="Times New Roman"/>
                <w:color w:val="000000" w:themeColor="text1"/>
                <w:spacing w:val="-8"/>
                <w:sz w:val="24"/>
                <w:szCs w:val="24"/>
              </w:rPr>
            </w:pPr>
            <w:r w:rsidRPr="00F65ED5">
              <w:rPr>
                <w:rFonts w:ascii="Times New Roman" w:hAnsi="Times New Roman" w:cs="Times New Roman"/>
                <w:color w:val="000000" w:themeColor="text1"/>
                <w:spacing w:val="-8"/>
                <w:sz w:val="24"/>
                <w:szCs w:val="24"/>
              </w:rPr>
              <w:t xml:space="preserve">   2. Mức</w:t>
            </w:r>
            <w:r w:rsidRPr="00F65ED5">
              <w:rPr>
                <w:rFonts w:ascii="Times New Roman" w:hAnsi="Times New Roman" w:cs="Times New Roman"/>
                <w:color w:val="000000" w:themeColor="text1"/>
                <w:spacing w:val="-13"/>
                <w:sz w:val="24"/>
                <w:szCs w:val="24"/>
              </w:rPr>
              <w:t xml:space="preserve"> </w:t>
            </w:r>
            <w:r w:rsidRPr="00F65ED5">
              <w:rPr>
                <w:rFonts w:ascii="Times New Roman" w:hAnsi="Times New Roman" w:cs="Times New Roman"/>
                <w:color w:val="000000" w:themeColor="text1"/>
                <w:spacing w:val="-8"/>
                <w:sz w:val="24"/>
                <w:szCs w:val="24"/>
              </w:rPr>
              <w:t>bồi</w:t>
            </w:r>
            <w:r w:rsidRPr="00F65ED5">
              <w:rPr>
                <w:rFonts w:ascii="Times New Roman" w:hAnsi="Times New Roman" w:cs="Times New Roman"/>
                <w:color w:val="000000" w:themeColor="text1"/>
                <w:spacing w:val="-10"/>
                <w:sz w:val="24"/>
                <w:szCs w:val="24"/>
              </w:rPr>
              <w:t xml:space="preserve"> </w:t>
            </w:r>
            <w:r w:rsidRPr="00F65ED5">
              <w:rPr>
                <w:rFonts w:ascii="Times New Roman" w:hAnsi="Times New Roman" w:cs="Times New Roman"/>
                <w:color w:val="000000" w:themeColor="text1"/>
                <w:spacing w:val="-8"/>
                <w:sz w:val="24"/>
                <w:szCs w:val="24"/>
              </w:rPr>
              <w:t>thường</w:t>
            </w:r>
            <w:r w:rsidRPr="00F65ED5">
              <w:rPr>
                <w:rFonts w:ascii="Times New Roman" w:hAnsi="Times New Roman" w:cs="Times New Roman"/>
                <w:color w:val="000000" w:themeColor="text1"/>
                <w:spacing w:val="-11"/>
                <w:sz w:val="24"/>
                <w:szCs w:val="24"/>
              </w:rPr>
              <w:t xml:space="preserve"> </w:t>
            </w:r>
            <w:r w:rsidRPr="00F65ED5">
              <w:rPr>
                <w:rFonts w:ascii="Times New Roman" w:hAnsi="Times New Roman" w:cs="Times New Roman"/>
                <w:color w:val="000000" w:themeColor="text1"/>
                <w:spacing w:val="-8"/>
                <w:sz w:val="24"/>
                <w:szCs w:val="24"/>
              </w:rPr>
              <w:t>cho</w:t>
            </w:r>
            <w:r w:rsidRPr="00F65ED5">
              <w:rPr>
                <w:rFonts w:ascii="Times New Roman" w:hAnsi="Times New Roman" w:cs="Times New Roman"/>
                <w:color w:val="000000" w:themeColor="text1"/>
                <w:spacing w:val="-15"/>
                <w:sz w:val="24"/>
                <w:szCs w:val="24"/>
              </w:rPr>
              <w:t xml:space="preserve"> </w:t>
            </w:r>
            <w:r w:rsidRPr="00F65ED5">
              <w:rPr>
                <w:rFonts w:ascii="Times New Roman" w:hAnsi="Times New Roman" w:cs="Times New Roman"/>
                <w:color w:val="000000" w:themeColor="text1"/>
                <w:spacing w:val="-8"/>
                <w:sz w:val="24"/>
                <w:szCs w:val="24"/>
              </w:rPr>
              <w:t>mỗi</w:t>
            </w:r>
            <w:r w:rsidRPr="00F65ED5">
              <w:rPr>
                <w:rFonts w:ascii="Times New Roman" w:hAnsi="Times New Roman" w:cs="Times New Roman"/>
                <w:color w:val="000000" w:themeColor="text1"/>
                <w:spacing w:val="-10"/>
                <w:sz w:val="24"/>
                <w:szCs w:val="24"/>
              </w:rPr>
              <w:t xml:space="preserve"> </w:t>
            </w:r>
            <w:r w:rsidRPr="00F65ED5">
              <w:rPr>
                <w:rFonts w:ascii="Times New Roman" w:hAnsi="Times New Roman" w:cs="Times New Roman"/>
                <w:color w:val="000000" w:themeColor="text1"/>
                <w:spacing w:val="-8"/>
                <w:sz w:val="24"/>
                <w:szCs w:val="24"/>
              </w:rPr>
              <w:t>hành</w:t>
            </w:r>
            <w:r w:rsidRPr="00F65ED5">
              <w:rPr>
                <w:rFonts w:ascii="Times New Roman" w:hAnsi="Times New Roman" w:cs="Times New Roman"/>
                <w:color w:val="000000" w:themeColor="text1"/>
                <w:spacing w:val="-9"/>
                <w:sz w:val="24"/>
                <w:szCs w:val="24"/>
              </w:rPr>
              <w:t xml:space="preserve"> </w:t>
            </w:r>
            <w:r w:rsidRPr="00F65ED5">
              <w:rPr>
                <w:rFonts w:ascii="Times New Roman" w:hAnsi="Times New Roman" w:cs="Times New Roman"/>
                <w:color w:val="000000" w:themeColor="text1"/>
                <w:spacing w:val="-8"/>
                <w:sz w:val="24"/>
                <w:szCs w:val="24"/>
              </w:rPr>
              <w:t>khách</w:t>
            </w:r>
            <w:r w:rsidRPr="00F65ED5">
              <w:rPr>
                <w:rFonts w:ascii="Times New Roman" w:hAnsi="Times New Roman" w:cs="Times New Roman"/>
                <w:color w:val="000000" w:themeColor="text1"/>
                <w:spacing w:val="-12"/>
                <w:sz w:val="24"/>
                <w:szCs w:val="24"/>
              </w:rPr>
              <w:t xml:space="preserve"> </w:t>
            </w:r>
            <w:r w:rsidRPr="00F65ED5">
              <w:rPr>
                <w:rFonts w:ascii="Times New Roman" w:hAnsi="Times New Roman" w:cs="Times New Roman"/>
                <w:color w:val="000000" w:themeColor="text1"/>
                <w:spacing w:val="-8"/>
                <w:sz w:val="24"/>
                <w:szCs w:val="24"/>
              </w:rPr>
              <w:t>đối</w:t>
            </w:r>
            <w:r w:rsidRPr="00F65ED5">
              <w:rPr>
                <w:rFonts w:ascii="Times New Roman" w:hAnsi="Times New Roman" w:cs="Times New Roman"/>
                <w:color w:val="000000" w:themeColor="text1"/>
                <w:spacing w:val="-10"/>
                <w:sz w:val="24"/>
                <w:szCs w:val="24"/>
              </w:rPr>
              <w:t xml:space="preserve"> </w:t>
            </w:r>
            <w:r w:rsidRPr="00F65ED5">
              <w:rPr>
                <w:rFonts w:ascii="Times New Roman" w:hAnsi="Times New Roman" w:cs="Times New Roman"/>
                <w:color w:val="000000" w:themeColor="text1"/>
                <w:spacing w:val="-8"/>
                <w:sz w:val="24"/>
                <w:szCs w:val="24"/>
              </w:rPr>
              <w:t>với</w:t>
            </w:r>
            <w:r w:rsidRPr="00F65ED5">
              <w:rPr>
                <w:rFonts w:ascii="Times New Roman" w:hAnsi="Times New Roman" w:cs="Times New Roman"/>
                <w:color w:val="000000" w:themeColor="text1"/>
                <w:spacing w:val="-11"/>
                <w:sz w:val="24"/>
                <w:szCs w:val="24"/>
              </w:rPr>
              <w:t xml:space="preserve"> </w:t>
            </w:r>
            <w:r w:rsidRPr="00F65ED5">
              <w:rPr>
                <w:rFonts w:ascii="Times New Roman" w:hAnsi="Times New Roman" w:cs="Times New Roman"/>
                <w:color w:val="000000" w:themeColor="text1"/>
                <w:spacing w:val="-8"/>
                <w:sz w:val="24"/>
                <w:szCs w:val="24"/>
              </w:rPr>
              <w:t>chuyến</w:t>
            </w:r>
            <w:r w:rsidRPr="00F65ED5">
              <w:rPr>
                <w:rFonts w:ascii="Times New Roman" w:hAnsi="Times New Roman" w:cs="Times New Roman"/>
                <w:color w:val="000000" w:themeColor="text1"/>
                <w:spacing w:val="-10"/>
                <w:sz w:val="24"/>
                <w:szCs w:val="24"/>
              </w:rPr>
              <w:t xml:space="preserve"> </w:t>
            </w:r>
            <w:r w:rsidRPr="00F65ED5">
              <w:rPr>
                <w:rFonts w:ascii="Times New Roman" w:hAnsi="Times New Roman" w:cs="Times New Roman"/>
                <w:color w:val="000000" w:themeColor="text1"/>
                <w:spacing w:val="-8"/>
                <w:sz w:val="24"/>
                <w:szCs w:val="24"/>
              </w:rPr>
              <w:t>bay</w:t>
            </w:r>
            <w:r w:rsidRPr="00F65ED5">
              <w:rPr>
                <w:rFonts w:ascii="Times New Roman" w:hAnsi="Times New Roman" w:cs="Times New Roman"/>
                <w:color w:val="000000" w:themeColor="text1"/>
                <w:spacing w:val="-6"/>
                <w:sz w:val="24"/>
                <w:szCs w:val="24"/>
              </w:rPr>
              <w:t xml:space="preserve"> </w:t>
            </w:r>
            <w:r w:rsidRPr="00F65ED5">
              <w:rPr>
                <w:rFonts w:ascii="Times New Roman" w:hAnsi="Times New Roman" w:cs="Times New Roman"/>
                <w:color w:val="000000" w:themeColor="text1"/>
                <w:spacing w:val="-8"/>
                <w:sz w:val="24"/>
                <w:szCs w:val="24"/>
              </w:rPr>
              <w:t>quốc tế</w:t>
            </w:r>
            <w:r w:rsidRPr="00F65ED5">
              <w:rPr>
                <w:rFonts w:ascii="Times New Roman" w:hAnsi="Times New Roman" w:cs="Times New Roman"/>
                <w:color w:val="000000" w:themeColor="text1"/>
                <w:spacing w:val="-9"/>
                <w:sz w:val="24"/>
                <w:szCs w:val="24"/>
              </w:rPr>
              <w:t xml:space="preserve"> </w:t>
            </w:r>
            <w:r w:rsidRPr="00F65ED5">
              <w:rPr>
                <w:rFonts w:ascii="Times New Roman" w:hAnsi="Times New Roman" w:cs="Times New Roman"/>
                <w:color w:val="000000" w:themeColor="text1"/>
                <w:spacing w:val="-8"/>
                <w:sz w:val="24"/>
                <w:szCs w:val="24"/>
              </w:rPr>
              <w:t>như</w:t>
            </w:r>
            <w:r w:rsidRPr="00F65ED5">
              <w:rPr>
                <w:rFonts w:ascii="Times New Roman" w:hAnsi="Times New Roman" w:cs="Times New Roman"/>
                <w:color w:val="000000" w:themeColor="text1"/>
                <w:spacing w:val="-10"/>
                <w:sz w:val="24"/>
                <w:szCs w:val="24"/>
              </w:rPr>
              <w:t xml:space="preserve"> </w:t>
            </w:r>
            <w:r w:rsidRPr="00F65ED5">
              <w:rPr>
                <w:rFonts w:ascii="Times New Roman" w:hAnsi="Times New Roman" w:cs="Times New Roman"/>
                <w:color w:val="000000" w:themeColor="text1"/>
                <w:spacing w:val="-8"/>
                <w:sz w:val="24"/>
                <w:szCs w:val="24"/>
              </w:rPr>
              <w:t>sau:</w:t>
            </w:r>
          </w:p>
          <w:tbl>
            <w:tblPr>
              <w:tblStyle w:val="TableGrid"/>
              <w:tblW w:w="5000" w:type="pct"/>
              <w:tblLayout w:type="fixed"/>
              <w:tblLook w:val="04A0" w:firstRow="1" w:lastRow="0" w:firstColumn="1" w:lastColumn="0" w:noHBand="0" w:noVBand="1"/>
            </w:tblPr>
            <w:tblGrid>
              <w:gridCol w:w="495"/>
              <w:gridCol w:w="3169"/>
              <w:gridCol w:w="1695"/>
            </w:tblGrid>
            <w:tr w:rsidR="00F65ED5" w:rsidRPr="00F65ED5" w14:paraId="62E2CC4D" w14:textId="77777777" w:rsidTr="00F65ED5">
              <w:tc>
                <w:tcPr>
                  <w:tcW w:w="462" w:type="pct"/>
                </w:tcPr>
                <w:p w14:paraId="1D8EA6F9" w14:textId="77777777" w:rsidR="00A95846" w:rsidRPr="00F65ED5" w:rsidRDefault="00A95846" w:rsidP="00F65ED5">
                  <w:pPr>
                    <w:pStyle w:val="ListParagraph"/>
                    <w:tabs>
                      <w:tab w:val="left" w:pos="0"/>
                    </w:tabs>
                    <w:spacing w:after="120"/>
                    <w:ind w:left="140" w:right="143" w:firstLine="426"/>
                    <w:jc w:val="both"/>
                    <w:rPr>
                      <w:rFonts w:ascii="Times New Roman" w:hAnsi="Times New Roman" w:cs="Times New Roman"/>
                      <w:b/>
                      <w:bCs/>
                      <w:color w:val="000000" w:themeColor="text1"/>
                      <w:sz w:val="24"/>
                      <w:szCs w:val="24"/>
                    </w:rPr>
                  </w:pPr>
                  <w:r w:rsidRPr="00F65ED5">
                    <w:rPr>
                      <w:rFonts w:ascii="Times New Roman" w:hAnsi="Times New Roman" w:cs="Times New Roman"/>
                      <w:b/>
                      <w:bCs/>
                      <w:color w:val="000000" w:themeColor="text1"/>
                      <w:sz w:val="24"/>
                      <w:szCs w:val="24"/>
                    </w:rPr>
                    <w:t>STT</w:t>
                  </w:r>
                </w:p>
              </w:tc>
              <w:tc>
                <w:tcPr>
                  <w:tcW w:w="2957" w:type="pct"/>
                </w:tcPr>
                <w:p w14:paraId="04A86964" w14:textId="77777777" w:rsidR="00A95846" w:rsidRPr="00F65ED5" w:rsidRDefault="00A95846" w:rsidP="00F65ED5">
                  <w:pPr>
                    <w:pStyle w:val="ListParagraph"/>
                    <w:tabs>
                      <w:tab w:val="left" w:pos="0"/>
                    </w:tabs>
                    <w:spacing w:after="120"/>
                    <w:ind w:left="140" w:right="143" w:firstLine="426"/>
                    <w:jc w:val="center"/>
                    <w:rPr>
                      <w:rFonts w:ascii="Times New Roman" w:hAnsi="Times New Roman" w:cs="Times New Roman"/>
                      <w:b/>
                      <w:bCs/>
                      <w:color w:val="000000" w:themeColor="text1"/>
                      <w:sz w:val="24"/>
                      <w:szCs w:val="24"/>
                    </w:rPr>
                  </w:pPr>
                  <w:r w:rsidRPr="00F65ED5">
                    <w:rPr>
                      <w:rFonts w:ascii="Times New Roman" w:hAnsi="Times New Roman" w:cs="Times New Roman"/>
                      <w:b/>
                      <w:bCs/>
                      <w:color w:val="000000" w:themeColor="text1"/>
                      <w:sz w:val="24"/>
                      <w:szCs w:val="24"/>
                    </w:rPr>
                    <w:t>ĐỘ DÀI ĐƯỜNG BAY</w:t>
                  </w:r>
                </w:p>
              </w:tc>
              <w:tc>
                <w:tcPr>
                  <w:tcW w:w="1581" w:type="pct"/>
                </w:tcPr>
                <w:p w14:paraId="4BDFC704" w14:textId="77777777" w:rsidR="00A95846" w:rsidRPr="00F65ED5" w:rsidRDefault="00A95846" w:rsidP="00F65ED5">
                  <w:pPr>
                    <w:pStyle w:val="ListParagraph"/>
                    <w:tabs>
                      <w:tab w:val="left" w:pos="0"/>
                    </w:tabs>
                    <w:spacing w:after="120"/>
                    <w:ind w:left="140" w:right="143"/>
                    <w:jc w:val="both"/>
                    <w:rPr>
                      <w:rFonts w:ascii="Times New Roman" w:hAnsi="Times New Roman" w:cs="Times New Roman"/>
                      <w:b/>
                      <w:bCs/>
                      <w:color w:val="000000" w:themeColor="text1"/>
                      <w:sz w:val="24"/>
                      <w:szCs w:val="24"/>
                    </w:rPr>
                  </w:pPr>
                  <w:r w:rsidRPr="00F65ED5">
                    <w:rPr>
                      <w:rFonts w:ascii="Times New Roman" w:hAnsi="Times New Roman" w:cs="Times New Roman"/>
                      <w:b/>
                      <w:bCs/>
                      <w:color w:val="000000" w:themeColor="text1"/>
                      <w:sz w:val="24"/>
                      <w:szCs w:val="24"/>
                    </w:rPr>
                    <w:t>MỨC BỒI THƯỜNG</w:t>
                  </w:r>
                </w:p>
              </w:tc>
            </w:tr>
            <w:tr w:rsidR="00F65ED5" w:rsidRPr="00F65ED5" w14:paraId="645F28EE" w14:textId="77777777" w:rsidTr="00F65ED5">
              <w:tc>
                <w:tcPr>
                  <w:tcW w:w="462" w:type="pct"/>
                </w:tcPr>
                <w:p w14:paraId="31C49CBC" w14:textId="77777777" w:rsidR="00A95846" w:rsidRPr="00F65ED5" w:rsidRDefault="00A95846" w:rsidP="00F65ED5">
                  <w:pPr>
                    <w:pStyle w:val="ListParagraph"/>
                    <w:tabs>
                      <w:tab w:val="left" w:pos="0"/>
                    </w:tabs>
                    <w:spacing w:after="120"/>
                    <w:ind w:left="140" w:right="143" w:firstLine="426"/>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rPr>
                    <w:t>1</w:t>
                  </w:r>
                </w:p>
              </w:tc>
              <w:tc>
                <w:tcPr>
                  <w:tcW w:w="2957" w:type="pct"/>
                </w:tcPr>
                <w:p w14:paraId="5EBDAE50" w14:textId="77777777" w:rsidR="00A95846" w:rsidRPr="00F65ED5" w:rsidRDefault="00A95846" w:rsidP="00F65ED5">
                  <w:pPr>
                    <w:pStyle w:val="ListParagraph"/>
                    <w:tabs>
                      <w:tab w:val="left" w:pos="0"/>
                    </w:tabs>
                    <w:spacing w:after="120"/>
                    <w:ind w:left="140" w:right="143" w:firstLine="426"/>
                    <w:jc w:val="center"/>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rPr>
                    <w:t>Chuyến</w:t>
                  </w:r>
                  <w:r w:rsidRPr="00F65ED5">
                    <w:rPr>
                      <w:rFonts w:ascii="Times New Roman" w:hAnsi="Times New Roman" w:cs="Times New Roman"/>
                      <w:color w:val="000000" w:themeColor="text1"/>
                      <w:spacing w:val="-1"/>
                      <w:sz w:val="24"/>
                      <w:szCs w:val="24"/>
                    </w:rPr>
                    <w:t xml:space="preserve"> </w:t>
                  </w:r>
                  <w:r w:rsidRPr="00F65ED5">
                    <w:rPr>
                      <w:rFonts w:ascii="Times New Roman" w:hAnsi="Times New Roman" w:cs="Times New Roman"/>
                      <w:color w:val="000000" w:themeColor="text1"/>
                      <w:sz w:val="24"/>
                      <w:szCs w:val="24"/>
                    </w:rPr>
                    <w:t>bay</w:t>
                  </w:r>
                  <w:r w:rsidRPr="00F65ED5">
                    <w:rPr>
                      <w:rFonts w:ascii="Times New Roman" w:hAnsi="Times New Roman" w:cs="Times New Roman"/>
                      <w:color w:val="000000" w:themeColor="text1"/>
                      <w:spacing w:val="1"/>
                      <w:sz w:val="24"/>
                      <w:szCs w:val="24"/>
                    </w:rPr>
                    <w:t xml:space="preserve"> </w:t>
                  </w:r>
                  <w:r w:rsidRPr="00F65ED5">
                    <w:rPr>
                      <w:rFonts w:ascii="Times New Roman" w:hAnsi="Times New Roman" w:cs="Times New Roman"/>
                      <w:color w:val="000000" w:themeColor="text1"/>
                      <w:sz w:val="24"/>
                      <w:szCs w:val="24"/>
                    </w:rPr>
                    <w:t>có độ</w:t>
                  </w:r>
                  <w:r w:rsidRPr="00F65ED5">
                    <w:rPr>
                      <w:rFonts w:ascii="Times New Roman" w:hAnsi="Times New Roman" w:cs="Times New Roman"/>
                      <w:color w:val="000000" w:themeColor="text1"/>
                      <w:spacing w:val="-1"/>
                      <w:sz w:val="24"/>
                      <w:szCs w:val="24"/>
                    </w:rPr>
                    <w:t xml:space="preserve"> </w:t>
                  </w:r>
                  <w:r w:rsidRPr="00F65ED5">
                    <w:rPr>
                      <w:rFonts w:ascii="Times New Roman" w:hAnsi="Times New Roman" w:cs="Times New Roman"/>
                      <w:color w:val="000000" w:themeColor="text1"/>
                      <w:sz w:val="24"/>
                      <w:szCs w:val="24"/>
                    </w:rPr>
                    <w:t>dài đường</w:t>
                  </w:r>
                  <w:r w:rsidRPr="00F65ED5">
                    <w:rPr>
                      <w:rFonts w:ascii="Times New Roman" w:hAnsi="Times New Roman" w:cs="Times New Roman"/>
                      <w:color w:val="000000" w:themeColor="text1"/>
                      <w:spacing w:val="-1"/>
                      <w:sz w:val="24"/>
                      <w:szCs w:val="24"/>
                    </w:rPr>
                    <w:t xml:space="preserve"> </w:t>
                  </w:r>
                  <w:r w:rsidRPr="00F65ED5">
                    <w:rPr>
                      <w:rFonts w:ascii="Times New Roman" w:hAnsi="Times New Roman" w:cs="Times New Roman"/>
                      <w:color w:val="000000" w:themeColor="text1"/>
                      <w:sz w:val="24"/>
                      <w:szCs w:val="24"/>
                    </w:rPr>
                    <w:t>bay</w:t>
                  </w:r>
                  <w:r w:rsidRPr="00F65ED5">
                    <w:rPr>
                      <w:rFonts w:ascii="Times New Roman" w:hAnsi="Times New Roman" w:cs="Times New Roman"/>
                      <w:color w:val="000000" w:themeColor="text1"/>
                      <w:spacing w:val="2"/>
                      <w:sz w:val="24"/>
                      <w:szCs w:val="24"/>
                    </w:rPr>
                    <w:t xml:space="preserve"> </w:t>
                  </w:r>
                  <w:r w:rsidRPr="00F65ED5">
                    <w:rPr>
                      <w:rFonts w:ascii="Times New Roman" w:hAnsi="Times New Roman" w:cs="Times New Roman"/>
                      <w:color w:val="000000" w:themeColor="text1"/>
                      <w:sz w:val="24"/>
                      <w:szCs w:val="24"/>
                    </w:rPr>
                    <w:t>dưới</w:t>
                  </w:r>
                  <w:r w:rsidRPr="00F65ED5">
                    <w:rPr>
                      <w:rFonts w:ascii="Times New Roman" w:hAnsi="Times New Roman" w:cs="Times New Roman"/>
                      <w:color w:val="000000" w:themeColor="text1"/>
                      <w:spacing w:val="-1"/>
                      <w:sz w:val="24"/>
                      <w:szCs w:val="24"/>
                    </w:rPr>
                    <w:t xml:space="preserve"> </w:t>
                  </w:r>
                  <w:r w:rsidRPr="00F65ED5">
                    <w:rPr>
                      <w:rFonts w:ascii="Times New Roman" w:hAnsi="Times New Roman" w:cs="Times New Roman"/>
                      <w:color w:val="000000" w:themeColor="text1"/>
                      <w:sz w:val="24"/>
                      <w:szCs w:val="24"/>
                    </w:rPr>
                    <w:t>1.000 km</w:t>
                  </w:r>
                </w:p>
              </w:tc>
              <w:tc>
                <w:tcPr>
                  <w:tcW w:w="1581" w:type="pct"/>
                  <w:vAlign w:val="center"/>
                </w:tcPr>
                <w:p w14:paraId="2DD520FC" w14:textId="77777777" w:rsidR="00A95846" w:rsidRPr="00F65ED5" w:rsidRDefault="00A95846" w:rsidP="00F65ED5">
                  <w:pPr>
                    <w:pStyle w:val="ListParagraph"/>
                    <w:tabs>
                      <w:tab w:val="left" w:pos="0"/>
                    </w:tabs>
                    <w:spacing w:after="120"/>
                    <w:ind w:left="140" w:right="143" w:firstLine="43"/>
                    <w:jc w:val="center"/>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lang w:val="en-US"/>
                    </w:rPr>
                    <w:t>30</w:t>
                  </w:r>
                  <w:r w:rsidRPr="00F65ED5">
                    <w:rPr>
                      <w:rFonts w:ascii="Times New Roman" w:hAnsi="Times New Roman" w:cs="Times New Roman"/>
                      <w:color w:val="000000" w:themeColor="text1"/>
                      <w:sz w:val="24"/>
                      <w:szCs w:val="24"/>
                    </w:rPr>
                    <w:t xml:space="preserve"> </w:t>
                  </w:r>
                  <w:r w:rsidRPr="00F65ED5">
                    <w:rPr>
                      <w:rFonts w:ascii="Times New Roman" w:hAnsi="Times New Roman" w:cs="Times New Roman"/>
                      <w:color w:val="000000" w:themeColor="text1"/>
                      <w:spacing w:val="-4"/>
                      <w:sz w:val="24"/>
                      <w:szCs w:val="24"/>
                    </w:rPr>
                    <w:t>USD</w:t>
                  </w:r>
                </w:p>
              </w:tc>
            </w:tr>
            <w:tr w:rsidR="00F65ED5" w:rsidRPr="00F65ED5" w14:paraId="782295C8" w14:textId="77777777" w:rsidTr="00F65ED5">
              <w:tc>
                <w:tcPr>
                  <w:tcW w:w="462" w:type="pct"/>
                </w:tcPr>
                <w:p w14:paraId="31B213F2" w14:textId="77777777" w:rsidR="00A95846" w:rsidRPr="00F65ED5" w:rsidRDefault="00A95846" w:rsidP="00F65ED5">
                  <w:pPr>
                    <w:pStyle w:val="ListParagraph"/>
                    <w:tabs>
                      <w:tab w:val="left" w:pos="0"/>
                    </w:tabs>
                    <w:spacing w:after="120"/>
                    <w:ind w:left="140" w:right="143" w:firstLine="426"/>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rPr>
                    <w:t>2</w:t>
                  </w:r>
                </w:p>
              </w:tc>
              <w:tc>
                <w:tcPr>
                  <w:tcW w:w="2957" w:type="pct"/>
                </w:tcPr>
                <w:p w14:paraId="17B3EA75" w14:textId="77777777" w:rsidR="00A95846" w:rsidRPr="00F65ED5" w:rsidRDefault="00A95846" w:rsidP="00F65ED5">
                  <w:pPr>
                    <w:pStyle w:val="ListParagraph"/>
                    <w:tabs>
                      <w:tab w:val="left" w:pos="0"/>
                    </w:tabs>
                    <w:spacing w:after="120"/>
                    <w:ind w:left="140" w:right="143" w:firstLine="426"/>
                    <w:jc w:val="center"/>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rPr>
                    <w:t>Chuyến</w:t>
                  </w:r>
                  <w:r w:rsidRPr="00F65ED5">
                    <w:rPr>
                      <w:rFonts w:ascii="Times New Roman" w:hAnsi="Times New Roman" w:cs="Times New Roman"/>
                      <w:color w:val="000000" w:themeColor="text1"/>
                      <w:spacing w:val="27"/>
                      <w:sz w:val="24"/>
                      <w:szCs w:val="24"/>
                    </w:rPr>
                    <w:t xml:space="preserve"> </w:t>
                  </w:r>
                  <w:r w:rsidRPr="00F65ED5">
                    <w:rPr>
                      <w:rFonts w:ascii="Times New Roman" w:hAnsi="Times New Roman" w:cs="Times New Roman"/>
                      <w:color w:val="000000" w:themeColor="text1"/>
                      <w:sz w:val="24"/>
                      <w:szCs w:val="24"/>
                    </w:rPr>
                    <w:t>bay</w:t>
                  </w:r>
                  <w:r w:rsidRPr="00F65ED5">
                    <w:rPr>
                      <w:rFonts w:ascii="Times New Roman" w:hAnsi="Times New Roman" w:cs="Times New Roman"/>
                      <w:color w:val="000000" w:themeColor="text1"/>
                      <w:spacing w:val="29"/>
                      <w:sz w:val="24"/>
                      <w:szCs w:val="24"/>
                    </w:rPr>
                    <w:t xml:space="preserve"> </w:t>
                  </w:r>
                  <w:r w:rsidRPr="00F65ED5">
                    <w:rPr>
                      <w:rFonts w:ascii="Times New Roman" w:hAnsi="Times New Roman" w:cs="Times New Roman"/>
                      <w:color w:val="000000" w:themeColor="text1"/>
                      <w:sz w:val="24"/>
                      <w:szCs w:val="24"/>
                    </w:rPr>
                    <w:t>có</w:t>
                  </w:r>
                  <w:r w:rsidRPr="00F65ED5">
                    <w:rPr>
                      <w:rFonts w:ascii="Times New Roman" w:hAnsi="Times New Roman" w:cs="Times New Roman"/>
                      <w:color w:val="000000" w:themeColor="text1"/>
                      <w:spacing w:val="28"/>
                      <w:sz w:val="24"/>
                      <w:szCs w:val="24"/>
                    </w:rPr>
                    <w:t xml:space="preserve"> </w:t>
                  </w:r>
                  <w:r w:rsidRPr="00F65ED5">
                    <w:rPr>
                      <w:rFonts w:ascii="Times New Roman" w:hAnsi="Times New Roman" w:cs="Times New Roman"/>
                      <w:color w:val="000000" w:themeColor="text1"/>
                      <w:sz w:val="24"/>
                      <w:szCs w:val="24"/>
                    </w:rPr>
                    <w:t>độ</w:t>
                  </w:r>
                  <w:r w:rsidRPr="00F65ED5">
                    <w:rPr>
                      <w:rFonts w:ascii="Times New Roman" w:hAnsi="Times New Roman" w:cs="Times New Roman"/>
                      <w:color w:val="000000" w:themeColor="text1"/>
                      <w:spacing w:val="25"/>
                      <w:sz w:val="24"/>
                      <w:szCs w:val="24"/>
                    </w:rPr>
                    <w:t xml:space="preserve"> </w:t>
                  </w:r>
                  <w:r w:rsidRPr="00F65ED5">
                    <w:rPr>
                      <w:rFonts w:ascii="Times New Roman" w:hAnsi="Times New Roman" w:cs="Times New Roman"/>
                      <w:color w:val="000000" w:themeColor="text1"/>
                      <w:sz w:val="24"/>
                      <w:szCs w:val="24"/>
                    </w:rPr>
                    <w:t>dài</w:t>
                  </w:r>
                  <w:r w:rsidRPr="00F65ED5">
                    <w:rPr>
                      <w:rFonts w:ascii="Times New Roman" w:hAnsi="Times New Roman" w:cs="Times New Roman"/>
                      <w:color w:val="000000" w:themeColor="text1"/>
                      <w:spacing w:val="28"/>
                      <w:sz w:val="24"/>
                      <w:szCs w:val="24"/>
                    </w:rPr>
                    <w:t xml:space="preserve"> </w:t>
                  </w:r>
                  <w:r w:rsidRPr="00F65ED5">
                    <w:rPr>
                      <w:rFonts w:ascii="Times New Roman" w:hAnsi="Times New Roman" w:cs="Times New Roman"/>
                      <w:color w:val="000000" w:themeColor="text1"/>
                      <w:sz w:val="24"/>
                      <w:szCs w:val="24"/>
                    </w:rPr>
                    <w:t>đường</w:t>
                  </w:r>
                  <w:r w:rsidRPr="00F65ED5">
                    <w:rPr>
                      <w:rFonts w:ascii="Times New Roman" w:hAnsi="Times New Roman" w:cs="Times New Roman"/>
                      <w:color w:val="000000" w:themeColor="text1"/>
                      <w:spacing w:val="27"/>
                      <w:sz w:val="24"/>
                      <w:szCs w:val="24"/>
                    </w:rPr>
                    <w:t xml:space="preserve"> </w:t>
                  </w:r>
                  <w:r w:rsidRPr="00F65ED5">
                    <w:rPr>
                      <w:rFonts w:ascii="Times New Roman" w:hAnsi="Times New Roman" w:cs="Times New Roman"/>
                      <w:color w:val="000000" w:themeColor="text1"/>
                      <w:sz w:val="24"/>
                      <w:szCs w:val="24"/>
                    </w:rPr>
                    <w:t>bay</w:t>
                  </w:r>
                  <w:r w:rsidRPr="00F65ED5">
                    <w:rPr>
                      <w:rFonts w:ascii="Times New Roman" w:hAnsi="Times New Roman" w:cs="Times New Roman"/>
                      <w:color w:val="000000" w:themeColor="text1"/>
                      <w:spacing w:val="30"/>
                      <w:sz w:val="24"/>
                      <w:szCs w:val="24"/>
                    </w:rPr>
                    <w:t xml:space="preserve"> </w:t>
                  </w:r>
                  <w:r w:rsidRPr="00F65ED5">
                    <w:rPr>
                      <w:rFonts w:ascii="Times New Roman" w:hAnsi="Times New Roman" w:cs="Times New Roman"/>
                      <w:color w:val="000000" w:themeColor="text1"/>
                      <w:sz w:val="24"/>
                      <w:szCs w:val="24"/>
                    </w:rPr>
                    <w:t>từ</w:t>
                  </w:r>
                  <w:r w:rsidRPr="00F65ED5">
                    <w:rPr>
                      <w:rFonts w:ascii="Times New Roman" w:hAnsi="Times New Roman" w:cs="Times New Roman"/>
                      <w:color w:val="000000" w:themeColor="text1"/>
                      <w:spacing w:val="28"/>
                      <w:sz w:val="24"/>
                      <w:szCs w:val="24"/>
                    </w:rPr>
                    <w:t xml:space="preserve"> </w:t>
                  </w:r>
                  <w:r w:rsidRPr="00F65ED5">
                    <w:rPr>
                      <w:rFonts w:ascii="Times New Roman" w:hAnsi="Times New Roman" w:cs="Times New Roman"/>
                      <w:color w:val="000000" w:themeColor="text1"/>
                      <w:sz w:val="24"/>
                      <w:szCs w:val="24"/>
                    </w:rPr>
                    <w:t>1.000</w:t>
                  </w:r>
                  <w:r w:rsidRPr="00F65ED5">
                    <w:rPr>
                      <w:rFonts w:ascii="Times New Roman" w:hAnsi="Times New Roman" w:cs="Times New Roman"/>
                      <w:color w:val="000000" w:themeColor="text1"/>
                      <w:spacing w:val="27"/>
                      <w:sz w:val="24"/>
                      <w:szCs w:val="24"/>
                    </w:rPr>
                    <w:t xml:space="preserve"> </w:t>
                  </w:r>
                  <w:r w:rsidRPr="00F65ED5">
                    <w:rPr>
                      <w:rFonts w:ascii="Times New Roman" w:hAnsi="Times New Roman" w:cs="Times New Roman"/>
                      <w:color w:val="000000" w:themeColor="text1"/>
                      <w:sz w:val="24"/>
                      <w:szCs w:val="24"/>
                    </w:rPr>
                    <w:t>km</w:t>
                  </w:r>
                  <w:r w:rsidRPr="00F65ED5">
                    <w:rPr>
                      <w:rFonts w:ascii="Times New Roman" w:hAnsi="Times New Roman" w:cs="Times New Roman"/>
                      <w:color w:val="000000" w:themeColor="text1"/>
                      <w:spacing w:val="27"/>
                      <w:sz w:val="24"/>
                      <w:szCs w:val="24"/>
                    </w:rPr>
                    <w:t xml:space="preserve"> </w:t>
                  </w:r>
                  <w:r w:rsidRPr="00F65ED5">
                    <w:rPr>
                      <w:rFonts w:ascii="Times New Roman" w:hAnsi="Times New Roman" w:cs="Times New Roman"/>
                      <w:color w:val="000000" w:themeColor="text1"/>
                      <w:sz w:val="24"/>
                      <w:szCs w:val="24"/>
                    </w:rPr>
                    <w:t>đến</w:t>
                  </w:r>
                  <w:r w:rsidRPr="00F65ED5">
                    <w:rPr>
                      <w:rFonts w:ascii="Times New Roman" w:hAnsi="Times New Roman" w:cs="Times New Roman"/>
                      <w:color w:val="000000" w:themeColor="text1"/>
                      <w:spacing w:val="27"/>
                      <w:sz w:val="24"/>
                      <w:szCs w:val="24"/>
                    </w:rPr>
                    <w:t xml:space="preserve"> </w:t>
                  </w:r>
                  <w:r w:rsidRPr="00F65ED5">
                    <w:rPr>
                      <w:rFonts w:ascii="Times New Roman" w:hAnsi="Times New Roman" w:cs="Times New Roman"/>
                      <w:color w:val="000000" w:themeColor="text1"/>
                      <w:sz w:val="24"/>
                      <w:szCs w:val="24"/>
                    </w:rPr>
                    <w:t>dưới</w:t>
                  </w:r>
                  <w:r w:rsidRPr="00F65ED5">
                    <w:rPr>
                      <w:rFonts w:ascii="Times New Roman" w:hAnsi="Times New Roman" w:cs="Times New Roman"/>
                      <w:color w:val="000000" w:themeColor="text1"/>
                      <w:spacing w:val="27"/>
                      <w:sz w:val="24"/>
                      <w:szCs w:val="24"/>
                    </w:rPr>
                    <w:t xml:space="preserve"> </w:t>
                  </w:r>
                  <w:r w:rsidRPr="00F65ED5">
                    <w:rPr>
                      <w:rFonts w:ascii="Times New Roman" w:hAnsi="Times New Roman" w:cs="Times New Roman"/>
                      <w:color w:val="000000" w:themeColor="text1"/>
                      <w:sz w:val="24"/>
                      <w:szCs w:val="24"/>
                    </w:rPr>
                    <w:t>2.500</w:t>
                  </w:r>
                  <w:r w:rsidRPr="00F65ED5">
                    <w:rPr>
                      <w:rFonts w:ascii="Times New Roman" w:hAnsi="Times New Roman" w:cs="Times New Roman"/>
                      <w:color w:val="000000" w:themeColor="text1"/>
                      <w:spacing w:val="27"/>
                      <w:sz w:val="24"/>
                      <w:szCs w:val="24"/>
                    </w:rPr>
                    <w:t xml:space="preserve"> </w:t>
                  </w:r>
                  <w:r w:rsidRPr="00F65ED5">
                    <w:rPr>
                      <w:rFonts w:ascii="Times New Roman" w:hAnsi="Times New Roman" w:cs="Times New Roman"/>
                      <w:color w:val="000000" w:themeColor="text1"/>
                      <w:sz w:val="24"/>
                      <w:szCs w:val="24"/>
                    </w:rPr>
                    <w:t>km</w:t>
                  </w:r>
                </w:p>
              </w:tc>
              <w:tc>
                <w:tcPr>
                  <w:tcW w:w="1581" w:type="pct"/>
                  <w:vAlign w:val="center"/>
                </w:tcPr>
                <w:p w14:paraId="6C363F2D" w14:textId="77777777" w:rsidR="00A95846" w:rsidRPr="00F65ED5" w:rsidRDefault="00A95846" w:rsidP="00F65ED5">
                  <w:pPr>
                    <w:pStyle w:val="ListParagraph"/>
                    <w:tabs>
                      <w:tab w:val="left" w:pos="0"/>
                    </w:tabs>
                    <w:spacing w:after="120"/>
                    <w:ind w:left="140" w:right="143" w:firstLine="43"/>
                    <w:jc w:val="center"/>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lang w:val="en-US"/>
                    </w:rPr>
                    <w:t>60</w:t>
                  </w:r>
                  <w:r w:rsidRPr="00F65ED5">
                    <w:rPr>
                      <w:rFonts w:ascii="Times New Roman" w:hAnsi="Times New Roman" w:cs="Times New Roman"/>
                      <w:color w:val="000000" w:themeColor="text1"/>
                      <w:sz w:val="24"/>
                      <w:szCs w:val="24"/>
                    </w:rPr>
                    <w:t xml:space="preserve"> </w:t>
                  </w:r>
                  <w:r w:rsidRPr="00F65ED5">
                    <w:rPr>
                      <w:rFonts w:ascii="Times New Roman" w:hAnsi="Times New Roman" w:cs="Times New Roman"/>
                      <w:color w:val="000000" w:themeColor="text1"/>
                      <w:spacing w:val="-4"/>
                      <w:sz w:val="24"/>
                      <w:szCs w:val="24"/>
                    </w:rPr>
                    <w:t>USD</w:t>
                  </w:r>
                </w:p>
              </w:tc>
            </w:tr>
            <w:tr w:rsidR="00F65ED5" w:rsidRPr="00F65ED5" w14:paraId="37F4E32D" w14:textId="77777777" w:rsidTr="00F65ED5">
              <w:tc>
                <w:tcPr>
                  <w:tcW w:w="462" w:type="pct"/>
                </w:tcPr>
                <w:p w14:paraId="61D92459" w14:textId="77777777" w:rsidR="00A95846" w:rsidRPr="00F65ED5" w:rsidRDefault="00A95846" w:rsidP="00F65ED5">
                  <w:pPr>
                    <w:pStyle w:val="ListParagraph"/>
                    <w:tabs>
                      <w:tab w:val="left" w:pos="0"/>
                    </w:tabs>
                    <w:spacing w:after="120"/>
                    <w:ind w:left="140" w:right="143" w:firstLine="426"/>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rPr>
                    <w:t>3</w:t>
                  </w:r>
                </w:p>
              </w:tc>
              <w:tc>
                <w:tcPr>
                  <w:tcW w:w="2957" w:type="pct"/>
                </w:tcPr>
                <w:p w14:paraId="62544C90" w14:textId="77777777" w:rsidR="00A95846" w:rsidRPr="00F65ED5" w:rsidRDefault="00A95846" w:rsidP="00F65ED5">
                  <w:pPr>
                    <w:pStyle w:val="ListParagraph"/>
                    <w:tabs>
                      <w:tab w:val="left" w:pos="0"/>
                    </w:tabs>
                    <w:spacing w:after="120"/>
                    <w:ind w:left="140" w:right="143" w:firstLine="426"/>
                    <w:jc w:val="center"/>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rPr>
                    <w:t>Chuyến</w:t>
                  </w:r>
                  <w:r w:rsidRPr="00F65ED5">
                    <w:rPr>
                      <w:rFonts w:ascii="Times New Roman" w:hAnsi="Times New Roman" w:cs="Times New Roman"/>
                      <w:color w:val="000000" w:themeColor="text1"/>
                      <w:spacing w:val="27"/>
                      <w:sz w:val="24"/>
                      <w:szCs w:val="24"/>
                    </w:rPr>
                    <w:t xml:space="preserve"> </w:t>
                  </w:r>
                  <w:r w:rsidRPr="00F65ED5">
                    <w:rPr>
                      <w:rFonts w:ascii="Times New Roman" w:hAnsi="Times New Roman" w:cs="Times New Roman"/>
                      <w:color w:val="000000" w:themeColor="text1"/>
                      <w:sz w:val="24"/>
                      <w:szCs w:val="24"/>
                    </w:rPr>
                    <w:t>bay</w:t>
                  </w:r>
                  <w:r w:rsidRPr="00F65ED5">
                    <w:rPr>
                      <w:rFonts w:ascii="Times New Roman" w:hAnsi="Times New Roman" w:cs="Times New Roman"/>
                      <w:color w:val="000000" w:themeColor="text1"/>
                      <w:spacing w:val="29"/>
                      <w:sz w:val="24"/>
                      <w:szCs w:val="24"/>
                    </w:rPr>
                    <w:t xml:space="preserve"> </w:t>
                  </w:r>
                  <w:r w:rsidRPr="00F65ED5">
                    <w:rPr>
                      <w:rFonts w:ascii="Times New Roman" w:hAnsi="Times New Roman" w:cs="Times New Roman"/>
                      <w:color w:val="000000" w:themeColor="text1"/>
                      <w:sz w:val="24"/>
                      <w:szCs w:val="24"/>
                    </w:rPr>
                    <w:t>có</w:t>
                  </w:r>
                  <w:r w:rsidRPr="00F65ED5">
                    <w:rPr>
                      <w:rFonts w:ascii="Times New Roman" w:hAnsi="Times New Roman" w:cs="Times New Roman"/>
                      <w:color w:val="000000" w:themeColor="text1"/>
                      <w:spacing w:val="28"/>
                      <w:sz w:val="24"/>
                      <w:szCs w:val="24"/>
                    </w:rPr>
                    <w:t xml:space="preserve"> </w:t>
                  </w:r>
                  <w:r w:rsidRPr="00F65ED5">
                    <w:rPr>
                      <w:rFonts w:ascii="Times New Roman" w:hAnsi="Times New Roman" w:cs="Times New Roman"/>
                      <w:color w:val="000000" w:themeColor="text1"/>
                      <w:sz w:val="24"/>
                      <w:szCs w:val="24"/>
                    </w:rPr>
                    <w:t>độ</w:t>
                  </w:r>
                  <w:r w:rsidRPr="00F65ED5">
                    <w:rPr>
                      <w:rFonts w:ascii="Times New Roman" w:hAnsi="Times New Roman" w:cs="Times New Roman"/>
                      <w:color w:val="000000" w:themeColor="text1"/>
                      <w:spacing w:val="28"/>
                      <w:sz w:val="24"/>
                      <w:szCs w:val="24"/>
                    </w:rPr>
                    <w:t xml:space="preserve"> </w:t>
                  </w:r>
                  <w:r w:rsidRPr="00F65ED5">
                    <w:rPr>
                      <w:rFonts w:ascii="Times New Roman" w:hAnsi="Times New Roman" w:cs="Times New Roman"/>
                      <w:color w:val="000000" w:themeColor="text1"/>
                      <w:sz w:val="24"/>
                      <w:szCs w:val="24"/>
                    </w:rPr>
                    <w:t>dài</w:t>
                  </w:r>
                  <w:r w:rsidRPr="00F65ED5">
                    <w:rPr>
                      <w:rFonts w:ascii="Times New Roman" w:hAnsi="Times New Roman" w:cs="Times New Roman"/>
                      <w:color w:val="000000" w:themeColor="text1"/>
                      <w:spacing w:val="28"/>
                      <w:sz w:val="24"/>
                      <w:szCs w:val="24"/>
                    </w:rPr>
                    <w:t xml:space="preserve"> </w:t>
                  </w:r>
                  <w:r w:rsidRPr="00F65ED5">
                    <w:rPr>
                      <w:rFonts w:ascii="Times New Roman" w:hAnsi="Times New Roman" w:cs="Times New Roman"/>
                      <w:color w:val="000000" w:themeColor="text1"/>
                      <w:sz w:val="24"/>
                      <w:szCs w:val="24"/>
                    </w:rPr>
                    <w:t>đường</w:t>
                  </w:r>
                  <w:r w:rsidRPr="00F65ED5">
                    <w:rPr>
                      <w:rFonts w:ascii="Times New Roman" w:hAnsi="Times New Roman" w:cs="Times New Roman"/>
                      <w:color w:val="000000" w:themeColor="text1"/>
                      <w:spacing w:val="27"/>
                      <w:sz w:val="24"/>
                      <w:szCs w:val="24"/>
                    </w:rPr>
                    <w:t xml:space="preserve"> </w:t>
                  </w:r>
                  <w:r w:rsidRPr="00F65ED5">
                    <w:rPr>
                      <w:rFonts w:ascii="Times New Roman" w:hAnsi="Times New Roman" w:cs="Times New Roman"/>
                      <w:color w:val="000000" w:themeColor="text1"/>
                      <w:sz w:val="24"/>
                      <w:szCs w:val="24"/>
                    </w:rPr>
                    <w:t>bay</w:t>
                  </w:r>
                  <w:r w:rsidRPr="00F65ED5">
                    <w:rPr>
                      <w:rFonts w:ascii="Times New Roman" w:hAnsi="Times New Roman" w:cs="Times New Roman"/>
                      <w:color w:val="000000" w:themeColor="text1"/>
                      <w:spacing w:val="30"/>
                      <w:sz w:val="24"/>
                      <w:szCs w:val="24"/>
                    </w:rPr>
                    <w:t xml:space="preserve"> </w:t>
                  </w:r>
                  <w:r w:rsidRPr="00F65ED5">
                    <w:rPr>
                      <w:rFonts w:ascii="Times New Roman" w:hAnsi="Times New Roman" w:cs="Times New Roman"/>
                      <w:color w:val="000000" w:themeColor="text1"/>
                      <w:sz w:val="24"/>
                      <w:szCs w:val="24"/>
                    </w:rPr>
                    <w:t>từ</w:t>
                  </w:r>
                  <w:r w:rsidRPr="00F65ED5">
                    <w:rPr>
                      <w:rFonts w:ascii="Times New Roman" w:hAnsi="Times New Roman" w:cs="Times New Roman"/>
                      <w:color w:val="000000" w:themeColor="text1"/>
                      <w:spacing w:val="28"/>
                      <w:sz w:val="24"/>
                      <w:szCs w:val="24"/>
                    </w:rPr>
                    <w:t xml:space="preserve"> </w:t>
                  </w:r>
                  <w:r w:rsidRPr="00F65ED5">
                    <w:rPr>
                      <w:rFonts w:ascii="Times New Roman" w:hAnsi="Times New Roman" w:cs="Times New Roman"/>
                      <w:color w:val="000000" w:themeColor="text1"/>
                      <w:sz w:val="24"/>
                      <w:szCs w:val="24"/>
                    </w:rPr>
                    <w:t>2.500</w:t>
                  </w:r>
                  <w:r w:rsidRPr="00F65ED5">
                    <w:rPr>
                      <w:rFonts w:ascii="Times New Roman" w:hAnsi="Times New Roman" w:cs="Times New Roman"/>
                      <w:color w:val="000000" w:themeColor="text1"/>
                      <w:spacing w:val="27"/>
                      <w:sz w:val="24"/>
                      <w:szCs w:val="24"/>
                    </w:rPr>
                    <w:t xml:space="preserve"> </w:t>
                  </w:r>
                  <w:r w:rsidRPr="00F65ED5">
                    <w:rPr>
                      <w:rFonts w:ascii="Times New Roman" w:hAnsi="Times New Roman" w:cs="Times New Roman"/>
                      <w:color w:val="000000" w:themeColor="text1"/>
                      <w:sz w:val="24"/>
                      <w:szCs w:val="24"/>
                    </w:rPr>
                    <w:t>km</w:t>
                  </w:r>
                  <w:r w:rsidRPr="00F65ED5">
                    <w:rPr>
                      <w:rFonts w:ascii="Times New Roman" w:hAnsi="Times New Roman" w:cs="Times New Roman"/>
                      <w:color w:val="000000" w:themeColor="text1"/>
                      <w:spacing w:val="27"/>
                      <w:sz w:val="24"/>
                      <w:szCs w:val="24"/>
                    </w:rPr>
                    <w:t xml:space="preserve"> </w:t>
                  </w:r>
                  <w:r w:rsidRPr="00F65ED5">
                    <w:rPr>
                      <w:rFonts w:ascii="Times New Roman" w:hAnsi="Times New Roman" w:cs="Times New Roman"/>
                      <w:color w:val="000000" w:themeColor="text1"/>
                      <w:sz w:val="24"/>
                      <w:szCs w:val="24"/>
                    </w:rPr>
                    <w:t>đến</w:t>
                  </w:r>
                  <w:r w:rsidRPr="00F65ED5">
                    <w:rPr>
                      <w:rFonts w:ascii="Times New Roman" w:hAnsi="Times New Roman" w:cs="Times New Roman"/>
                      <w:color w:val="000000" w:themeColor="text1"/>
                      <w:spacing w:val="27"/>
                      <w:sz w:val="24"/>
                      <w:szCs w:val="24"/>
                    </w:rPr>
                    <w:t xml:space="preserve"> </w:t>
                  </w:r>
                  <w:r w:rsidRPr="00F65ED5">
                    <w:rPr>
                      <w:rFonts w:ascii="Times New Roman" w:hAnsi="Times New Roman" w:cs="Times New Roman"/>
                      <w:color w:val="000000" w:themeColor="text1"/>
                      <w:sz w:val="24"/>
                      <w:szCs w:val="24"/>
                    </w:rPr>
                    <w:t>dưới</w:t>
                  </w:r>
                  <w:r w:rsidRPr="00F65ED5">
                    <w:rPr>
                      <w:rFonts w:ascii="Times New Roman" w:hAnsi="Times New Roman" w:cs="Times New Roman"/>
                      <w:color w:val="000000" w:themeColor="text1"/>
                      <w:spacing w:val="29"/>
                      <w:sz w:val="24"/>
                      <w:szCs w:val="24"/>
                    </w:rPr>
                    <w:t xml:space="preserve"> </w:t>
                  </w:r>
                  <w:r w:rsidRPr="00F65ED5">
                    <w:rPr>
                      <w:rFonts w:ascii="Times New Roman" w:hAnsi="Times New Roman" w:cs="Times New Roman"/>
                      <w:color w:val="000000" w:themeColor="text1"/>
                      <w:sz w:val="24"/>
                      <w:szCs w:val="24"/>
                    </w:rPr>
                    <w:t>5.000</w:t>
                  </w:r>
                  <w:r w:rsidRPr="00F65ED5">
                    <w:rPr>
                      <w:rFonts w:ascii="Times New Roman" w:hAnsi="Times New Roman" w:cs="Times New Roman"/>
                      <w:color w:val="000000" w:themeColor="text1"/>
                      <w:spacing w:val="27"/>
                      <w:sz w:val="24"/>
                      <w:szCs w:val="24"/>
                    </w:rPr>
                    <w:t xml:space="preserve"> </w:t>
                  </w:r>
                  <w:r w:rsidRPr="00F65ED5">
                    <w:rPr>
                      <w:rFonts w:ascii="Times New Roman" w:hAnsi="Times New Roman" w:cs="Times New Roman"/>
                      <w:color w:val="000000" w:themeColor="text1"/>
                      <w:sz w:val="24"/>
                      <w:szCs w:val="24"/>
                    </w:rPr>
                    <w:t>km</w:t>
                  </w:r>
                </w:p>
              </w:tc>
              <w:tc>
                <w:tcPr>
                  <w:tcW w:w="1581" w:type="pct"/>
                  <w:vAlign w:val="center"/>
                </w:tcPr>
                <w:p w14:paraId="570A0F2C" w14:textId="77777777" w:rsidR="00A95846" w:rsidRPr="00F65ED5" w:rsidRDefault="00A95846" w:rsidP="00F65ED5">
                  <w:pPr>
                    <w:tabs>
                      <w:tab w:val="left" w:pos="0"/>
                    </w:tabs>
                    <w:spacing w:after="120"/>
                    <w:ind w:left="140" w:right="143" w:firstLine="43"/>
                    <w:jc w:val="center"/>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lang w:val="en-US"/>
                    </w:rPr>
                    <w:t>100</w:t>
                  </w:r>
                  <w:r w:rsidRPr="00F65ED5">
                    <w:rPr>
                      <w:rFonts w:ascii="Times New Roman" w:hAnsi="Times New Roman" w:cs="Times New Roman"/>
                      <w:color w:val="000000" w:themeColor="text1"/>
                      <w:sz w:val="24"/>
                      <w:szCs w:val="24"/>
                    </w:rPr>
                    <w:t xml:space="preserve"> </w:t>
                  </w:r>
                  <w:r w:rsidRPr="00F65ED5">
                    <w:rPr>
                      <w:rFonts w:ascii="Times New Roman" w:hAnsi="Times New Roman" w:cs="Times New Roman"/>
                      <w:color w:val="000000" w:themeColor="text1"/>
                      <w:spacing w:val="-4"/>
                      <w:sz w:val="24"/>
                      <w:szCs w:val="24"/>
                    </w:rPr>
                    <w:t>USD</w:t>
                  </w:r>
                </w:p>
              </w:tc>
            </w:tr>
            <w:tr w:rsidR="00F65ED5" w:rsidRPr="00F65ED5" w14:paraId="116181FF" w14:textId="77777777" w:rsidTr="00F65ED5">
              <w:tc>
                <w:tcPr>
                  <w:tcW w:w="462" w:type="pct"/>
                </w:tcPr>
                <w:p w14:paraId="48BC072B" w14:textId="77777777" w:rsidR="00A95846" w:rsidRPr="00F65ED5" w:rsidRDefault="00A95846" w:rsidP="00F65ED5">
                  <w:pPr>
                    <w:pStyle w:val="ListParagraph"/>
                    <w:tabs>
                      <w:tab w:val="left" w:pos="0"/>
                    </w:tabs>
                    <w:spacing w:after="120"/>
                    <w:ind w:left="140" w:right="143" w:firstLine="426"/>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rPr>
                    <w:t>4</w:t>
                  </w:r>
                </w:p>
              </w:tc>
              <w:tc>
                <w:tcPr>
                  <w:tcW w:w="2957" w:type="pct"/>
                </w:tcPr>
                <w:p w14:paraId="706BE3F2" w14:textId="77777777" w:rsidR="00A95846" w:rsidRPr="00F65ED5" w:rsidRDefault="00A95846" w:rsidP="00F65ED5">
                  <w:pPr>
                    <w:pStyle w:val="ListParagraph"/>
                    <w:tabs>
                      <w:tab w:val="left" w:pos="0"/>
                    </w:tabs>
                    <w:spacing w:after="120"/>
                    <w:ind w:left="140" w:right="143" w:firstLine="426"/>
                    <w:jc w:val="center"/>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rPr>
                    <w:t>Chuyến</w:t>
                  </w:r>
                  <w:r w:rsidRPr="00F65ED5">
                    <w:rPr>
                      <w:rFonts w:ascii="Times New Roman" w:hAnsi="Times New Roman" w:cs="Times New Roman"/>
                      <w:color w:val="000000" w:themeColor="text1"/>
                      <w:spacing w:val="-1"/>
                      <w:sz w:val="24"/>
                      <w:szCs w:val="24"/>
                    </w:rPr>
                    <w:t xml:space="preserve"> </w:t>
                  </w:r>
                  <w:r w:rsidRPr="00F65ED5">
                    <w:rPr>
                      <w:rFonts w:ascii="Times New Roman" w:hAnsi="Times New Roman" w:cs="Times New Roman"/>
                      <w:color w:val="000000" w:themeColor="text1"/>
                      <w:sz w:val="24"/>
                      <w:szCs w:val="24"/>
                    </w:rPr>
                    <w:t>bay</w:t>
                  </w:r>
                  <w:r w:rsidRPr="00F65ED5">
                    <w:rPr>
                      <w:rFonts w:ascii="Times New Roman" w:hAnsi="Times New Roman" w:cs="Times New Roman"/>
                      <w:color w:val="000000" w:themeColor="text1"/>
                      <w:spacing w:val="1"/>
                      <w:sz w:val="24"/>
                      <w:szCs w:val="24"/>
                    </w:rPr>
                    <w:t xml:space="preserve"> </w:t>
                  </w:r>
                  <w:r w:rsidRPr="00F65ED5">
                    <w:rPr>
                      <w:rFonts w:ascii="Times New Roman" w:hAnsi="Times New Roman" w:cs="Times New Roman"/>
                      <w:color w:val="000000" w:themeColor="text1"/>
                      <w:sz w:val="24"/>
                      <w:szCs w:val="24"/>
                    </w:rPr>
                    <w:t>có</w:t>
                  </w:r>
                  <w:r w:rsidRPr="00F65ED5">
                    <w:rPr>
                      <w:rFonts w:ascii="Times New Roman" w:hAnsi="Times New Roman" w:cs="Times New Roman"/>
                      <w:color w:val="000000" w:themeColor="text1"/>
                      <w:spacing w:val="-1"/>
                      <w:sz w:val="24"/>
                      <w:szCs w:val="24"/>
                    </w:rPr>
                    <w:t xml:space="preserve"> </w:t>
                  </w:r>
                  <w:r w:rsidRPr="00F65ED5">
                    <w:rPr>
                      <w:rFonts w:ascii="Times New Roman" w:hAnsi="Times New Roman" w:cs="Times New Roman"/>
                      <w:color w:val="000000" w:themeColor="text1"/>
                      <w:sz w:val="24"/>
                      <w:szCs w:val="24"/>
                    </w:rPr>
                    <w:t>độ</w:t>
                  </w:r>
                  <w:r w:rsidRPr="00F65ED5">
                    <w:rPr>
                      <w:rFonts w:ascii="Times New Roman" w:hAnsi="Times New Roman" w:cs="Times New Roman"/>
                      <w:color w:val="000000" w:themeColor="text1"/>
                      <w:spacing w:val="-1"/>
                      <w:sz w:val="24"/>
                      <w:szCs w:val="24"/>
                    </w:rPr>
                    <w:t xml:space="preserve"> </w:t>
                  </w:r>
                  <w:r w:rsidRPr="00F65ED5">
                    <w:rPr>
                      <w:rFonts w:ascii="Times New Roman" w:hAnsi="Times New Roman" w:cs="Times New Roman"/>
                      <w:color w:val="000000" w:themeColor="text1"/>
                      <w:sz w:val="24"/>
                      <w:szCs w:val="24"/>
                    </w:rPr>
                    <w:t>dài</w:t>
                  </w:r>
                  <w:r w:rsidRPr="00F65ED5">
                    <w:rPr>
                      <w:rFonts w:ascii="Times New Roman" w:hAnsi="Times New Roman" w:cs="Times New Roman"/>
                      <w:color w:val="000000" w:themeColor="text1"/>
                      <w:spacing w:val="-1"/>
                      <w:sz w:val="24"/>
                      <w:szCs w:val="24"/>
                    </w:rPr>
                    <w:t xml:space="preserve"> </w:t>
                  </w:r>
                  <w:r w:rsidRPr="00F65ED5">
                    <w:rPr>
                      <w:rFonts w:ascii="Times New Roman" w:hAnsi="Times New Roman" w:cs="Times New Roman"/>
                      <w:color w:val="000000" w:themeColor="text1"/>
                      <w:sz w:val="24"/>
                      <w:szCs w:val="24"/>
                    </w:rPr>
                    <w:t>đường</w:t>
                  </w:r>
                  <w:r w:rsidRPr="00F65ED5">
                    <w:rPr>
                      <w:rFonts w:ascii="Times New Roman" w:hAnsi="Times New Roman" w:cs="Times New Roman"/>
                      <w:color w:val="000000" w:themeColor="text1"/>
                      <w:spacing w:val="-1"/>
                      <w:sz w:val="24"/>
                      <w:szCs w:val="24"/>
                    </w:rPr>
                    <w:t xml:space="preserve"> </w:t>
                  </w:r>
                  <w:r w:rsidRPr="00F65ED5">
                    <w:rPr>
                      <w:rFonts w:ascii="Times New Roman" w:hAnsi="Times New Roman" w:cs="Times New Roman"/>
                      <w:color w:val="000000" w:themeColor="text1"/>
                      <w:sz w:val="24"/>
                      <w:szCs w:val="24"/>
                    </w:rPr>
                    <w:t>bay</w:t>
                  </w:r>
                  <w:r w:rsidRPr="00F65ED5">
                    <w:rPr>
                      <w:rFonts w:ascii="Times New Roman" w:hAnsi="Times New Roman" w:cs="Times New Roman"/>
                      <w:color w:val="000000" w:themeColor="text1"/>
                      <w:spacing w:val="2"/>
                      <w:sz w:val="24"/>
                      <w:szCs w:val="24"/>
                    </w:rPr>
                    <w:t xml:space="preserve"> </w:t>
                  </w:r>
                  <w:r w:rsidRPr="00F65ED5">
                    <w:rPr>
                      <w:rFonts w:ascii="Times New Roman" w:hAnsi="Times New Roman" w:cs="Times New Roman"/>
                      <w:color w:val="000000" w:themeColor="text1"/>
                      <w:sz w:val="24"/>
                      <w:szCs w:val="24"/>
                    </w:rPr>
                    <w:t>từ</w:t>
                  </w:r>
                  <w:r w:rsidRPr="00F65ED5">
                    <w:rPr>
                      <w:rFonts w:ascii="Times New Roman" w:hAnsi="Times New Roman" w:cs="Times New Roman"/>
                      <w:color w:val="000000" w:themeColor="text1"/>
                      <w:spacing w:val="-1"/>
                      <w:sz w:val="24"/>
                      <w:szCs w:val="24"/>
                    </w:rPr>
                    <w:t xml:space="preserve"> </w:t>
                  </w:r>
                  <w:r w:rsidRPr="00F65ED5">
                    <w:rPr>
                      <w:rFonts w:ascii="Times New Roman" w:hAnsi="Times New Roman" w:cs="Times New Roman"/>
                      <w:color w:val="000000" w:themeColor="text1"/>
                      <w:sz w:val="24"/>
                      <w:szCs w:val="24"/>
                    </w:rPr>
                    <w:t>5.000</w:t>
                  </w:r>
                  <w:r w:rsidRPr="00F65ED5">
                    <w:rPr>
                      <w:rFonts w:ascii="Times New Roman" w:hAnsi="Times New Roman" w:cs="Times New Roman"/>
                      <w:color w:val="000000" w:themeColor="text1"/>
                      <w:spacing w:val="-4"/>
                      <w:sz w:val="24"/>
                      <w:szCs w:val="24"/>
                    </w:rPr>
                    <w:t xml:space="preserve"> </w:t>
                  </w:r>
                  <w:r w:rsidRPr="00F65ED5">
                    <w:rPr>
                      <w:rFonts w:ascii="Times New Roman" w:hAnsi="Times New Roman" w:cs="Times New Roman"/>
                      <w:color w:val="000000" w:themeColor="text1"/>
                      <w:sz w:val="24"/>
                      <w:szCs w:val="24"/>
                    </w:rPr>
                    <w:t>km trở</w:t>
                  </w:r>
                  <w:r w:rsidRPr="00F65ED5">
                    <w:rPr>
                      <w:rFonts w:ascii="Times New Roman" w:hAnsi="Times New Roman" w:cs="Times New Roman"/>
                      <w:color w:val="000000" w:themeColor="text1"/>
                      <w:spacing w:val="-2"/>
                      <w:sz w:val="24"/>
                      <w:szCs w:val="24"/>
                    </w:rPr>
                    <w:t xml:space="preserve"> </w:t>
                  </w:r>
                  <w:r w:rsidRPr="00F65ED5">
                    <w:rPr>
                      <w:rFonts w:ascii="Times New Roman" w:hAnsi="Times New Roman" w:cs="Times New Roman"/>
                      <w:color w:val="000000" w:themeColor="text1"/>
                      <w:sz w:val="24"/>
                      <w:szCs w:val="24"/>
                    </w:rPr>
                    <w:t>lên</w:t>
                  </w:r>
                </w:p>
              </w:tc>
              <w:tc>
                <w:tcPr>
                  <w:tcW w:w="1581" w:type="pct"/>
                  <w:vAlign w:val="center"/>
                </w:tcPr>
                <w:p w14:paraId="7614A742" w14:textId="77777777" w:rsidR="00A95846" w:rsidRPr="00F65ED5" w:rsidRDefault="00A95846" w:rsidP="00F65ED5">
                  <w:pPr>
                    <w:tabs>
                      <w:tab w:val="left" w:pos="0"/>
                    </w:tabs>
                    <w:spacing w:after="120"/>
                    <w:ind w:left="140" w:right="143" w:firstLine="43"/>
                    <w:jc w:val="center"/>
                    <w:rPr>
                      <w:rFonts w:ascii="Times New Roman" w:hAnsi="Times New Roman" w:cs="Times New Roman"/>
                      <w:color w:val="000000" w:themeColor="text1"/>
                      <w:spacing w:val="-4"/>
                      <w:sz w:val="24"/>
                      <w:szCs w:val="24"/>
                    </w:rPr>
                  </w:pPr>
                  <w:r w:rsidRPr="00F65ED5">
                    <w:rPr>
                      <w:rFonts w:ascii="Times New Roman" w:hAnsi="Times New Roman" w:cs="Times New Roman"/>
                      <w:color w:val="000000" w:themeColor="text1"/>
                      <w:sz w:val="24"/>
                      <w:szCs w:val="24"/>
                    </w:rPr>
                    <w:t>1</w:t>
                  </w:r>
                  <w:r w:rsidRPr="00F65ED5">
                    <w:rPr>
                      <w:rFonts w:ascii="Times New Roman" w:hAnsi="Times New Roman" w:cs="Times New Roman"/>
                      <w:color w:val="000000" w:themeColor="text1"/>
                      <w:sz w:val="24"/>
                      <w:szCs w:val="24"/>
                      <w:lang w:val="en-US"/>
                    </w:rPr>
                    <w:t>80</w:t>
                  </w:r>
                  <w:r w:rsidRPr="00F65ED5">
                    <w:rPr>
                      <w:rFonts w:ascii="Times New Roman" w:hAnsi="Times New Roman" w:cs="Times New Roman"/>
                      <w:color w:val="000000" w:themeColor="text1"/>
                      <w:sz w:val="24"/>
                      <w:szCs w:val="24"/>
                    </w:rPr>
                    <w:t xml:space="preserve"> </w:t>
                  </w:r>
                  <w:r w:rsidRPr="00F65ED5">
                    <w:rPr>
                      <w:rFonts w:ascii="Times New Roman" w:hAnsi="Times New Roman" w:cs="Times New Roman"/>
                      <w:color w:val="000000" w:themeColor="text1"/>
                      <w:spacing w:val="-4"/>
                      <w:sz w:val="24"/>
                      <w:szCs w:val="24"/>
                    </w:rPr>
                    <w:t>USD</w:t>
                  </w:r>
                </w:p>
              </w:tc>
            </w:tr>
          </w:tbl>
          <w:p w14:paraId="64C4C038" w14:textId="77777777" w:rsidR="00A95846" w:rsidRPr="00F65ED5" w:rsidRDefault="00A95846" w:rsidP="00F65ED5">
            <w:pPr>
              <w:tabs>
                <w:tab w:val="left" w:pos="0"/>
                <w:tab w:val="left" w:pos="989"/>
              </w:tabs>
              <w:spacing w:after="120" w:line="240" w:lineRule="auto"/>
              <w:ind w:left="140" w:right="143" w:firstLine="426"/>
              <w:jc w:val="both"/>
              <w:rPr>
                <w:rFonts w:ascii="Times New Roman" w:hAnsi="Times New Roman" w:cs="Times New Roman"/>
                <w:color w:val="000000" w:themeColor="text1"/>
                <w:sz w:val="24"/>
                <w:szCs w:val="24"/>
              </w:rPr>
            </w:pPr>
          </w:p>
          <w:p w14:paraId="6B0F011A" w14:textId="77777777" w:rsidR="00A95846" w:rsidRPr="00F65ED5" w:rsidRDefault="00A95846" w:rsidP="00F65ED5">
            <w:pPr>
              <w:tabs>
                <w:tab w:val="left" w:pos="0"/>
                <w:tab w:val="left" w:pos="989"/>
              </w:tabs>
              <w:spacing w:after="120" w:line="240" w:lineRule="auto"/>
              <w:ind w:left="140" w:right="143" w:firstLine="426"/>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rPr>
              <w:lastRenderedPageBreak/>
              <w:t xml:space="preserve">    3. Đối với các chuyến bay nội địa: Độ dài đường bay là khoảng cách giữa cảng hàng không xuất phát và cảng hàng không đến cuối cùng của chuyến bay, được xác định bằng một số hiệu chuyến bay, theo công bố của Nhà chức trách hàng không Việt Nam theo quy định về giá vận chuyển hàng không nội địa.</w:t>
            </w:r>
          </w:p>
          <w:p w14:paraId="39AA3DB4" w14:textId="77777777" w:rsidR="00A95846" w:rsidRPr="00F65ED5" w:rsidRDefault="00A95846" w:rsidP="00F65ED5">
            <w:pPr>
              <w:tabs>
                <w:tab w:val="left" w:pos="0"/>
                <w:tab w:val="left" w:pos="989"/>
              </w:tabs>
              <w:spacing w:after="120" w:line="240" w:lineRule="auto"/>
              <w:ind w:left="140" w:right="143" w:firstLine="426"/>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rPr>
              <w:t xml:space="preserve">    4. Đối với chuyến bay quốc tế: Độ dài đường bay là khoảng cách giữa cảng hàng không xuất phát và cảng hàng không đến cuối cùng của chuyến bay, được xác định bằng một số hiệu chuyến bay, tính theo độ dài đường tròn lớn của trái đất (Great Circle Distance). </w:t>
            </w:r>
          </w:p>
          <w:p w14:paraId="530DF496" w14:textId="77777777" w:rsidR="00A95846" w:rsidRPr="00F65ED5" w:rsidRDefault="00A95846" w:rsidP="00F65ED5">
            <w:pPr>
              <w:tabs>
                <w:tab w:val="left" w:pos="0"/>
                <w:tab w:val="left" w:pos="989"/>
              </w:tabs>
              <w:spacing w:after="120" w:line="240" w:lineRule="auto"/>
              <w:ind w:left="140" w:right="143" w:firstLine="426"/>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rPr>
              <w:t xml:space="preserve">   5. Người</w:t>
            </w:r>
            <w:r w:rsidRPr="00F65ED5">
              <w:rPr>
                <w:rFonts w:ascii="Times New Roman" w:hAnsi="Times New Roman" w:cs="Times New Roman"/>
                <w:color w:val="000000" w:themeColor="text1"/>
                <w:spacing w:val="-6"/>
                <w:sz w:val="24"/>
                <w:szCs w:val="24"/>
              </w:rPr>
              <w:t xml:space="preserve"> </w:t>
            </w:r>
            <w:r w:rsidRPr="00F65ED5">
              <w:rPr>
                <w:rFonts w:ascii="Times New Roman" w:hAnsi="Times New Roman" w:cs="Times New Roman"/>
                <w:color w:val="000000" w:themeColor="text1"/>
                <w:sz w:val="24"/>
                <w:szCs w:val="24"/>
              </w:rPr>
              <w:t>vận</w:t>
            </w:r>
            <w:r w:rsidRPr="00F65ED5">
              <w:rPr>
                <w:rFonts w:ascii="Times New Roman" w:hAnsi="Times New Roman" w:cs="Times New Roman"/>
                <w:color w:val="000000" w:themeColor="text1"/>
                <w:spacing w:val="-8"/>
                <w:sz w:val="24"/>
                <w:szCs w:val="24"/>
              </w:rPr>
              <w:t xml:space="preserve"> </w:t>
            </w:r>
            <w:r w:rsidRPr="00F65ED5">
              <w:rPr>
                <w:rFonts w:ascii="Times New Roman" w:hAnsi="Times New Roman" w:cs="Times New Roman"/>
                <w:color w:val="000000" w:themeColor="text1"/>
                <w:sz w:val="24"/>
                <w:szCs w:val="24"/>
              </w:rPr>
              <w:t>chuyển</w:t>
            </w:r>
            <w:r w:rsidRPr="00F65ED5">
              <w:rPr>
                <w:rFonts w:ascii="Times New Roman" w:hAnsi="Times New Roman" w:cs="Times New Roman"/>
                <w:color w:val="000000" w:themeColor="text1"/>
                <w:spacing w:val="-8"/>
                <w:sz w:val="24"/>
                <w:szCs w:val="24"/>
              </w:rPr>
              <w:t xml:space="preserve"> </w:t>
            </w:r>
            <w:r w:rsidRPr="00F65ED5">
              <w:rPr>
                <w:rFonts w:ascii="Times New Roman" w:hAnsi="Times New Roman" w:cs="Times New Roman"/>
                <w:color w:val="000000" w:themeColor="text1"/>
                <w:sz w:val="24"/>
                <w:szCs w:val="24"/>
              </w:rPr>
              <w:t>có</w:t>
            </w:r>
            <w:r w:rsidRPr="00F65ED5">
              <w:rPr>
                <w:rFonts w:ascii="Times New Roman" w:hAnsi="Times New Roman" w:cs="Times New Roman"/>
                <w:color w:val="000000" w:themeColor="text1"/>
                <w:spacing w:val="-8"/>
                <w:sz w:val="24"/>
                <w:szCs w:val="24"/>
              </w:rPr>
              <w:t xml:space="preserve"> </w:t>
            </w:r>
            <w:r w:rsidRPr="00F65ED5">
              <w:rPr>
                <w:rFonts w:ascii="Times New Roman" w:hAnsi="Times New Roman" w:cs="Times New Roman"/>
                <w:color w:val="000000" w:themeColor="text1"/>
                <w:sz w:val="24"/>
                <w:szCs w:val="24"/>
              </w:rPr>
              <w:t>thể</w:t>
            </w:r>
            <w:r w:rsidRPr="00F65ED5">
              <w:rPr>
                <w:rFonts w:ascii="Times New Roman" w:hAnsi="Times New Roman" w:cs="Times New Roman"/>
                <w:color w:val="000000" w:themeColor="text1"/>
                <w:spacing w:val="-7"/>
                <w:sz w:val="24"/>
                <w:szCs w:val="24"/>
              </w:rPr>
              <w:t xml:space="preserve"> </w:t>
            </w:r>
            <w:r w:rsidRPr="00F65ED5">
              <w:rPr>
                <w:rFonts w:ascii="Times New Roman" w:hAnsi="Times New Roman" w:cs="Times New Roman"/>
                <w:color w:val="000000" w:themeColor="text1"/>
                <w:sz w:val="24"/>
                <w:szCs w:val="24"/>
              </w:rPr>
              <w:t>quy</w:t>
            </w:r>
            <w:r w:rsidRPr="00F65ED5">
              <w:rPr>
                <w:rFonts w:ascii="Times New Roman" w:hAnsi="Times New Roman" w:cs="Times New Roman"/>
                <w:color w:val="000000" w:themeColor="text1"/>
                <w:spacing w:val="-6"/>
                <w:sz w:val="24"/>
                <w:szCs w:val="24"/>
              </w:rPr>
              <w:t xml:space="preserve"> </w:t>
            </w:r>
            <w:r w:rsidRPr="00F65ED5">
              <w:rPr>
                <w:rFonts w:ascii="Times New Roman" w:hAnsi="Times New Roman" w:cs="Times New Roman"/>
                <w:color w:val="000000" w:themeColor="text1"/>
                <w:sz w:val="24"/>
                <w:szCs w:val="24"/>
              </w:rPr>
              <w:t>định</w:t>
            </w:r>
            <w:r w:rsidRPr="00F65ED5">
              <w:rPr>
                <w:rFonts w:ascii="Times New Roman" w:hAnsi="Times New Roman" w:cs="Times New Roman"/>
                <w:color w:val="000000" w:themeColor="text1"/>
                <w:spacing w:val="-8"/>
                <w:sz w:val="24"/>
                <w:szCs w:val="24"/>
              </w:rPr>
              <w:t xml:space="preserve"> </w:t>
            </w:r>
            <w:r w:rsidRPr="00F65ED5">
              <w:rPr>
                <w:rFonts w:ascii="Times New Roman" w:hAnsi="Times New Roman" w:cs="Times New Roman"/>
                <w:color w:val="000000" w:themeColor="text1"/>
                <w:sz w:val="24"/>
                <w:szCs w:val="24"/>
              </w:rPr>
              <w:t>mức</w:t>
            </w:r>
            <w:r w:rsidRPr="00F65ED5">
              <w:rPr>
                <w:rFonts w:ascii="Times New Roman" w:hAnsi="Times New Roman" w:cs="Times New Roman"/>
                <w:color w:val="000000" w:themeColor="text1"/>
                <w:spacing w:val="-7"/>
                <w:sz w:val="24"/>
                <w:szCs w:val="24"/>
              </w:rPr>
              <w:t xml:space="preserve"> </w:t>
            </w:r>
            <w:r w:rsidRPr="00F65ED5">
              <w:rPr>
                <w:rFonts w:ascii="Times New Roman" w:hAnsi="Times New Roman" w:cs="Times New Roman"/>
                <w:color w:val="000000" w:themeColor="text1"/>
                <w:sz w:val="24"/>
                <w:szCs w:val="24"/>
              </w:rPr>
              <w:t>bồi</w:t>
            </w:r>
            <w:r w:rsidRPr="00F65ED5">
              <w:rPr>
                <w:rFonts w:ascii="Times New Roman" w:hAnsi="Times New Roman" w:cs="Times New Roman"/>
                <w:color w:val="000000" w:themeColor="text1"/>
                <w:spacing w:val="-8"/>
                <w:sz w:val="24"/>
                <w:szCs w:val="24"/>
              </w:rPr>
              <w:t xml:space="preserve"> </w:t>
            </w:r>
            <w:r w:rsidRPr="00F65ED5">
              <w:rPr>
                <w:rFonts w:ascii="Times New Roman" w:hAnsi="Times New Roman" w:cs="Times New Roman"/>
                <w:color w:val="000000" w:themeColor="text1"/>
                <w:sz w:val="24"/>
                <w:szCs w:val="24"/>
              </w:rPr>
              <w:t>thường</w:t>
            </w:r>
            <w:r w:rsidRPr="00F65ED5">
              <w:rPr>
                <w:rFonts w:ascii="Times New Roman" w:hAnsi="Times New Roman" w:cs="Times New Roman"/>
                <w:color w:val="000000" w:themeColor="text1"/>
                <w:spacing w:val="-8"/>
                <w:sz w:val="24"/>
                <w:szCs w:val="24"/>
              </w:rPr>
              <w:t xml:space="preserve"> </w:t>
            </w:r>
            <w:r w:rsidRPr="00F65ED5">
              <w:rPr>
                <w:rFonts w:ascii="Times New Roman" w:hAnsi="Times New Roman" w:cs="Times New Roman"/>
                <w:color w:val="000000" w:themeColor="text1"/>
                <w:sz w:val="24"/>
                <w:szCs w:val="24"/>
              </w:rPr>
              <w:t>ứng</w:t>
            </w:r>
            <w:r w:rsidRPr="00F65ED5">
              <w:rPr>
                <w:rFonts w:ascii="Times New Roman" w:hAnsi="Times New Roman" w:cs="Times New Roman"/>
                <w:color w:val="000000" w:themeColor="text1"/>
                <w:spacing w:val="-6"/>
                <w:sz w:val="24"/>
                <w:szCs w:val="24"/>
              </w:rPr>
              <w:t xml:space="preserve"> </w:t>
            </w:r>
            <w:r w:rsidRPr="00F65ED5">
              <w:rPr>
                <w:rFonts w:ascii="Times New Roman" w:hAnsi="Times New Roman" w:cs="Times New Roman"/>
                <w:color w:val="000000" w:themeColor="text1"/>
                <w:sz w:val="24"/>
                <w:szCs w:val="24"/>
              </w:rPr>
              <w:t>trước</w:t>
            </w:r>
            <w:r w:rsidRPr="00F65ED5">
              <w:rPr>
                <w:rFonts w:ascii="Times New Roman" w:hAnsi="Times New Roman" w:cs="Times New Roman"/>
                <w:color w:val="000000" w:themeColor="text1"/>
                <w:spacing w:val="-7"/>
                <w:sz w:val="24"/>
                <w:szCs w:val="24"/>
              </w:rPr>
              <w:t xml:space="preserve"> </w:t>
            </w:r>
            <w:r w:rsidRPr="00F65ED5">
              <w:rPr>
                <w:rFonts w:ascii="Times New Roman" w:hAnsi="Times New Roman" w:cs="Times New Roman"/>
                <w:color w:val="000000" w:themeColor="text1"/>
                <w:sz w:val="24"/>
                <w:szCs w:val="24"/>
              </w:rPr>
              <w:t>không</w:t>
            </w:r>
            <w:r w:rsidRPr="00F65ED5">
              <w:rPr>
                <w:rFonts w:ascii="Times New Roman" w:hAnsi="Times New Roman" w:cs="Times New Roman"/>
                <w:color w:val="000000" w:themeColor="text1"/>
                <w:spacing w:val="-8"/>
                <w:sz w:val="24"/>
                <w:szCs w:val="24"/>
              </w:rPr>
              <w:t xml:space="preserve"> </w:t>
            </w:r>
            <w:r w:rsidRPr="00F65ED5">
              <w:rPr>
                <w:rFonts w:ascii="Times New Roman" w:hAnsi="Times New Roman" w:cs="Times New Roman"/>
                <w:color w:val="000000" w:themeColor="text1"/>
                <w:sz w:val="24"/>
                <w:szCs w:val="24"/>
              </w:rPr>
              <w:t>hoàn lại</w:t>
            </w:r>
            <w:r w:rsidRPr="00F65ED5">
              <w:rPr>
                <w:rFonts w:ascii="Times New Roman" w:hAnsi="Times New Roman" w:cs="Times New Roman"/>
                <w:color w:val="000000" w:themeColor="text1"/>
                <w:spacing w:val="-11"/>
                <w:sz w:val="24"/>
                <w:szCs w:val="24"/>
              </w:rPr>
              <w:t xml:space="preserve"> </w:t>
            </w:r>
            <w:r w:rsidRPr="00F65ED5">
              <w:rPr>
                <w:rFonts w:ascii="Times New Roman" w:hAnsi="Times New Roman" w:cs="Times New Roman"/>
                <w:color w:val="000000" w:themeColor="text1"/>
                <w:sz w:val="24"/>
                <w:szCs w:val="24"/>
              </w:rPr>
              <w:t>nhưng</w:t>
            </w:r>
            <w:r w:rsidRPr="00F65ED5">
              <w:rPr>
                <w:rFonts w:ascii="Times New Roman" w:hAnsi="Times New Roman" w:cs="Times New Roman"/>
                <w:color w:val="000000" w:themeColor="text1"/>
                <w:spacing w:val="-11"/>
                <w:sz w:val="24"/>
                <w:szCs w:val="24"/>
              </w:rPr>
              <w:t xml:space="preserve"> </w:t>
            </w:r>
            <w:r w:rsidRPr="00F65ED5">
              <w:rPr>
                <w:rFonts w:ascii="Times New Roman" w:hAnsi="Times New Roman" w:cs="Times New Roman"/>
                <w:color w:val="000000" w:themeColor="text1"/>
                <w:sz w:val="24"/>
                <w:szCs w:val="24"/>
              </w:rPr>
              <w:t>không</w:t>
            </w:r>
            <w:r w:rsidRPr="00F65ED5">
              <w:rPr>
                <w:rFonts w:ascii="Times New Roman" w:hAnsi="Times New Roman" w:cs="Times New Roman"/>
                <w:color w:val="000000" w:themeColor="text1"/>
                <w:spacing w:val="-14"/>
                <w:sz w:val="24"/>
                <w:szCs w:val="24"/>
              </w:rPr>
              <w:t xml:space="preserve"> </w:t>
            </w:r>
            <w:r w:rsidRPr="00F65ED5">
              <w:rPr>
                <w:rFonts w:ascii="Times New Roman" w:hAnsi="Times New Roman" w:cs="Times New Roman"/>
                <w:color w:val="000000" w:themeColor="text1"/>
                <w:sz w:val="24"/>
                <w:szCs w:val="24"/>
              </w:rPr>
              <w:t>được</w:t>
            </w:r>
            <w:r w:rsidRPr="00F65ED5">
              <w:rPr>
                <w:rFonts w:ascii="Times New Roman" w:hAnsi="Times New Roman" w:cs="Times New Roman"/>
                <w:color w:val="000000" w:themeColor="text1"/>
                <w:spacing w:val="-10"/>
                <w:sz w:val="24"/>
                <w:szCs w:val="24"/>
              </w:rPr>
              <w:t xml:space="preserve"> </w:t>
            </w:r>
            <w:r w:rsidRPr="00F65ED5">
              <w:rPr>
                <w:rFonts w:ascii="Times New Roman" w:hAnsi="Times New Roman" w:cs="Times New Roman"/>
                <w:color w:val="000000" w:themeColor="text1"/>
                <w:sz w:val="24"/>
                <w:szCs w:val="24"/>
              </w:rPr>
              <w:t>thấp</w:t>
            </w:r>
            <w:r w:rsidRPr="00F65ED5">
              <w:rPr>
                <w:rFonts w:ascii="Times New Roman" w:hAnsi="Times New Roman" w:cs="Times New Roman"/>
                <w:color w:val="000000" w:themeColor="text1"/>
                <w:spacing w:val="-11"/>
                <w:sz w:val="24"/>
                <w:szCs w:val="24"/>
              </w:rPr>
              <w:t xml:space="preserve"> </w:t>
            </w:r>
            <w:r w:rsidRPr="00F65ED5">
              <w:rPr>
                <w:rFonts w:ascii="Times New Roman" w:hAnsi="Times New Roman" w:cs="Times New Roman"/>
                <w:color w:val="000000" w:themeColor="text1"/>
                <w:sz w:val="24"/>
                <w:szCs w:val="24"/>
              </w:rPr>
              <w:t>hơn</w:t>
            </w:r>
            <w:r w:rsidRPr="00F65ED5">
              <w:rPr>
                <w:rFonts w:ascii="Times New Roman" w:hAnsi="Times New Roman" w:cs="Times New Roman"/>
                <w:color w:val="000000" w:themeColor="text1"/>
                <w:spacing w:val="-11"/>
                <w:sz w:val="24"/>
                <w:szCs w:val="24"/>
              </w:rPr>
              <w:t xml:space="preserve"> </w:t>
            </w:r>
            <w:r w:rsidRPr="00F65ED5">
              <w:rPr>
                <w:rFonts w:ascii="Times New Roman" w:hAnsi="Times New Roman" w:cs="Times New Roman"/>
                <w:color w:val="000000" w:themeColor="text1"/>
                <w:sz w:val="24"/>
                <w:szCs w:val="24"/>
              </w:rPr>
              <w:t>mức</w:t>
            </w:r>
            <w:r w:rsidRPr="00F65ED5">
              <w:rPr>
                <w:rFonts w:ascii="Times New Roman" w:hAnsi="Times New Roman" w:cs="Times New Roman"/>
                <w:color w:val="000000" w:themeColor="text1"/>
                <w:spacing w:val="-10"/>
                <w:sz w:val="24"/>
                <w:szCs w:val="24"/>
              </w:rPr>
              <w:t xml:space="preserve"> </w:t>
            </w:r>
            <w:r w:rsidRPr="00F65ED5">
              <w:rPr>
                <w:rFonts w:ascii="Times New Roman" w:hAnsi="Times New Roman" w:cs="Times New Roman"/>
                <w:color w:val="000000" w:themeColor="text1"/>
                <w:sz w:val="24"/>
                <w:szCs w:val="24"/>
              </w:rPr>
              <w:t>quy</w:t>
            </w:r>
            <w:r w:rsidRPr="00F65ED5">
              <w:rPr>
                <w:rFonts w:ascii="Times New Roman" w:hAnsi="Times New Roman" w:cs="Times New Roman"/>
                <w:color w:val="000000" w:themeColor="text1"/>
                <w:spacing w:val="-11"/>
                <w:sz w:val="24"/>
                <w:szCs w:val="24"/>
              </w:rPr>
              <w:t xml:space="preserve"> </w:t>
            </w:r>
            <w:r w:rsidRPr="00F65ED5">
              <w:rPr>
                <w:rFonts w:ascii="Times New Roman" w:hAnsi="Times New Roman" w:cs="Times New Roman"/>
                <w:color w:val="000000" w:themeColor="text1"/>
                <w:sz w:val="24"/>
                <w:szCs w:val="24"/>
              </w:rPr>
              <w:t>định</w:t>
            </w:r>
            <w:r w:rsidRPr="00F65ED5">
              <w:rPr>
                <w:rFonts w:ascii="Times New Roman" w:hAnsi="Times New Roman" w:cs="Times New Roman"/>
                <w:color w:val="000000" w:themeColor="text1"/>
                <w:spacing w:val="-11"/>
                <w:sz w:val="24"/>
                <w:szCs w:val="24"/>
              </w:rPr>
              <w:t xml:space="preserve"> </w:t>
            </w:r>
            <w:r w:rsidRPr="00F65ED5">
              <w:rPr>
                <w:rFonts w:ascii="Times New Roman" w:hAnsi="Times New Roman" w:cs="Times New Roman"/>
                <w:color w:val="000000" w:themeColor="text1"/>
                <w:sz w:val="24"/>
                <w:szCs w:val="24"/>
              </w:rPr>
              <w:t>tại</w:t>
            </w:r>
            <w:r w:rsidRPr="00F65ED5">
              <w:rPr>
                <w:rFonts w:ascii="Times New Roman" w:hAnsi="Times New Roman" w:cs="Times New Roman"/>
                <w:color w:val="000000" w:themeColor="text1"/>
                <w:spacing w:val="-11"/>
                <w:sz w:val="24"/>
                <w:szCs w:val="24"/>
              </w:rPr>
              <w:t xml:space="preserve"> </w:t>
            </w:r>
            <w:r w:rsidRPr="00F65ED5">
              <w:rPr>
                <w:rFonts w:ascii="Times New Roman" w:hAnsi="Times New Roman" w:cs="Times New Roman"/>
                <w:color w:val="000000" w:themeColor="text1"/>
                <w:sz w:val="24"/>
                <w:szCs w:val="24"/>
              </w:rPr>
              <w:t>khoản</w:t>
            </w:r>
            <w:r w:rsidRPr="00F65ED5">
              <w:rPr>
                <w:rFonts w:ascii="Times New Roman" w:hAnsi="Times New Roman" w:cs="Times New Roman"/>
                <w:color w:val="000000" w:themeColor="text1"/>
                <w:spacing w:val="-11"/>
                <w:sz w:val="24"/>
                <w:szCs w:val="24"/>
              </w:rPr>
              <w:t xml:space="preserve"> </w:t>
            </w:r>
            <w:r w:rsidRPr="00F65ED5">
              <w:rPr>
                <w:rFonts w:ascii="Times New Roman" w:hAnsi="Times New Roman" w:cs="Times New Roman"/>
                <w:color w:val="000000" w:themeColor="text1"/>
                <w:sz w:val="24"/>
                <w:szCs w:val="24"/>
              </w:rPr>
              <w:t>1</w:t>
            </w:r>
            <w:r w:rsidRPr="00F65ED5">
              <w:rPr>
                <w:rFonts w:ascii="Times New Roman" w:hAnsi="Times New Roman" w:cs="Times New Roman"/>
                <w:color w:val="000000" w:themeColor="text1"/>
                <w:spacing w:val="-11"/>
                <w:sz w:val="24"/>
                <w:szCs w:val="24"/>
              </w:rPr>
              <w:t xml:space="preserve"> </w:t>
            </w:r>
            <w:r w:rsidRPr="00F65ED5">
              <w:rPr>
                <w:rFonts w:ascii="Times New Roman" w:hAnsi="Times New Roman" w:cs="Times New Roman"/>
                <w:color w:val="000000" w:themeColor="text1"/>
                <w:sz w:val="24"/>
                <w:szCs w:val="24"/>
              </w:rPr>
              <w:t>và</w:t>
            </w:r>
            <w:r w:rsidRPr="00F65ED5">
              <w:rPr>
                <w:rFonts w:ascii="Times New Roman" w:hAnsi="Times New Roman" w:cs="Times New Roman"/>
                <w:color w:val="000000" w:themeColor="text1"/>
                <w:spacing w:val="-10"/>
                <w:sz w:val="24"/>
                <w:szCs w:val="24"/>
              </w:rPr>
              <w:t xml:space="preserve"> </w:t>
            </w:r>
            <w:r w:rsidRPr="00F65ED5">
              <w:rPr>
                <w:rFonts w:ascii="Times New Roman" w:hAnsi="Times New Roman" w:cs="Times New Roman"/>
                <w:color w:val="000000" w:themeColor="text1"/>
                <w:sz w:val="24"/>
                <w:szCs w:val="24"/>
              </w:rPr>
              <w:t>khoản</w:t>
            </w:r>
            <w:r w:rsidRPr="00F65ED5">
              <w:rPr>
                <w:rFonts w:ascii="Times New Roman" w:hAnsi="Times New Roman" w:cs="Times New Roman"/>
                <w:color w:val="000000" w:themeColor="text1"/>
                <w:spacing w:val="-11"/>
                <w:sz w:val="24"/>
                <w:szCs w:val="24"/>
              </w:rPr>
              <w:t xml:space="preserve"> </w:t>
            </w:r>
            <w:r w:rsidRPr="00F65ED5">
              <w:rPr>
                <w:rFonts w:ascii="Times New Roman" w:hAnsi="Times New Roman" w:cs="Times New Roman"/>
                <w:color w:val="000000" w:themeColor="text1"/>
                <w:sz w:val="24"/>
                <w:szCs w:val="24"/>
              </w:rPr>
              <w:t>2</w:t>
            </w:r>
            <w:r w:rsidRPr="00F65ED5">
              <w:rPr>
                <w:rFonts w:ascii="Times New Roman" w:hAnsi="Times New Roman" w:cs="Times New Roman"/>
                <w:color w:val="000000" w:themeColor="text1"/>
                <w:spacing w:val="-11"/>
                <w:sz w:val="24"/>
                <w:szCs w:val="24"/>
              </w:rPr>
              <w:t xml:space="preserve"> </w:t>
            </w:r>
            <w:r w:rsidRPr="00F65ED5">
              <w:rPr>
                <w:rFonts w:ascii="Times New Roman" w:hAnsi="Times New Roman" w:cs="Times New Roman"/>
                <w:color w:val="000000" w:themeColor="text1"/>
                <w:sz w:val="24"/>
                <w:szCs w:val="24"/>
              </w:rPr>
              <w:t>Điều</w:t>
            </w:r>
            <w:r w:rsidRPr="00F65ED5">
              <w:rPr>
                <w:rFonts w:ascii="Times New Roman" w:hAnsi="Times New Roman" w:cs="Times New Roman"/>
                <w:color w:val="000000" w:themeColor="text1"/>
                <w:spacing w:val="-11"/>
                <w:sz w:val="24"/>
                <w:szCs w:val="24"/>
              </w:rPr>
              <w:t xml:space="preserve"> </w:t>
            </w:r>
            <w:r w:rsidRPr="00F65ED5">
              <w:rPr>
                <w:rFonts w:ascii="Times New Roman" w:hAnsi="Times New Roman" w:cs="Times New Roman"/>
                <w:color w:val="000000" w:themeColor="text1"/>
                <w:sz w:val="24"/>
                <w:szCs w:val="24"/>
              </w:rPr>
              <w:t>này.</w:t>
            </w:r>
          </w:p>
          <w:p w14:paraId="1A25C47B" w14:textId="77A6CDA3" w:rsidR="00A95846" w:rsidRPr="00F65ED5" w:rsidRDefault="00A95846" w:rsidP="00F65ED5">
            <w:pPr>
              <w:tabs>
                <w:tab w:val="left" w:pos="0"/>
                <w:tab w:val="left" w:pos="989"/>
              </w:tabs>
              <w:spacing w:after="120" w:line="240" w:lineRule="auto"/>
              <w:ind w:left="140" w:right="143" w:firstLine="426"/>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rPr>
              <w:t xml:space="preserve">   6. Trường hợp một chuyến bay bị chậm kéo dài trên 4 giờ sau đó bị hủy thì việc bồi thường ứng trước không hoàn lại chỉ áp dụng 01 lần.</w:t>
            </w:r>
          </w:p>
        </w:tc>
        <w:tc>
          <w:tcPr>
            <w:tcW w:w="1274" w:type="pct"/>
            <w:gridSpan w:val="2"/>
          </w:tcPr>
          <w:p w14:paraId="3C0EABE5" w14:textId="77777777" w:rsidR="003007EE" w:rsidRPr="00F65ED5" w:rsidRDefault="003007EE" w:rsidP="00F65ED5">
            <w:pPr>
              <w:pStyle w:val="TableParagraph"/>
              <w:spacing w:after="120"/>
              <w:ind w:left="141" w:right="228" w:firstLine="425"/>
              <w:jc w:val="both"/>
              <w:rPr>
                <w:color w:val="000000" w:themeColor="text1"/>
                <w:spacing w:val="-5"/>
                <w:sz w:val="24"/>
                <w:szCs w:val="24"/>
                <w:lang w:val="vi-VN"/>
              </w:rPr>
            </w:pPr>
            <w:r w:rsidRPr="00F65ED5">
              <w:rPr>
                <w:color w:val="000000" w:themeColor="text1"/>
                <w:spacing w:val="-5"/>
                <w:sz w:val="24"/>
                <w:szCs w:val="24"/>
                <w:lang w:val="vi-VN"/>
              </w:rPr>
              <w:lastRenderedPageBreak/>
              <w:t>Dự thảo Thông tư xây dựng tăng mức bồi thường trên cơ sở tăng trách nhiệm của các hãng hàng không đối với hành khách trường hợp chuyến bị bị chậm, bị hủy, hành khách bị từ chối vận chuyển và tăng cường bảo vệ quyền lợi của hành khách, cụ thể:</w:t>
            </w:r>
          </w:p>
          <w:p w14:paraId="19E53AAC" w14:textId="77777777" w:rsidR="003007EE" w:rsidRPr="00F65ED5" w:rsidRDefault="003007EE" w:rsidP="00F65ED5">
            <w:pPr>
              <w:tabs>
                <w:tab w:val="left" w:pos="0"/>
                <w:tab w:val="left" w:pos="989"/>
              </w:tabs>
              <w:spacing w:after="120" w:line="240" w:lineRule="auto"/>
              <w:ind w:left="141" w:right="136" w:firstLine="425"/>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pacing w:val="-5"/>
                <w:sz w:val="28"/>
                <w:szCs w:val="28"/>
              </w:rPr>
              <w:t xml:space="preserve">- </w:t>
            </w:r>
            <w:r w:rsidRPr="00F65ED5">
              <w:rPr>
                <w:rFonts w:ascii="Times New Roman" w:hAnsi="Times New Roman" w:cs="Times New Roman"/>
                <w:color w:val="000000" w:themeColor="text1"/>
                <w:spacing w:val="-5"/>
                <w:sz w:val="24"/>
                <w:szCs w:val="24"/>
              </w:rPr>
              <w:t xml:space="preserve">Đối với chuyến bay quốc tế: </w:t>
            </w:r>
            <w:r w:rsidRPr="00F65ED5">
              <w:rPr>
                <w:rFonts w:ascii="Times New Roman" w:hAnsi="Times New Roman" w:cs="Times New Roman"/>
                <w:color w:val="000000" w:themeColor="text1"/>
                <w:sz w:val="24"/>
                <w:szCs w:val="24"/>
              </w:rPr>
              <w:t>để tăng mức bồi thường ứng trước không hoàn lại trên cơ sở tính chỉ số CPI (Chỉ số giá tiêu dùng) do Cục Thống kê Lao động Hoa Kỳ (BLS) là một cơ quan của Chính phủ Mỹ cung cấp dữ liệu chính thức về nền kinh tế, đặc biệt là về việc làm và lạm phát.</w:t>
            </w:r>
          </w:p>
          <w:p w14:paraId="0A08A118" w14:textId="77777777" w:rsidR="003007EE" w:rsidRPr="00F65ED5" w:rsidRDefault="003007EE" w:rsidP="00F65ED5">
            <w:pPr>
              <w:tabs>
                <w:tab w:val="left" w:pos="0"/>
                <w:tab w:val="left" w:pos="989"/>
              </w:tabs>
              <w:spacing w:after="120" w:line="240" w:lineRule="auto"/>
              <w:ind w:left="141" w:right="136" w:firstLine="425"/>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rPr>
              <w:t>Từ năm 2015 đến năm 2025, chỉ số lạm phát tiền USD khoảng 25% (</w:t>
            </w:r>
            <w:hyperlink r:id="rId8" w:history="1">
              <w:r w:rsidRPr="00F65ED5">
                <w:rPr>
                  <w:rStyle w:val="Hyperlink"/>
                  <w:rFonts w:ascii="Times New Roman" w:hAnsi="Times New Roman" w:cs="Times New Roman"/>
                  <w:color w:val="000000" w:themeColor="text1"/>
                  <w:sz w:val="24"/>
                  <w:szCs w:val="24"/>
                </w:rPr>
                <w:t>https://www.bls.gov/data/inflation_calculator.htm</w:t>
              </w:r>
            </w:hyperlink>
            <w:r w:rsidRPr="00F65ED5">
              <w:rPr>
                <w:rFonts w:ascii="Times New Roman" w:hAnsi="Times New Roman" w:cs="Times New Roman"/>
                <w:color w:val="000000" w:themeColor="text1"/>
                <w:sz w:val="24"/>
                <w:szCs w:val="24"/>
              </w:rPr>
              <w:t>). Do vậy, Ban soạn thảo tăng mức bồi thường lên 25% so với mức quy định tại Thông tư 14.</w:t>
            </w:r>
          </w:p>
          <w:p w14:paraId="0818C993" w14:textId="77777777" w:rsidR="003007EE" w:rsidRPr="00F65ED5" w:rsidRDefault="003007EE" w:rsidP="00F65ED5">
            <w:pPr>
              <w:tabs>
                <w:tab w:val="left" w:pos="0"/>
                <w:tab w:val="left" w:pos="989"/>
              </w:tabs>
              <w:spacing w:after="120" w:line="240" w:lineRule="auto"/>
              <w:ind w:left="141" w:right="136" w:firstLine="425"/>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pacing w:val="-5"/>
                <w:sz w:val="24"/>
                <w:szCs w:val="24"/>
              </w:rPr>
              <w:t xml:space="preserve">- Đối với chuyến bay nội địa: tương tự như đối với các chuyến bay quốc tế, </w:t>
            </w:r>
            <w:r w:rsidRPr="00F65ED5">
              <w:rPr>
                <w:rFonts w:ascii="Times New Roman" w:hAnsi="Times New Roman" w:cs="Times New Roman"/>
                <w:color w:val="000000" w:themeColor="text1"/>
                <w:sz w:val="24"/>
                <w:szCs w:val="24"/>
              </w:rPr>
              <w:t xml:space="preserve"> trên cơ sở tính chỉ số CPI (Chỉ số giá tiêu dùng) do Tổng cục Thống kê Việt Nam (GSO) cung cấp dữ liệu về lạm phát.</w:t>
            </w:r>
          </w:p>
          <w:p w14:paraId="39F9B431" w14:textId="77777777" w:rsidR="003007EE" w:rsidRPr="00F65ED5" w:rsidRDefault="003007EE" w:rsidP="00F65ED5">
            <w:pPr>
              <w:pStyle w:val="TableParagraph"/>
              <w:spacing w:after="120"/>
              <w:ind w:left="141" w:right="228" w:firstLine="425"/>
              <w:jc w:val="both"/>
              <w:rPr>
                <w:color w:val="000000" w:themeColor="text1"/>
                <w:spacing w:val="-5"/>
                <w:sz w:val="24"/>
                <w:szCs w:val="24"/>
                <w:lang w:val="vi-VN"/>
              </w:rPr>
            </w:pPr>
            <w:r w:rsidRPr="00F65ED5">
              <w:rPr>
                <w:color w:val="000000" w:themeColor="text1"/>
                <w:sz w:val="24"/>
                <w:szCs w:val="24"/>
                <w:lang w:val="en-GB"/>
              </w:rPr>
              <w:t>T</w:t>
            </w:r>
            <w:r w:rsidRPr="00F65ED5">
              <w:rPr>
                <w:color w:val="000000" w:themeColor="text1"/>
                <w:sz w:val="24"/>
                <w:szCs w:val="24"/>
              </w:rPr>
              <w:t xml:space="preserve">ừ năm 2015 đến năm 2025, chỉ số lạm phát tiền </w:t>
            </w:r>
            <w:r w:rsidRPr="00F65ED5">
              <w:rPr>
                <w:color w:val="000000" w:themeColor="text1"/>
                <w:sz w:val="24"/>
                <w:szCs w:val="24"/>
                <w:lang w:val="vi-VN"/>
              </w:rPr>
              <w:t xml:space="preserve">Việt Nam đồng (VNĐ) xấp xỉ 35%. Tuy nhiên, để đồng nhất với </w:t>
            </w:r>
            <w:r w:rsidRPr="00F65ED5">
              <w:rPr>
                <w:color w:val="000000" w:themeColor="text1"/>
                <w:spacing w:val="-5"/>
                <w:sz w:val="24"/>
                <w:szCs w:val="24"/>
                <w:lang w:val="vi-VN"/>
              </w:rPr>
              <w:t xml:space="preserve">mức tăng đối với các chuyến bay quốc tế cho </w:t>
            </w:r>
            <w:r w:rsidRPr="00F65ED5">
              <w:rPr>
                <w:color w:val="000000" w:themeColor="text1"/>
                <w:spacing w:val="-5"/>
                <w:sz w:val="24"/>
                <w:szCs w:val="24"/>
                <w:lang w:val="vi-VN"/>
              </w:rPr>
              <w:lastRenderedPageBreak/>
              <w:t>nên Ban soạn thảo đề xuất tăng 25%.</w:t>
            </w:r>
          </w:p>
          <w:p w14:paraId="3B828096" w14:textId="77777777" w:rsidR="003007EE" w:rsidRPr="00F65ED5" w:rsidRDefault="003007EE" w:rsidP="00F65ED5">
            <w:pPr>
              <w:pStyle w:val="TableParagraph"/>
              <w:spacing w:after="120"/>
              <w:ind w:left="141" w:right="228" w:firstLine="425"/>
              <w:jc w:val="both"/>
              <w:rPr>
                <w:color w:val="000000" w:themeColor="text1"/>
                <w:spacing w:val="-5"/>
                <w:sz w:val="24"/>
                <w:szCs w:val="24"/>
                <w:lang w:val="en-GB"/>
              </w:rPr>
            </w:pPr>
          </w:p>
          <w:p w14:paraId="699BB999" w14:textId="77777777" w:rsidR="003007EE" w:rsidRDefault="003007EE" w:rsidP="00F65ED5">
            <w:pPr>
              <w:pStyle w:val="TableParagraph"/>
              <w:spacing w:after="120"/>
              <w:ind w:right="228"/>
              <w:jc w:val="both"/>
              <w:rPr>
                <w:color w:val="000000" w:themeColor="text1"/>
                <w:spacing w:val="-5"/>
                <w:sz w:val="24"/>
                <w:szCs w:val="24"/>
                <w:lang w:val="vi-VN"/>
              </w:rPr>
            </w:pPr>
          </w:p>
          <w:p w14:paraId="598B40D0" w14:textId="77777777" w:rsidR="00F65ED5" w:rsidRPr="00F65ED5" w:rsidRDefault="00F65ED5" w:rsidP="00F65ED5">
            <w:pPr>
              <w:pStyle w:val="TableParagraph"/>
              <w:spacing w:after="120"/>
              <w:ind w:right="228"/>
              <w:jc w:val="both"/>
              <w:rPr>
                <w:color w:val="000000" w:themeColor="text1"/>
                <w:spacing w:val="-5"/>
                <w:sz w:val="24"/>
                <w:szCs w:val="24"/>
                <w:lang w:val="vi-VN"/>
              </w:rPr>
            </w:pPr>
          </w:p>
          <w:p w14:paraId="162C1440" w14:textId="77777777" w:rsidR="003007EE" w:rsidRPr="00F65ED5" w:rsidRDefault="003007EE" w:rsidP="00F65ED5">
            <w:pPr>
              <w:pStyle w:val="TableParagraph"/>
              <w:spacing w:after="120"/>
              <w:ind w:left="141" w:right="228" w:firstLine="425"/>
              <w:jc w:val="both"/>
              <w:rPr>
                <w:color w:val="000000" w:themeColor="text1"/>
                <w:spacing w:val="-5"/>
                <w:sz w:val="24"/>
                <w:szCs w:val="24"/>
                <w:lang w:val="en-GB"/>
              </w:rPr>
            </w:pPr>
          </w:p>
          <w:p w14:paraId="35EF6359" w14:textId="374D3B91" w:rsidR="00A95846" w:rsidRPr="00F65ED5" w:rsidRDefault="003007EE" w:rsidP="00F65ED5">
            <w:pPr>
              <w:pStyle w:val="TableParagraph"/>
              <w:spacing w:after="120"/>
              <w:ind w:left="141" w:right="228" w:firstLine="425"/>
              <w:jc w:val="both"/>
              <w:rPr>
                <w:color w:val="000000" w:themeColor="text1"/>
                <w:spacing w:val="-5"/>
                <w:sz w:val="24"/>
                <w:szCs w:val="24"/>
                <w:lang w:val="vi-VN"/>
              </w:rPr>
            </w:pPr>
            <w:r w:rsidRPr="00F65ED5">
              <w:rPr>
                <w:color w:val="000000" w:themeColor="text1"/>
                <w:spacing w:val="-5"/>
                <w:sz w:val="24"/>
                <w:szCs w:val="24"/>
                <w:lang w:val="en-GB"/>
              </w:rPr>
              <w:t>- Bổ sung</w:t>
            </w:r>
            <w:r w:rsidRPr="00F65ED5">
              <w:rPr>
                <w:color w:val="000000" w:themeColor="text1"/>
                <w:spacing w:val="-5"/>
                <w:sz w:val="24"/>
                <w:szCs w:val="24"/>
                <w:lang w:val="vi-VN"/>
              </w:rPr>
              <w:t xml:space="preserve"> khoản 3, khoản 4 Điều</w:t>
            </w:r>
            <w:r w:rsidRPr="00F65ED5">
              <w:rPr>
                <w:color w:val="000000" w:themeColor="text1"/>
                <w:spacing w:val="-5"/>
                <w:sz w:val="24"/>
                <w:szCs w:val="24"/>
                <w:lang w:val="en-GB"/>
              </w:rPr>
              <w:t xml:space="preserve"> này để các hãng hàng không Việt Nam</w:t>
            </w:r>
            <w:r w:rsidRPr="00F65ED5">
              <w:rPr>
                <w:color w:val="000000" w:themeColor="text1"/>
                <w:spacing w:val="-5"/>
                <w:sz w:val="24"/>
                <w:szCs w:val="24"/>
                <w:lang w:val="vi-VN"/>
              </w:rPr>
              <w:t xml:space="preserve"> và nước ngoài</w:t>
            </w:r>
            <w:r w:rsidRPr="00F65ED5">
              <w:rPr>
                <w:color w:val="000000" w:themeColor="text1"/>
                <w:spacing w:val="-5"/>
                <w:sz w:val="24"/>
                <w:szCs w:val="24"/>
                <w:lang w:val="en-GB"/>
              </w:rPr>
              <w:t xml:space="preserve"> làm cơ sở thực hiện nghĩa vụ bồi thường ứng trước không hoàn lại cho hành khách trên các đường bay </w:t>
            </w:r>
            <w:r w:rsidRPr="00F65ED5">
              <w:rPr>
                <w:color w:val="000000" w:themeColor="text1"/>
                <w:spacing w:val="-5"/>
                <w:sz w:val="24"/>
                <w:szCs w:val="24"/>
                <w:lang w:val="vi-VN"/>
              </w:rPr>
              <w:t xml:space="preserve">nội địa và quốc tế. Việc tính độ dài quốc tế theo độ dài đường tròn lớn của trái đất phù hợp với hướng dẫn của Châu Âu tại EC261 </w:t>
            </w:r>
            <w:r w:rsidRPr="00F65ED5">
              <w:rPr>
                <w:i/>
                <w:iCs/>
                <w:color w:val="000000" w:themeColor="text1"/>
                <w:spacing w:val="-5"/>
                <w:sz w:val="24"/>
                <w:szCs w:val="24"/>
                <w:lang w:val="vi-VN"/>
              </w:rPr>
              <w:t>Hướng dẫn chung về bồi thường và hỗ trợ hành khách trong trường hợp hành khách bị từ chối vận chuyển, chuyến bay bị hủy, bị chậm kéo dài</w:t>
            </w:r>
            <w:r w:rsidRPr="00F65ED5">
              <w:rPr>
                <w:color w:val="000000" w:themeColor="text1"/>
                <w:spacing w:val="-5"/>
                <w:sz w:val="24"/>
                <w:szCs w:val="24"/>
                <w:lang w:val="vi-VN"/>
              </w:rPr>
              <w:t xml:space="preserve"> (khoản 4 Điều 7 về bồi thường).</w:t>
            </w:r>
          </w:p>
        </w:tc>
      </w:tr>
      <w:tr w:rsidR="00F65ED5" w:rsidRPr="00F65ED5" w14:paraId="756188A0" w14:textId="77777777" w:rsidTr="00F65ED5">
        <w:trPr>
          <w:gridAfter w:val="1"/>
          <w:wAfter w:w="3" w:type="pct"/>
          <w:trHeight w:val="510"/>
        </w:trPr>
        <w:tc>
          <w:tcPr>
            <w:tcW w:w="1861" w:type="pct"/>
          </w:tcPr>
          <w:p w14:paraId="74D2C6AB" w14:textId="77777777" w:rsidR="00A95846" w:rsidRPr="00F65ED5" w:rsidRDefault="00A95846" w:rsidP="00F65ED5">
            <w:pPr>
              <w:pStyle w:val="Heading2"/>
              <w:spacing w:before="0" w:after="120" w:line="240" w:lineRule="auto"/>
              <w:jc w:val="both"/>
              <w:rPr>
                <w:rFonts w:ascii="Times New Roman" w:hAnsi="Times New Roman" w:cs="Times New Roman"/>
                <w:b/>
                <w:bCs/>
                <w:color w:val="000000" w:themeColor="text1"/>
                <w:sz w:val="24"/>
                <w:szCs w:val="24"/>
              </w:rPr>
            </w:pPr>
          </w:p>
          <w:p w14:paraId="551C81BC" w14:textId="77777777" w:rsidR="00A95846" w:rsidRPr="00F65ED5" w:rsidRDefault="00A95846" w:rsidP="00F65ED5">
            <w:pPr>
              <w:pStyle w:val="Heading2"/>
              <w:spacing w:before="0" w:after="120" w:line="240" w:lineRule="auto"/>
              <w:jc w:val="both"/>
              <w:rPr>
                <w:rFonts w:ascii="Times New Roman" w:hAnsi="Times New Roman" w:cs="Times New Roman"/>
                <w:b/>
                <w:bCs/>
                <w:color w:val="000000" w:themeColor="text1"/>
                <w:sz w:val="24"/>
                <w:szCs w:val="24"/>
              </w:rPr>
            </w:pPr>
            <w:r w:rsidRPr="00F65ED5">
              <w:rPr>
                <w:rFonts w:ascii="Times New Roman" w:hAnsi="Times New Roman" w:cs="Times New Roman"/>
                <w:i/>
                <w:iCs/>
                <w:color w:val="000000" w:themeColor="text1"/>
                <w:sz w:val="24"/>
                <w:szCs w:val="24"/>
              </w:rPr>
              <w:t>Thông tư số 14/2015/TT-BGTVT ngày 27 tháng 4 năm 2015 của Bộ trưởng Bộ Giao thông vận tải quy định về</w:t>
            </w:r>
            <w:r w:rsidRPr="00F65ED5">
              <w:rPr>
                <w:rFonts w:ascii="Times New Roman" w:hAnsi="Times New Roman" w:cs="Times New Roman"/>
                <w:i/>
                <w:iCs/>
                <w:color w:val="000000" w:themeColor="text1"/>
                <w:spacing w:val="13"/>
                <w:sz w:val="24"/>
                <w:szCs w:val="24"/>
              </w:rPr>
              <w:t xml:space="preserve"> </w:t>
            </w:r>
            <w:r w:rsidRPr="00F65ED5">
              <w:rPr>
                <w:rFonts w:ascii="Times New Roman" w:hAnsi="Times New Roman" w:cs="Times New Roman"/>
                <w:i/>
                <w:iCs/>
                <w:color w:val="000000" w:themeColor="text1"/>
                <w:sz w:val="24"/>
                <w:szCs w:val="24"/>
              </w:rPr>
              <w:t>việc bồi thường ứng trước không hoàn</w:t>
            </w:r>
            <w:r w:rsidRPr="00F65ED5">
              <w:rPr>
                <w:rFonts w:ascii="Times New Roman" w:hAnsi="Times New Roman" w:cs="Times New Roman"/>
                <w:i/>
                <w:iCs/>
                <w:color w:val="000000" w:themeColor="text1"/>
                <w:spacing w:val="40"/>
                <w:sz w:val="24"/>
                <w:szCs w:val="24"/>
              </w:rPr>
              <w:t xml:space="preserve"> </w:t>
            </w:r>
            <w:r w:rsidRPr="00F65ED5">
              <w:rPr>
                <w:rFonts w:ascii="Times New Roman" w:hAnsi="Times New Roman" w:cs="Times New Roman"/>
                <w:i/>
                <w:iCs/>
                <w:color w:val="000000" w:themeColor="text1"/>
                <w:sz w:val="24"/>
                <w:szCs w:val="24"/>
              </w:rPr>
              <w:t>lại trong vận chuyển hành khách bằng đường hàng không</w:t>
            </w:r>
          </w:p>
          <w:p w14:paraId="41A9EDA0" w14:textId="77777777" w:rsidR="00A95846" w:rsidRPr="00F65ED5" w:rsidRDefault="00A95846" w:rsidP="00F65ED5">
            <w:pPr>
              <w:pStyle w:val="Heading2"/>
              <w:spacing w:before="0" w:after="120" w:line="240" w:lineRule="auto"/>
              <w:jc w:val="both"/>
              <w:rPr>
                <w:rFonts w:ascii="Times New Roman" w:hAnsi="Times New Roman" w:cs="Times New Roman"/>
                <w:color w:val="000000" w:themeColor="text1"/>
                <w:spacing w:val="-5"/>
                <w:sz w:val="24"/>
                <w:szCs w:val="24"/>
              </w:rPr>
            </w:pPr>
            <w:r w:rsidRPr="00F65ED5">
              <w:rPr>
                <w:rFonts w:ascii="Times New Roman" w:hAnsi="Times New Roman" w:cs="Times New Roman"/>
                <w:b/>
                <w:bCs/>
                <w:color w:val="000000" w:themeColor="text1"/>
                <w:sz w:val="24"/>
                <w:szCs w:val="24"/>
              </w:rPr>
              <w:t>Điều</w:t>
            </w:r>
            <w:r w:rsidRPr="00F65ED5">
              <w:rPr>
                <w:rFonts w:ascii="Times New Roman" w:hAnsi="Times New Roman" w:cs="Times New Roman"/>
                <w:b/>
                <w:bCs/>
                <w:color w:val="000000" w:themeColor="text1"/>
                <w:spacing w:val="-5"/>
                <w:sz w:val="24"/>
                <w:szCs w:val="24"/>
              </w:rPr>
              <w:t xml:space="preserve"> </w:t>
            </w:r>
            <w:r w:rsidRPr="00F65ED5">
              <w:rPr>
                <w:rFonts w:ascii="Times New Roman" w:hAnsi="Times New Roman" w:cs="Times New Roman"/>
                <w:b/>
                <w:bCs/>
                <w:color w:val="000000" w:themeColor="text1"/>
                <w:sz w:val="24"/>
                <w:szCs w:val="24"/>
              </w:rPr>
              <w:t>9.</w:t>
            </w:r>
            <w:r w:rsidRPr="00F65ED5">
              <w:rPr>
                <w:rFonts w:ascii="Times New Roman" w:hAnsi="Times New Roman" w:cs="Times New Roman"/>
                <w:b/>
                <w:bCs/>
                <w:color w:val="000000" w:themeColor="text1"/>
                <w:spacing w:val="-2"/>
                <w:sz w:val="24"/>
                <w:szCs w:val="24"/>
              </w:rPr>
              <w:t xml:space="preserve"> </w:t>
            </w:r>
            <w:r w:rsidRPr="00F65ED5">
              <w:rPr>
                <w:rFonts w:ascii="Times New Roman" w:hAnsi="Times New Roman" w:cs="Times New Roman"/>
                <w:b/>
                <w:bCs/>
                <w:color w:val="000000" w:themeColor="text1"/>
                <w:sz w:val="24"/>
                <w:szCs w:val="24"/>
              </w:rPr>
              <w:t>Phương thức</w:t>
            </w:r>
            <w:r w:rsidRPr="00F65ED5">
              <w:rPr>
                <w:rFonts w:ascii="Times New Roman" w:hAnsi="Times New Roman" w:cs="Times New Roman"/>
                <w:b/>
                <w:bCs/>
                <w:color w:val="000000" w:themeColor="text1"/>
                <w:spacing w:val="1"/>
                <w:sz w:val="24"/>
                <w:szCs w:val="24"/>
              </w:rPr>
              <w:t xml:space="preserve"> </w:t>
            </w:r>
            <w:r w:rsidRPr="00F65ED5">
              <w:rPr>
                <w:rFonts w:ascii="Times New Roman" w:hAnsi="Times New Roman" w:cs="Times New Roman"/>
                <w:b/>
                <w:bCs/>
                <w:color w:val="000000" w:themeColor="text1"/>
                <w:sz w:val="24"/>
                <w:szCs w:val="24"/>
              </w:rPr>
              <w:t>và</w:t>
            </w:r>
            <w:r w:rsidRPr="00F65ED5">
              <w:rPr>
                <w:rFonts w:ascii="Times New Roman" w:hAnsi="Times New Roman" w:cs="Times New Roman"/>
                <w:b/>
                <w:bCs/>
                <w:color w:val="000000" w:themeColor="text1"/>
                <w:spacing w:val="-2"/>
                <w:sz w:val="24"/>
                <w:szCs w:val="24"/>
              </w:rPr>
              <w:t xml:space="preserve"> </w:t>
            </w:r>
            <w:r w:rsidRPr="00F65ED5">
              <w:rPr>
                <w:rFonts w:ascii="Times New Roman" w:hAnsi="Times New Roman" w:cs="Times New Roman"/>
                <w:b/>
                <w:bCs/>
                <w:color w:val="000000" w:themeColor="text1"/>
                <w:sz w:val="24"/>
                <w:szCs w:val="24"/>
              </w:rPr>
              <w:t>thời</w:t>
            </w:r>
            <w:r w:rsidRPr="00F65ED5">
              <w:rPr>
                <w:rFonts w:ascii="Times New Roman" w:hAnsi="Times New Roman" w:cs="Times New Roman"/>
                <w:b/>
                <w:bCs/>
                <w:color w:val="000000" w:themeColor="text1"/>
                <w:spacing w:val="-2"/>
                <w:sz w:val="24"/>
                <w:szCs w:val="24"/>
              </w:rPr>
              <w:t xml:space="preserve"> </w:t>
            </w:r>
            <w:r w:rsidRPr="00F65ED5">
              <w:rPr>
                <w:rFonts w:ascii="Times New Roman" w:hAnsi="Times New Roman" w:cs="Times New Roman"/>
                <w:b/>
                <w:bCs/>
                <w:color w:val="000000" w:themeColor="text1"/>
                <w:sz w:val="24"/>
                <w:szCs w:val="24"/>
              </w:rPr>
              <w:t>hạn</w:t>
            </w:r>
            <w:r w:rsidRPr="00F65ED5">
              <w:rPr>
                <w:rFonts w:ascii="Times New Roman" w:hAnsi="Times New Roman" w:cs="Times New Roman"/>
                <w:b/>
                <w:bCs/>
                <w:color w:val="000000" w:themeColor="text1"/>
                <w:spacing w:val="-1"/>
                <w:sz w:val="24"/>
                <w:szCs w:val="24"/>
              </w:rPr>
              <w:t xml:space="preserve"> </w:t>
            </w:r>
            <w:r w:rsidRPr="00F65ED5">
              <w:rPr>
                <w:rFonts w:ascii="Times New Roman" w:hAnsi="Times New Roman" w:cs="Times New Roman"/>
                <w:b/>
                <w:bCs/>
                <w:color w:val="000000" w:themeColor="text1"/>
                <w:sz w:val="24"/>
                <w:szCs w:val="24"/>
              </w:rPr>
              <w:t>bồi</w:t>
            </w:r>
            <w:r w:rsidRPr="00F65ED5">
              <w:rPr>
                <w:rFonts w:ascii="Times New Roman" w:hAnsi="Times New Roman" w:cs="Times New Roman"/>
                <w:b/>
                <w:bCs/>
                <w:color w:val="000000" w:themeColor="text1"/>
                <w:spacing w:val="-1"/>
                <w:sz w:val="24"/>
                <w:szCs w:val="24"/>
              </w:rPr>
              <w:t xml:space="preserve"> </w:t>
            </w:r>
            <w:r w:rsidRPr="00F65ED5">
              <w:rPr>
                <w:rFonts w:ascii="Times New Roman" w:hAnsi="Times New Roman" w:cs="Times New Roman"/>
                <w:b/>
                <w:bCs/>
                <w:color w:val="000000" w:themeColor="text1"/>
                <w:sz w:val="24"/>
                <w:szCs w:val="24"/>
              </w:rPr>
              <w:t>thường</w:t>
            </w:r>
            <w:r w:rsidRPr="00F65ED5">
              <w:rPr>
                <w:rFonts w:ascii="Times New Roman" w:hAnsi="Times New Roman" w:cs="Times New Roman"/>
                <w:b/>
                <w:bCs/>
                <w:color w:val="000000" w:themeColor="text1"/>
                <w:spacing w:val="-3"/>
                <w:sz w:val="24"/>
                <w:szCs w:val="24"/>
              </w:rPr>
              <w:t xml:space="preserve"> </w:t>
            </w:r>
            <w:r w:rsidRPr="00F65ED5">
              <w:rPr>
                <w:rFonts w:ascii="Times New Roman" w:hAnsi="Times New Roman" w:cs="Times New Roman"/>
                <w:b/>
                <w:bCs/>
                <w:color w:val="000000" w:themeColor="text1"/>
                <w:sz w:val="24"/>
                <w:szCs w:val="24"/>
              </w:rPr>
              <w:t>ứng</w:t>
            </w:r>
            <w:r w:rsidRPr="00F65ED5">
              <w:rPr>
                <w:rFonts w:ascii="Times New Roman" w:hAnsi="Times New Roman" w:cs="Times New Roman"/>
                <w:b/>
                <w:bCs/>
                <w:color w:val="000000" w:themeColor="text1"/>
                <w:spacing w:val="-2"/>
                <w:sz w:val="24"/>
                <w:szCs w:val="24"/>
              </w:rPr>
              <w:t xml:space="preserve"> </w:t>
            </w:r>
            <w:r w:rsidRPr="00F65ED5">
              <w:rPr>
                <w:rFonts w:ascii="Times New Roman" w:hAnsi="Times New Roman" w:cs="Times New Roman"/>
                <w:b/>
                <w:bCs/>
                <w:color w:val="000000" w:themeColor="text1"/>
                <w:sz w:val="24"/>
                <w:szCs w:val="24"/>
              </w:rPr>
              <w:t>trước</w:t>
            </w:r>
            <w:r w:rsidRPr="00F65ED5">
              <w:rPr>
                <w:rFonts w:ascii="Times New Roman" w:hAnsi="Times New Roman" w:cs="Times New Roman"/>
                <w:b/>
                <w:bCs/>
                <w:color w:val="000000" w:themeColor="text1"/>
                <w:spacing w:val="1"/>
                <w:sz w:val="24"/>
                <w:szCs w:val="24"/>
              </w:rPr>
              <w:t xml:space="preserve"> </w:t>
            </w:r>
            <w:r w:rsidRPr="00F65ED5">
              <w:rPr>
                <w:rFonts w:ascii="Times New Roman" w:hAnsi="Times New Roman" w:cs="Times New Roman"/>
                <w:b/>
                <w:bCs/>
                <w:color w:val="000000" w:themeColor="text1"/>
                <w:sz w:val="24"/>
                <w:szCs w:val="24"/>
              </w:rPr>
              <w:t>không</w:t>
            </w:r>
            <w:r w:rsidRPr="00F65ED5">
              <w:rPr>
                <w:rFonts w:ascii="Times New Roman" w:hAnsi="Times New Roman" w:cs="Times New Roman"/>
                <w:b/>
                <w:bCs/>
                <w:color w:val="000000" w:themeColor="text1"/>
                <w:spacing w:val="-1"/>
                <w:sz w:val="24"/>
                <w:szCs w:val="24"/>
              </w:rPr>
              <w:t xml:space="preserve"> </w:t>
            </w:r>
            <w:r w:rsidRPr="00F65ED5">
              <w:rPr>
                <w:rFonts w:ascii="Times New Roman" w:hAnsi="Times New Roman" w:cs="Times New Roman"/>
                <w:b/>
                <w:bCs/>
                <w:color w:val="000000" w:themeColor="text1"/>
                <w:sz w:val="24"/>
                <w:szCs w:val="24"/>
              </w:rPr>
              <w:t>hoàn</w:t>
            </w:r>
            <w:r w:rsidRPr="00F65ED5">
              <w:rPr>
                <w:rFonts w:ascii="Times New Roman" w:hAnsi="Times New Roman" w:cs="Times New Roman"/>
                <w:b/>
                <w:bCs/>
                <w:color w:val="000000" w:themeColor="text1"/>
                <w:spacing w:val="-3"/>
                <w:sz w:val="24"/>
                <w:szCs w:val="24"/>
              </w:rPr>
              <w:t xml:space="preserve"> </w:t>
            </w:r>
            <w:r w:rsidRPr="00F65ED5">
              <w:rPr>
                <w:rFonts w:ascii="Times New Roman" w:hAnsi="Times New Roman" w:cs="Times New Roman"/>
                <w:b/>
                <w:bCs/>
                <w:color w:val="000000" w:themeColor="text1"/>
                <w:spacing w:val="-5"/>
                <w:sz w:val="24"/>
                <w:szCs w:val="24"/>
              </w:rPr>
              <w:t>lại</w:t>
            </w:r>
            <w:r w:rsidRPr="00F65ED5">
              <w:rPr>
                <w:rFonts w:ascii="Times New Roman" w:hAnsi="Times New Roman" w:cs="Times New Roman"/>
                <w:color w:val="000000" w:themeColor="text1"/>
                <w:spacing w:val="-5"/>
                <w:sz w:val="24"/>
                <w:szCs w:val="24"/>
              </w:rPr>
              <w:t xml:space="preserve"> </w:t>
            </w:r>
          </w:p>
          <w:p w14:paraId="2F0DF548" w14:textId="77777777" w:rsidR="00A95846" w:rsidRPr="00F65ED5" w:rsidRDefault="00A95846" w:rsidP="00F65ED5">
            <w:pPr>
              <w:pStyle w:val="Heading2"/>
              <w:spacing w:before="0" w:after="120" w:line="240" w:lineRule="auto"/>
              <w:jc w:val="both"/>
              <w:rPr>
                <w:rFonts w:ascii="Times New Roman" w:hAnsi="Times New Roman" w:cs="Times New Roman"/>
                <w:color w:val="000000" w:themeColor="text1"/>
                <w:sz w:val="24"/>
                <w:szCs w:val="24"/>
              </w:rPr>
            </w:pPr>
          </w:p>
          <w:p w14:paraId="4587A30C" w14:textId="77777777" w:rsidR="00A95846" w:rsidRPr="00F65ED5" w:rsidRDefault="00A95846" w:rsidP="00F65ED5">
            <w:pPr>
              <w:pStyle w:val="ListParagraph"/>
              <w:widowControl w:val="0"/>
              <w:numPr>
                <w:ilvl w:val="0"/>
                <w:numId w:val="22"/>
              </w:numPr>
              <w:tabs>
                <w:tab w:val="left" w:pos="995"/>
              </w:tabs>
              <w:autoSpaceDE w:val="0"/>
              <w:autoSpaceDN w:val="0"/>
              <w:spacing w:after="120" w:line="240" w:lineRule="auto"/>
              <w:ind w:right="140" w:firstLine="0"/>
              <w:contextualSpacing w:val="0"/>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rPr>
              <w:t>Người vận chuyển có thể bồi thường ứng trước không hoàn lại cho hành khách bằng các phương thức sau đây:</w:t>
            </w:r>
          </w:p>
          <w:p w14:paraId="7F86DFAB" w14:textId="77777777" w:rsidR="00A95846" w:rsidRPr="00F65ED5" w:rsidRDefault="00A95846" w:rsidP="00F65ED5">
            <w:pPr>
              <w:pStyle w:val="ListParagraph"/>
              <w:widowControl w:val="0"/>
              <w:numPr>
                <w:ilvl w:val="1"/>
                <w:numId w:val="22"/>
              </w:numPr>
              <w:tabs>
                <w:tab w:val="left" w:pos="996"/>
              </w:tabs>
              <w:autoSpaceDE w:val="0"/>
              <w:autoSpaceDN w:val="0"/>
              <w:spacing w:after="120" w:line="240" w:lineRule="auto"/>
              <w:ind w:firstLine="0"/>
              <w:contextualSpacing w:val="0"/>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rPr>
              <w:t>Tiền</w:t>
            </w:r>
            <w:r w:rsidRPr="00F65ED5">
              <w:rPr>
                <w:rFonts w:ascii="Times New Roman" w:hAnsi="Times New Roman" w:cs="Times New Roman"/>
                <w:color w:val="000000" w:themeColor="text1"/>
                <w:spacing w:val="-5"/>
                <w:sz w:val="24"/>
                <w:szCs w:val="24"/>
              </w:rPr>
              <w:t xml:space="preserve"> </w:t>
            </w:r>
            <w:r w:rsidRPr="00F65ED5">
              <w:rPr>
                <w:rFonts w:ascii="Times New Roman" w:hAnsi="Times New Roman" w:cs="Times New Roman"/>
                <w:color w:val="000000" w:themeColor="text1"/>
                <w:spacing w:val="-4"/>
                <w:sz w:val="24"/>
                <w:szCs w:val="24"/>
              </w:rPr>
              <w:t>mặt;</w:t>
            </w:r>
          </w:p>
          <w:p w14:paraId="743F9AEE" w14:textId="77777777" w:rsidR="00A95846" w:rsidRPr="00F65ED5" w:rsidRDefault="00A95846" w:rsidP="00F65ED5">
            <w:pPr>
              <w:pStyle w:val="ListParagraph"/>
              <w:widowControl w:val="0"/>
              <w:numPr>
                <w:ilvl w:val="1"/>
                <w:numId w:val="22"/>
              </w:numPr>
              <w:tabs>
                <w:tab w:val="left" w:pos="1035"/>
              </w:tabs>
              <w:autoSpaceDE w:val="0"/>
              <w:autoSpaceDN w:val="0"/>
              <w:spacing w:after="120" w:line="240" w:lineRule="auto"/>
              <w:ind w:left="141" w:right="139" w:firstLine="0"/>
              <w:contextualSpacing w:val="0"/>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rPr>
              <w:t>Chuyển khoản ngân hàng hoặc thông qua các dịch vụ trung gian thanh toán phù hợp khác trong trường hợp hành khách yêu cầu. Đối với phương thức này, người vận chuyển có nghĩa vụ bồi thường ứng trước không hoàn lại trong vòng 14 ngày làm việc kể từ ngày nhận được yêu cầu của hành khách;</w:t>
            </w:r>
          </w:p>
          <w:p w14:paraId="47278762" w14:textId="77777777" w:rsidR="00A95846" w:rsidRPr="00F65ED5" w:rsidRDefault="00A95846" w:rsidP="00F65ED5">
            <w:pPr>
              <w:pStyle w:val="ListParagraph"/>
              <w:widowControl w:val="0"/>
              <w:numPr>
                <w:ilvl w:val="1"/>
                <w:numId w:val="22"/>
              </w:numPr>
              <w:tabs>
                <w:tab w:val="left" w:pos="1004"/>
              </w:tabs>
              <w:autoSpaceDE w:val="0"/>
              <w:autoSpaceDN w:val="0"/>
              <w:spacing w:after="120" w:line="240" w:lineRule="auto"/>
              <w:ind w:left="141" w:right="139" w:firstLine="0"/>
              <w:contextualSpacing w:val="0"/>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rPr>
              <w:t>Vé miễn cước, chứng từ bồi hoàn để sử dụng tiếp dịch vụ của người vận chuyển</w:t>
            </w:r>
            <w:r w:rsidRPr="00F65ED5">
              <w:rPr>
                <w:rFonts w:ascii="Times New Roman" w:hAnsi="Times New Roman" w:cs="Times New Roman"/>
                <w:color w:val="000000" w:themeColor="text1"/>
                <w:spacing w:val="-6"/>
                <w:sz w:val="24"/>
                <w:szCs w:val="24"/>
              </w:rPr>
              <w:t xml:space="preserve"> </w:t>
            </w:r>
            <w:r w:rsidRPr="00F65ED5">
              <w:rPr>
                <w:rFonts w:ascii="Times New Roman" w:hAnsi="Times New Roman" w:cs="Times New Roman"/>
                <w:color w:val="000000" w:themeColor="text1"/>
                <w:sz w:val="24"/>
                <w:szCs w:val="24"/>
              </w:rPr>
              <w:t>hoặc</w:t>
            </w:r>
            <w:r w:rsidRPr="00F65ED5">
              <w:rPr>
                <w:rFonts w:ascii="Times New Roman" w:hAnsi="Times New Roman" w:cs="Times New Roman"/>
                <w:color w:val="000000" w:themeColor="text1"/>
                <w:spacing w:val="-6"/>
                <w:sz w:val="24"/>
                <w:szCs w:val="24"/>
              </w:rPr>
              <w:t xml:space="preserve"> </w:t>
            </w:r>
            <w:r w:rsidRPr="00F65ED5">
              <w:rPr>
                <w:rFonts w:ascii="Times New Roman" w:hAnsi="Times New Roman" w:cs="Times New Roman"/>
                <w:color w:val="000000" w:themeColor="text1"/>
                <w:sz w:val="24"/>
                <w:szCs w:val="24"/>
              </w:rPr>
              <w:t>các</w:t>
            </w:r>
            <w:r w:rsidRPr="00F65ED5">
              <w:rPr>
                <w:rFonts w:ascii="Times New Roman" w:hAnsi="Times New Roman" w:cs="Times New Roman"/>
                <w:color w:val="000000" w:themeColor="text1"/>
                <w:spacing w:val="-6"/>
                <w:sz w:val="24"/>
                <w:szCs w:val="24"/>
              </w:rPr>
              <w:t xml:space="preserve"> </w:t>
            </w:r>
            <w:r w:rsidRPr="00F65ED5">
              <w:rPr>
                <w:rFonts w:ascii="Times New Roman" w:hAnsi="Times New Roman" w:cs="Times New Roman"/>
                <w:color w:val="000000" w:themeColor="text1"/>
                <w:sz w:val="24"/>
                <w:szCs w:val="24"/>
              </w:rPr>
              <w:t>dịch</w:t>
            </w:r>
            <w:r w:rsidRPr="00F65ED5">
              <w:rPr>
                <w:rFonts w:ascii="Times New Roman" w:hAnsi="Times New Roman" w:cs="Times New Roman"/>
                <w:color w:val="000000" w:themeColor="text1"/>
                <w:spacing w:val="-4"/>
                <w:sz w:val="24"/>
                <w:szCs w:val="24"/>
              </w:rPr>
              <w:t xml:space="preserve"> </w:t>
            </w:r>
            <w:r w:rsidRPr="00F65ED5">
              <w:rPr>
                <w:rFonts w:ascii="Times New Roman" w:hAnsi="Times New Roman" w:cs="Times New Roman"/>
                <w:color w:val="000000" w:themeColor="text1"/>
                <w:sz w:val="24"/>
                <w:szCs w:val="24"/>
              </w:rPr>
              <w:t>vụ</w:t>
            </w:r>
            <w:r w:rsidRPr="00F65ED5">
              <w:rPr>
                <w:rFonts w:ascii="Times New Roman" w:hAnsi="Times New Roman" w:cs="Times New Roman"/>
                <w:color w:val="000000" w:themeColor="text1"/>
                <w:spacing w:val="-6"/>
                <w:sz w:val="24"/>
                <w:szCs w:val="24"/>
              </w:rPr>
              <w:t xml:space="preserve"> </w:t>
            </w:r>
            <w:r w:rsidRPr="00F65ED5">
              <w:rPr>
                <w:rFonts w:ascii="Times New Roman" w:hAnsi="Times New Roman" w:cs="Times New Roman"/>
                <w:color w:val="000000" w:themeColor="text1"/>
                <w:sz w:val="24"/>
                <w:szCs w:val="24"/>
              </w:rPr>
              <w:t>miễn</w:t>
            </w:r>
            <w:r w:rsidRPr="00F65ED5">
              <w:rPr>
                <w:rFonts w:ascii="Times New Roman" w:hAnsi="Times New Roman" w:cs="Times New Roman"/>
                <w:color w:val="000000" w:themeColor="text1"/>
                <w:spacing w:val="-4"/>
                <w:sz w:val="24"/>
                <w:szCs w:val="24"/>
              </w:rPr>
              <w:t xml:space="preserve"> </w:t>
            </w:r>
            <w:r w:rsidRPr="00F65ED5">
              <w:rPr>
                <w:rFonts w:ascii="Times New Roman" w:hAnsi="Times New Roman" w:cs="Times New Roman"/>
                <w:color w:val="000000" w:themeColor="text1"/>
                <w:sz w:val="24"/>
                <w:szCs w:val="24"/>
              </w:rPr>
              <w:t>phí</w:t>
            </w:r>
            <w:r w:rsidRPr="00F65ED5">
              <w:rPr>
                <w:rFonts w:ascii="Times New Roman" w:hAnsi="Times New Roman" w:cs="Times New Roman"/>
                <w:color w:val="000000" w:themeColor="text1"/>
                <w:spacing w:val="-4"/>
                <w:sz w:val="24"/>
                <w:szCs w:val="24"/>
              </w:rPr>
              <w:t xml:space="preserve"> </w:t>
            </w:r>
            <w:r w:rsidRPr="00F65ED5">
              <w:rPr>
                <w:rFonts w:ascii="Times New Roman" w:hAnsi="Times New Roman" w:cs="Times New Roman"/>
                <w:color w:val="000000" w:themeColor="text1"/>
                <w:sz w:val="24"/>
                <w:szCs w:val="24"/>
              </w:rPr>
              <w:t>khác</w:t>
            </w:r>
            <w:r w:rsidRPr="00F65ED5">
              <w:rPr>
                <w:rFonts w:ascii="Times New Roman" w:hAnsi="Times New Roman" w:cs="Times New Roman"/>
                <w:color w:val="000000" w:themeColor="text1"/>
                <w:spacing w:val="-6"/>
                <w:sz w:val="24"/>
                <w:szCs w:val="24"/>
              </w:rPr>
              <w:t xml:space="preserve"> </w:t>
            </w:r>
            <w:r w:rsidRPr="00F65ED5">
              <w:rPr>
                <w:rFonts w:ascii="Times New Roman" w:hAnsi="Times New Roman" w:cs="Times New Roman"/>
                <w:color w:val="000000" w:themeColor="text1"/>
                <w:sz w:val="24"/>
                <w:szCs w:val="24"/>
              </w:rPr>
              <w:t>trong</w:t>
            </w:r>
            <w:r w:rsidRPr="00F65ED5">
              <w:rPr>
                <w:rFonts w:ascii="Times New Roman" w:hAnsi="Times New Roman" w:cs="Times New Roman"/>
                <w:color w:val="000000" w:themeColor="text1"/>
                <w:spacing w:val="-4"/>
                <w:sz w:val="24"/>
                <w:szCs w:val="24"/>
              </w:rPr>
              <w:t xml:space="preserve"> </w:t>
            </w:r>
            <w:r w:rsidRPr="00F65ED5">
              <w:rPr>
                <w:rFonts w:ascii="Times New Roman" w:hAnsi="Times New Roman" w:cs="Times New Roman"/>
                <w:color w:val="000000" w:themeColor="text1"/>
                <w:sz w:val="24"/>
                <w:szCs w:val="24"/>
              </w:rPr>
              <w:t>trường</w:t>
            </w:r>
            <w:r w:rsidRPr="00F65ED5">
              <w:rPr>
                <w:rFonts w:ascii="Times New Roman" w:hAnsi="Times New Roman" w:cs="Times New Roman"/>
                <w:color w:val="000000" w:themeColor="text1"/>
                <w:spacing w:val="-6"/>
                <w:sz w:val="24"/>
                <w:szCs w:val="24"/>
              </w:rPr>
              <w:t xml:space="preserve"> </w:t>
            </w:r>
            <w:r w:rsidRPr="00F65ED5">
              <w:rPr>
                <w:rFonts w:ascii="Times New Roman" w:hAnsi="Times New Roman" w:cs="Times New Roman"/>
                <w:color w:val="000000" w:themeColor="text1"/>
                <w:sz w:val="24"/>
                <w:szCs w:val="24"/>
              </w:rPr>
              <w:t>hợp</w:t>
            </w:r>
            <w:r w:rsidRPr="00F65ED5">
              <w:rPr>
                <w:rFonts w:ascii="Times New Roman" w:hAnsi="Times New Roman" w:cs="Times New Roman"/>
                <w:color w:val="000000" w:themeColor="text1"/>
                <w:spacing w:val="-7"/>
                <w:sz w:val="24"/>
                <w:szCs w:val="24"/>
              </w:rPr>
              <w:t xml:space="preserve"> </w:t>
            </w:r>
            <w:r w:rsidRPr="00F65ED5">
              <w:rPr>
                <w:rFonts w:ascii="Times New Roman" w:hAnsi="Times New Roman" w:cs="Times New Roman"/>
                <w:color w:val="000000" w:themeColor="text1"/>
                <w:sz w:val="24"/>
                <w:szCs w:val="24"/>
              </w:rPr>
              <w:t>hành</w:t>
            </w:r>
            <w:r w:rsidRPr="00F65ED5">
              <w:rPr>
                <w:rFonts w:ascii="Times New Roman" w:hAnsi="Times New Roman" w:cs="Times New Roman"/>
                <w:color w:val="000000" w:themeColor="text1"/>
                <w:spacing w:val="-4"/>
                <w:sz w:val="24"/>
                <w:szCs w:val="24"/>
              </w:rPr>
              <w:t xml:space="preserve"> </w:t>
            </w:r>
            <w:r w:rsidRPr="00F65ED5">
              <w:rPr>
                <w:rFonts w:ascii="Times New Roman" w:hAnsi="Times New Roman" w:cs="Times New Roman"/>
                <w:color w:val="000000" w:themeColor="text1"/>
                <w:sz w:val="24"/>
                <w:szCs w:val="24"/>
              </w:rPr>
              <w:t>khách</w:t>
            </w:r>
            <w:r w:rsidRPr="00F65ED5">
              <w:rPr>
                <w:rFonts w:ascii="Times New Roman" w:hAnsi="Times New Roman" w:cs="Times New Roman"/>
                <w:color w:val="000000" w:themeColor="text1"/>
                <w:spacing w:val="-6"/>
                <w:sz w:val="24"/>
                <w:szCs w:val="24"/>
              </w:rPr>
              <w:t xml:space="preserve"> </w:t>
            </w:r>
            <w:r w:rsidRPr="00F65ED5">
              <w:rPr>
                <w:rFonts w:ascii="Times New Roman" w:hAnsi="Times New Roman" w:cs="Times New Roman"/>
                <w:color w:val="000000" w:themeColor="text1"/>
                <w:sz w:val="24"/>
                <w:szCs w:val="24"/>
              </w:rPr>
              <w:t>chấp</w:t>
            </w:r>
            <w:r w:rsidRPr="00F65ED5">
              <w:rPr>
                <w:rFonts w:ascii="Times New Roman" w:hAnsi="Times New Roman" w:cs="Times New Roman"/>
                <w:color w:val="000000" w:themeColor="text1"/>
                <w:spacing w:val="-7"/>
                <w:sz w:val="24"/>
                <w:szCs w:val="24"/>
              </w:rPr>
              <w:t xml:space="preserve"> </w:t>
            </w:r>
            <w:r w:rsidRPr="00F65ED5">
              <w:rPr>
                <w:rFonts w:ascii="Times New Roman" w:hAnsi="Times New Roman" w:cs="Times New Roman"/>
                <w:color w:val="000000" w:themeColor="text1"/>
                <w:sz w:val="24"/>
                <w:szCs w:val="24"/>
              </w:rPr>
              <w:t>thuận.</w:t>
            </w:r>
          </w:p>
          <w:p w14:paraId="52819C3B" w14:textId="77777777" w:rsidR="00A95846" w:rsidRPr="00F65ED5" w:rsidRDefault="00A95846" w:rsidP="00F65ED5">
            <w:pPr>
              <w:pStyle w:val="ListParagraph"/>
              <w:widowControl w:val="0"/>
              <w:numPr>
                <w:ilvl w:val="0"/>
                <w:numId w:val="22"/>
              </w:numPr>
              <w:tabs>
                <w:tab w:val="left" w:pos="1000"/>
              </w:tabs>
              <w:autoSpaceDE w:val="0"/>
              <w:autoSpaceDN w:val="0"/>
              <w:spacing w:after="120" w:line="240" w:lineRule="auto"/>
              <w:ind w:right="139" w:firstLine="0"/>
              <w:contextualSpacing w:val="0"/>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rPr>
              <w:t>Trường hợp hành khách bị từ chối vận chuyển do lỗi người vận chuyển, người vận chuyển có nghĩa vụ bồi thường ngay cho hành khách tại một trong</w:t>
            </w:r>
            <w:r w:rsidRPr="00F65ED5">
              <w:rPr>
                <w:rFonts w:ascii="Times New Roman" w:hAnsi="Times New Roman" w:cs="Times New Roman"/>
                <w:color w:val="000000" w:themeColor="text1"/>
                <w:spacing w:val="40"/>
                <w:sz w:val="24"/>
                <w:szCs w:val="24"/>
              </w:rPr>
              <w:t xml:space="preserve"> </w:t>
            </w:r>
            <w:r w:rsidRPr="00F65ED5">
              <w:rPr>
                <w:rFonts w:ascii="Times New Roman" w:hAnsi="Times New Roman" w:cs="Times New Roman"/>
                <w:color w:val="000000" w:themeColor="text1"/>
                <w:sz w:val="24"/>
                <w:szCs w:val="24"/>
              </w:rPr>
              <w:t>các địa điểm sau đây:</w:t>
            </w:r>
          </w:p>
          <w:p w14:paraId="51537746" w14:textId="77777777" w:rsidR="00A95846" w:rsidRPr="00F65ED5" w:rsidRDefault="00A95846" w:rsidP="00F65ED5">
            <w:pPr>
              <w:pStyle w:val="ListParagraph"/>
              <w:widowControl w:val="0"/>
              <w:numPr>
                <w:ilvl w:val="1"/>
                <w:numId w:val="22"/>
              </w:numPr>
              <w:tabs>
                <w:tab w:val="left" w:pos="996"/>
              </w:tabs>
              <w:autoSpaceDE w:val="0"/>
              <w:autoSpaceDN w:val="0"/>
              <w:spacing w:after="120" w:line="240" w:lineRule="auto"/>
              <w:ind w:firstLine="0"/>
              <w:contextualSpacing w:val="0"/>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rPr>
              <w:t>Cảng</w:t>
            </w:r>
            <w:r w:rsidRPr="00F65ED5">
              <w:rPr>
                <w:rFonts w:ascii="Times New Roman" w:hAnsi="Times New Roman" w:cs="Times New Roman"/>
                <w:color w:val="000000" w:themeColor="text1"/>
                <w:spacing w:val="-3"/>
                <w:sz w:val="24"/>
                <w:szCs w:val="24"/>
              </w:rPr>
              <w:t xml:space="preserve"> </w:t>
            </w:r>
            <w:r w:rsidRPr="00F65ED5">
              <w:rPr>
                <w:rFonts w:ascii="Times New Roman" w:hAnsi="Times New Roman" w:cs="Times New Roman"/>
                <w:color w:val="000000" w:themeColor="text1"/>
                <w:sz w:val="24"/>
                <w:szCs w:val="24"/>
              </w:rPr>
              <w:t>hàng không</w:t>
            </w:r>
            <w:r w:rsidRPr="00F65ED5">
              <w:rPr>
                <w:rFonts w:ascii="Times New Roman" w:hAnsi="Times New Roman" w:cs="Times New Roman"/>
                <w:color w:val="000000" w:themeColor="text1"/>
                <w:spacing w:val="-1"/>
                <w:sz w:val="24"/>
                <w:szCs w:val="24"/>
              </w:rPr>
              <w:t xml:space="preserve"> </w:t>
            </w:r>
            <w:r w:rsidRPr="00F65ED5">
              <w:rPr>
                <w:rFonts w:ascii="Times New Roman" w:hAnsi="Times New Roman" w:cs="Times New Roman"/>
                <w:color w:val="000000" w:themeColor="text1"/>
                <w:sz w:val="24"/>
                <w:szCs w:val="24"/>
              </w:rPr>
              <w:t>nơi</w:t>
            </w:r>
            <w:r w:rsidRPr="00F65ED5">
              <w:rPr>
                <w:rFonts w:ascii="Times New Roman" w:hAnsi="Times New Roman" w:cs="Times New Roman"/>
                <w:color w:val="000000" w:themeColor="text1"/>
                <w:spacing w:val="-1"/>
                <w:sz w:val="24"/>
                <w:szCs w:val="24"/>
              </w:rPr>
              <w:t xml:space="preserve"> </w:t>
            </w:r>
            <w:r w:rsidRPr="00F65ED5">
              <w:rPr>
                <w:rFonts w:ascii="Times New Roman" w:hAnsi="Times New Roman" w:cs="Times New Roman"/>
                <w:color w:val="000000" w:themeColor="text1"/>
                <w:sz w:val="24"/>
                <w:szCs w:val="24"/>
              </w:rPr>
              <w:t>hành</w:t>
            </w:r>
            <w:r w:rsidRPr="00F65ED5">
              <w:rPr>
                <w:rFonts w:ascii="Times New Roman" w:hAnsi="Times New Roman" w:cs="Times New Roman"/>
                <w:color w:val="000000" w:themeColor="text1"/>
                <w:spacing w:val="-1"/>
                <w:sz w:val="24"/>
                <w:szCs w:val="24"/>
              </w:rPr>
              <w:t xml:space="preserve"> </w:t>
            </w:r>
            <w:r w:rsidRPr="00F65ED5">
              <w:rPr>
                <w:rFonts w:ascii="Times New Roman" w:hAnsi="Times New Roman" w:cs="Times New Roman"/>
                <w:color w:val="000000" w:themeColor="text1"/>
                <w:sz w:val="24"/>
                <w:szCs w:val="24"/>
              </w:rPr>
              <w:t>khách bị</w:t>
            </w:r>
            <w:r w:rsidRPr="00F65ED5">
              <w:rPr>
                <w:rFonts w:ascii="Times New Roman" w:hAnsi="Times New Roman" w:cs="Times New Roman"/>
                <w:color w:val="000000" w:themeColor="text1"/>
                <w:spacing w:val="-2"/>
                <w:sz w:val="24"/>
                <w:szCs w:val="24"/>
              </w:rPr>
              <w:t xml:space="preserve"> </w:t>
            </w:r>
            <w:r w:rsidRPr="00F65ED5">
              <w:rPr>
                <w:rFonts w:ascii="Times New Roman" w:hAnsi="Times New Roman" w:cs="Times New Roman"/>
                <w:color w:val="000000" w:themeColor="text1"/>
                <w:sz w:val="24"/>
                <w:szCs w:val="24"/>
              </w:rPr>
              <w:t>từ chối</w:t>
            </w:r>
            <w:r w:rsidRPr="00F65ED5">
              <w:rPr>
                <w:rFonts w:ascii="Times New Roman" w:hAnsi="Times New Roman" w:cs="Times New Roman"/>
                <w:color w:val="000000" w:themeColor="text1"/>
                <w:spacing w:val="-1"/>
                <w:sz w:val="24"/>
                <w:szCs w:val="24"/>
              </w:rPr>
              <w:t xml:space="preserve"> </w:t>
            </w:r>
            <w:r w:rsidRPr="00F65ED5">
              <w:rPr>
                <w:rFonts w:ascii="Times New Roman" w:hAnsi="Times New Roman" w:cs="Times New Roman"/>
                <w:color w:val="000000" w:themeColor="text1"/>
                <w:sz w:val="24"/>
                <w:szCs w:val="24"/>
              </w:rPr>
              <w:t xml:space="preserve">vận </w:t>
            </w:r>
            <w:r w:rsidRPr="00F65ED5">
              <w:rPr>
                <w:rFonts w:ascii="Times New Roman" w:hAnsi="Times New Roman" w:cs="Times New Roman"/>
                <w:color w:val="000000" w:themeColor="text1"/>
                <w:spacing w:val="-2"/>
                <w:sz w:val="24"/>
                <w:szCs w:val="24"/>
              </w:rPr>
              <w:t>chuyển;</w:t>
            </w:r>
          </w:p>
          <w:p w14:paraId="0A138B3B" w14:textId="77777777" w:rsidR="00A95846" w:rsidRPr="00F65ED5" w:rsidRDefault="00A95846" w:rsidP="00F65ED5">
            <w:pPr>
              <w:pStyle w:val="ListParagraph"/>
              <w:widowControl w:val="0"/>
              <w:numPr>
                <w:ilvl w:val="1"/>
                <w:numId w:val="22"/>
              </w:numPr>
              <w:tabs>
                <w:tab w:val="left" w:pos="1052"/>
              </w:tabs>
              <w:autoSpaceDE w:val="0"/>
              <w:autoSpaceDN w:val="0"/>
              <w:spacing w:after="120" w:line="240" w:lineRule="auto"/>
              <w:ind w:left="141" w:right="136" w:firstLine="0"/>
              <w:contextualSpacing w:val="0"/>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rPr>
              <w:t>Chi nhánh hoặc văn phòng đại diện được người vận chuyển chỉ định theo thỏa thuận với hành khách trong trường hợp hành khách làm thủ tục tại địa điểm khác ngoài cảng hàng không;</w:t>
            </w:r>
          </w:p>
          <w:p w14:paraId="2AD0FEE6" w14:textId="77777777" w:rsidR="00A95846" w:rsidRPr="00F65ED5" w:rsidRDefault="00A95846" w:rsidP="00F65ED5">
            <w:pPr>
              <w:pStyle w:val="ListParagraph"/>
              <w:widowControl w:val="0"/>
              <w:numPr>
                <w:ilvl w:val="1"/>
                <w:numId w:val="22"/>
              </w:numPr>
              <w:tabs>
                <w:tab w:val="left" w:pos="1059"/>
              </w:tabs>
              <w:autoSpaceDE w:val="0"/>
              <w:autoSpaceDN w:val="0"/>
              <w:spacing w:after="120" w:line="240" w:lineRule="auto"/>
              <w:ind w:left="141" w:right="139" w:firstLine="0"/>
              <w:contextualSpacing w:val="0"/>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rPr>
              <w:lastRenderedPageBreak/>
              <w:t>Vào tài khoản do hành khách cung cấp trong trường hợp lựa chọn phương thức quy định tại điểm b, khoản 1 Điều này.</w:t>
            </w:r>
          </w:p>
          <w:p w14:paraId="2ECF7454" w14:textId="77777777" w:rsidR="00A95846" w:rsidRPr="00F65ED5" w:rsidRDefault="00A95846" w:rsidP="00F65ED5">
            <w:pPr>
              <w:pStyle w:val="ListParagraph"/>
              <w:widowControl w:val="0"/>
              <w:numPr>
                <w:ilvl w:val="0"/>
                <w:numId w:val="22"/>
              </w:numPr>
              <w:tabs>
                <w:tab w:val="left" w:pos="1005"/>
              </w:tabs>
              <w:autoSpaceDE w:val="0"/>
              <w:autoSpaceDN w:val="0"/>
              <w:spacing w:after="120" w:line="240" w:lineRule="auto"/>
              <w:ind w:right="139" w:firstLine="0"/>
              <w:contextualSpacing w:val="0"/>
              <w:jc w:val="both"/>
              <w:rPr>
                <w:rFonts w:ascii="Times New Roman" w:hAnsi="Times New Roman" w:cs="Times New Roman"/>
                <w:color w:val="000000" w:themeColor="text1"/>
                <w:sz w:val="24"/>
                <w:szCs w:val="24"/>
              </w:rPr>
            </w:pPr>
            <w:bookmarkStart w:id="1" w:name="_Hlk221543639"/>
            <w:r w:rsidRPr="00F65ED5">
              <w:rPr>
                <w:rFonts w:ascii="Times New Roman" w:hAnsi="Times New Roman" w:cs="Times New Roman"/>
                <w:color w:val="000000" w:themeColor="text1"/>
                <w:sz w:val="24"/>
                <w:szCs w:val="24"/>
              </w:rPr>
              <w:t>Trường hợp hủy chuyến bay, người vận chuyển có nghĩa vụ bồi thường cho hành khách:</w:t>
            </w:r>
          </w:p>
          <w:p w14:paraId="67AE8BE3" w14:textId="77777777" w:rsidR="00A95846" w:rsidRPr="00F65ED5" w:rsidRDefault="00A95846" w:rsidP="00F65ED5">
            <w:pPr>
              <w:pStyle w:val="ListParagraph"/>
              <w:widowControl w:val="0"/>
              <w:numPr>
                <w:ilvl w:val="1"/>
                <w:numId w:val="22"/>
              </w:numPr>
              <w:tabs>
                <w:tab w:val="left" w:pos="996"/>
              </w:tabs>
              <w:autoSpaceDE w:val="0"/>
              <w:autoSpaceDN w:val="0"/>
              <w:spacing w:after="120" w:line="240" w:lineRule="auto"/>
              <w:ind w:firstLine="0"/>
              <w:contextualSpacing w:val="0"/>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rPr>
              <w:t>Tại</w:t>
            </w:r>
            <w:r w:rsidRPr="00F65ED5">
              <w:rPr>
                <w:rFonts w:ascii="Times New Roman" w:hAnsi="Times New Roman" w:cs="Times New Roman"/>
                <w:color w:val="000000" w:themeColor="text1"/>
                <w:spacing w:val="-3"/>
                <w:sz w:val="24"/>
                <w:szCs w:val="24"/>
              </w:rPr>
              <w:t xml:space="preserve"> </w:t>
            </w:r>
            <w:r w:rsidRPr="00F65ED5">
              <w:rPr>
                <w:rFonts w:ascii="Times New Roman" w:hAnsi="Times New Roman" w:cs="Times New Roman"/>
                <w:color w:val="000000" w:themeColor="text1"/>
                <w:sz w:val="24"/>
                <w:szCs w:val="24"/>
              </w:rPr>
              <w:t>cảng</w:t>
            </w:r>
            <w:r w:rsidRPr="00F65ED5">
              <w:rPr>
                <w:rFonts w:ascii="Times New Roman" w:hAnsi="Times New Roman" w:cs="Times New Roman"/>
                <w:color w:val="000000" w:themeColor="text1"/>
                <w:spacing w:val="-1"/>
                <w:sz w:val="24"/>
                <w:szCs w:val="24"/>
              </w:rPr>
              <w:t xml:space="preserve"> </w:t>
            </w:r>
            <w:r w:rsidRPr="00F65ED5">
              <w:rPr>
                <w:rFonts w:ascii="Times New Roman" w:hAnsi="Times New Roman" w:cs="Times New Roman"/>
                <w:color w:val="000000" w:themeColor="text1"/>
                <w:sz w:val="24"/>
                <w:szCs w:val="24"/>
              </w:rPr>
              <w:t>hàng không</w:t>
            </w:r>
            <w:r w:rsidRPr="00F65ED5">
              <w:rPr>
                <w:rFonts w:ascii="Times New Roman" w:hAnsi="Times New Roman" w:cs="Times New Roman"/>
                <w:color w:val="000000" w:themeColor="text1"/>
                <w:spacing w:val="-1"/>
                <w:sz w:val="24"/>
                <w:szCs w:val="24"/>
              </w:rPr>
              <w:t xml:space="preserve"> </w:t>
            </w:r>
            <w:r w:rsidRPr="00F65ED5">
              <w:rPr>
                <w:rFonts w:ascii="Times New Roman" w:hAnsi="Times New Roman" w:cs="Times New Roman"/>
                <w:color w:val="000000" w:themeColor="text1"/>
                <w:sz w:val="24"/>
                <w:szCs w:val="24"/>
              </w:rPr>
              <w:t>nơi</w:t>
            </w:r>
            <w:r w:rsidRPr="00F65ED5">
              <w:rPr>
                <w:rFonts w:ascii="Times New Roman" w:hAnsi="Times New Roman" w:cs="Times New Roman"/>
                <w:color w:val="000000" w:themeColor="text1"/>
                <w:spacing w:val="-2"/>
                <w:sz w:val="24"/>
                <w:szCs w:val="24"/>
              </w:rPr>
              <w:t xml:space="preserve"> </w:t>
            </w:r>
            <w:r w:rsidRPr="00F65ED5">
              <w:rPr>
                <w:rFonts w:ascii="Times New Roman" w:hAnsi="Times New Roman" w:cs="Times New Roman"/>
                <w:color w:val="000000" w:themeColor="text1"/>
                <w:sz w:val="24"/>
                <w:szCs w:val="24"/>
              </w:rPr>
              <w:t>chuyến bay</w:t>
            </w:r>
            <w:r w:rsidRPr="00F65ED5">
              <w:rPr>
                <w:rFonts w:ascii="Times New Roman" w:hAnsi="Times New Roman" w:cs="Times New Roman"/>
                <w:color w:val="000000" w:themeColor="text1"/>
                <w:spacing w:val="1"/>
                <w:sz w:val="24"/>
                <w:szCs w:val="24"/>
              </w:rPr>
              <w:t xml:space="preserve"> </w:t>
            </w:r>
            <w:r w:rsidRPr="00F65ED5">
              <w:rPr>
                <w:rFonts w:ascii="Times New Roman" w:hAnsi="Times New Roman" w:cs="Times New Roman"/>
                <w:color w:val="000000" w:themeColor="text1"/>
                <w:sz w:val="24"/>
                <w:szCs w:val="24"/>
              </w:rPr>
              <w:t>bị</w:t>
            </w:r>
            <w:r w:rsidRPr="00F65ED5">
              <w:rPr>
                <w:rFonts w:ascii="Times New Roman" w:hAnsi="Times New Roman" w:cs="Times New Roman"/>
                <w:color w:val="000000" w:themeColor="text1"/>
                <w:spacing w:val="-1"/>
                <w:sz w:val="24"/>
                <w:szCs w:val="24"/>
              </w:rPr>
              <w:t xml:space="preserve"> </w:t>
            </w:r>
            <w:r w:rsidRPr="00F65ED5">
              <w:rPr>
                <w:rFonts w:ascii="Times New Roman" w:hAnsi="Times New Roman" w:cs="Times New Roman"/>
                <w:color w:val="000000" w:themeColor="text1"/>
                <w:spacing w:val="-4"/>
                <w:sz w:val="24"/>
                <w:szCs w:val="24"/>
              </w:rPr>
              <w:t>hủy;</w:t>
            </w:r>
          </w:p>
          <w:p w14:paraId="2E396758" w14:textId="77777777" w:rsidR="00A95846" w:rsidRPr="00F65ED5" w:rsidRDefault="00A95846" w:rsidP="00F65ED5">
            <w:pPr>
              <w:pStyle w:val="ListParagraph"/>
              <w:widowControl w:val="0"/>
              <w:numPr>
                <w:ilvl w:val="1"/>
                <w:numId w:val="22"/>
              </w:numPr>
              <w:tabs>
                <w:tab w:val="left" w:pos="1030"/>
              </w:tabs>
              <w:autoSpaceDE w:val="0"/>
              <w:autoSpaceDN w:val="0"/>
              <w:spacing w:after="120" w:line="240" w:lineRule="auto"/>
              <w:ind w:left="141" w:right="136" w:firstLine="0"/>
              <w:contextualSpacing w:val="0"/>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rPr>
              <w:t>Tại chi nhánh hoặc văn phòng đại diện của người vận chuyển theo yêu cầu của hành khách hoặc được người vận chuyển chỉ định trong thời hạn 14</w:t>
            </w:r>
            <w:r w:rsidRPr="00F65ED5">
              <w:rPr>
                <w:rFonts w:ascii="Times New Roman" w:hAnsi="Times New Roman" w:cs="Times New Roman"/>
                <w:color w:val="000000" w:themeColor="text1"/>
                <w:spacing w:val="40"/>
                <w:sz w:val="24"/>
                <w:szCs w:val="24"/>
              </w:rPr>
              <w:t xml:space="preserve"> </w:t>
            </w:r>
            <w:r w:rsidRPr="00F65ED5">
              <w:rPr>
                <w:rFonts w:ascii="Times New Roman" w:hAnsi="Times New Roman" w:cs="Times New Roman"/>
                <w:color w:val="000000" w:themeColor="text1"/>
                <w:sz w:val="24"/>
                <w:szCs w:val="24"/>
              </w:rPr>
              <w:t>ngày làm việc kể từ ngày hủy chuyến bay;</w:t>
            </w:r>
          </w:p>
          <w:p w14:paraId="6B3E79AD" w14:textId="77777777" w:rsidR="00A95846" w:rsidRPr="00F65ED5" w:rsidRDefault="00A95846" w:rsidP="00F65ED5">
            <w:pPr>
              <w:pStyle w:val="ListParagraph"/>
              <w:widowControl w:val="0"/>
              <w:numPr>
                <w:ilvl w:val="1"/>
                <w:numId w:val="22"/>
              </w:numPr>
              <w:tabs>
                <w:tab w:val="left" w:pos="1059"/>
              </w:tabs>
              <w:autoSpaceDE w:val="0"/>
              <w:autoSpaceDN w:val="0"/>
              <w:spacing w:after="120" w:line="240" w:lineRule="auto"/>
              <w:ind w:left="141" w:right="139" w:firstLine="0"/>
              <w:contextualSpacing w:val="0"/>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rPr>
              <w:t>Vào tài khoản do hành khách cung cấp trong trường hợp lựa chọn phương thức quy định tại điểm b, khoản 1 Điều này.</w:t>
            </w:r>
          </w:p>
          <w:p w14:paraId="56CED277" w14:textId="77777777" w:rsidR="00A95846" w:rsidRPr="00F65ED5" w:rsidRDefault="00A95846" w:rsidP="00F65ED5">
            <w:pPr>
              <w:pStyle w:val="ListParagraph"/>
              <w:widowControl w:val="0"/>
              <w:numPr>
                <w:ilvl w:val="0"/>
                <w:numId w:val="22"/>
              </w:numPr>
              <w:tabs>
                <w:tab w:val="left" w:pos="997"/>
              </w:tabs>
              <w:autoSpaceDE w:val="0"/>
              <w:autoSpaceDN w:val="0"/>
              <w:spacing w:after="120" w:line="240" w:lineRule="auto"/>
              <w:ind w:right="141" w:firstLine="0"/>
              <w:contextualSpacing w:val="0"/>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rPr>
              <w:t>Trường hợp chuyến bay bị chậm kéo dài, người vận chuyển có nghĩa vụ bồi thường cho hành khách:</w:t>
            </w:r>
          </w:p>
          <w:p w14:paraId="576CF95E" w14:textId="77777777" w:rsidR="00A95846" w:rsidRPr="00F65ED5" w:rsidRDefault="00A95846" w:rsidP="00F65ED5">
            <w:pPr>
              <w:pStyle w:val="ListParagraph"/>
              <w:widowControl w:val="0"/>
              <w:numPr>
                <w:ilvl w:val="1"/>
                <w:numId w:val="22"/>
              </w:numPr>
              <w:tabs>
                <w:tab w:val="left" w:pos="996"/>
              </w:tabs>
              <w:autoSpaceDE w:val="0"/>
              <w:autoSpaceDN w:val="0"/>
              <w:spacing w:after="120" w:line="240" w:lineRule="auto"/>
              <w:ind w:firstLine="0"/>
              <w:contextualSpacing w:val="0"/>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rPr>
              <w:t>Tại</w:t>
            </w:r>
            <w:r w:rsidRPr="00F65ED5">
              <w:rPr>
                <w:rFonts w:ascii="Times New Roman" w:hAnsi="Times New Roman" w:cs="Times New Roman"/>
                <w:color w:val="000000" w:themeColor="text1"/>
                <w:spacing w:val="-1"/>
                <w:sz w:val="24"/>
                <w:szCs w:val="24"/>
              </w:rPr>
              <w:t xml:space="preserve"> </w:t>
            </w:r>
            <w:r w:rsidRPr="00F65ED5">
              <w:rPr>
                <w:rFonts w:ascii="Times New Roman" w:hAnsi="Times New Roman" w:cs="Times New Roman"/>
                <w:color w:val="000000" w:themeColor="text1"/>
                <w:sz w:val="24"/>
                <w:szCs w:val="24"/>
              </w:rPr>
              <w:t>cảng</w:t>
            </w:r>
            <w:r w:rsidRPr="00F65ED5">
              <w:rPr>
                <w:rFonts w:ascii="Times New Roman" w:hAnsi="Times New Roman" w:cs="Times New Roman"/>
                <w:color w:val="000000" w:themeColor="text1"/>
                <w:spacing w:val="-1"/>
                <w:sz w:val="24"/>
                <w:szCs w:val="24"/>
              </w:rPr>
              <w:t xml:space="preserve"> </w:t>
            </w:r>
            <w:r w:rsidRPr="00F65ED5">
              <w:rPr>
                <w:rFonts w:ascii="Times New Roman" w:hAnsi="Times New Roman" w:cs="Times New Roman"/>
                <w:color w:val="000000" w:themeColor="text1"/>
                <w:sz w:val="24"/>
                <w:szCs w:val="24"/>
              </w:rPr>
              <w:t>hàng không</w:t>
            </w:r>
            <w:r w:rsidRPr="00F65ED5">
              <w:rPr>
                <w:rFonts w:ascii="Times New Roman" w:hAnsi="Times New Roman" w:cs="Times New Roman"/>
                <w:color w:val="000000" w:themeColor="text1"/>
                <w:spacing w:val="-1"/>
                <w:sz w:val="24"/>
                <w:szCs w:val="24"/>
              </w:rPr>
              <w:t xml:space="preserve"> </w:t>
            </w:r>
            <w:r w:rsidRPr="00F65ED5">
              <w:rPr>
                <w:rFonts w:ascii="Times New Roman" w:hAnsi="Times New Roman" w:cs="Times New Roman"/>
                <w:color w:val="000000" w:themeColor="text1"/>
                <w:sz w:val="24"/>
                <w:szCs w:val="24"/>
              </w:rPr>
              <w:t>nơi</w:t>
            </w:r>
            <w:r w:rsidRPr="00F65ED5">
              <w:rPr>
                <w:rFonts w:ascii="Times New Roman" w:hAnsi="Times New Roman" w:cs="Times New Roman"/>
                <w:color w:val="000000" w:themeColor="text1"/>
                <w:spacing w:val="-2"/>
                <w:sz w:val="24"/>
                <w:szCs w:val="24"/>
              </w:rPr>
              <w:t xml:space="preserve"> </w:t>
            </w:r>
            <w:r w:rsidRPr="00F65ED5">
              <w:rPr>
                <w:rFonts w:ascii="Times New Roman" w:hAnsi="Times New Roman" w:cs="Times New Roman"/>
                <w:color w:val="000000" w:themeColor="text1"/>
                <w:sz w:val="24"/>
                <w:szCs w:val="24"/>
              </w:rPr>
              <w:t>chuyến bay</w:t>
            </w:r>
            <w:r w:rsidRPr="00F65ED5">
              <w:rPr>
                <w:rFonts w:ascii="Times New Roman" w:hAnsi="Times New Roman" w:cs="Times New Roman"/>
                <w:color w:val="000000" w:themeColor="text1"/>
                <w:spacing w:val="1"/>
                <w:sz w:val="24"/>
                <w:szCs w:val="24"/>
              </w:rPr>
              <w:t xml:space="preserve"> </w:t>
            </w:r>
            <w:r w:rsidRPr="00F65ED5">
              <w:rPr>
                <w:rFonts w:ascii="Times New Roman" w:hAnsi="Times New Roman" w:cs="Times New Roman"/>
                <w:color w:val="000000" w:themeColor="text1"/>
                <w:sz w:val="24"/>
                <w:szCs w:val="24"/>
              </w:rPr>
              <w:t>khởi</w:t>
            </w:r>
            <w:r w:rsidRPr="00F65ED5">
              <w:rPr>
                <w:rFonts w:ascii="Times New Roman" w:hAnsi="Times New Roman" w:cs="Times New Roman"/>
                <w:color w:val="000000" w:themeColor="text1"/>
                <w:spacing w:val="-1"/>
                <w:sz w:val="24"/>
                <w:szCs w:val="24"/>
              </w:rPr>
              <w:t xml:space="preserve"> </w:t>
            </w:r>
            <w:r w:rsidRPr="00F65ED5">
              <w:rPr>
                <w:rFonts w:ascii="Times New Roman" w:hAnsi="Times New Roman" w:cs="Times New Roman"/>
                <w:color w:val="000000" w:themeColor="text1"/>
                <w:sz w:val="24"/>
                <w:szCs w:val="24"/>
              </w:rPr>
              <w:t>hành</w:t>
            </w:r>
            <w:r w:rsidRPr="00F65ED5">
              <w:rPr>
                <w:rFonts w:ascii="Times New Roman" w:hAnsi="Times New Roman" w:cs="Times New Roman"/>
                <w:color w:val="000000" w:themeColor="text1"/>
                <w:sz w:val="24"/>
                <w:szCs w:val="24"/>
                <w:vertAlign w:val="superscript"/>
              </w:rPr>
              <w:t>8</w:t>
            </w:r>
            <w:r w:rsidRPr="00F65ED5">
              <w:rPr>
                <w:rFonts w:ascii="Times New Roman" w:hAnsi="Times New Roman" w:cs="Times New Roman"/>
                <w:color w:val="000000" w:themeColor="text1"/>
                <w:sz w:val="24"/>
                <w:szCs w:val="24"/>
              </w:rPr>
              <w:t xml:space="preserve"> hoặc</w:t>
            </w:r>
            <w:r w:rsidRPr="00F65ED5">
              <w:rPr>
                <w:rFonts w:ascii="Times New Roman" w:hAnsi="Times New Roman" w:cs="Times New Roman"/>
                <w:color w:val="000000" w:themeColor="text1"/>
                <w:spacing w:val="-1"/>
                <w:sz w:val="24"/>
                <w:szCs w:val="24"/>
              </w:rPr>
              <w:t xml:space="preserve"> </w:t>
            </w:r>
            <w:r w:rsidRPr="00F65ED5">
              <w:rPr>
                <w:rFonts w:ascii="Times New Roman" w:hAnsi="Times New Roman" w:cs="Times New Roman"/>
                <w:color w:val="000000" w:themeColor="text1"/>
                <w:sz w:val="24"/>
                <w:szCs w:val="24"/>
              </w:rPr>
              <w:t xml:space="preserve">hạ </w:t>
            </w:r>
            <w:r w:rsidRPr="00F65ED5">
              <w:rPr>
                <w:rFonts w:ascii="Times New Roman" w:hAnsi="Times New Roman" w:cs="Times New Roman"/>
                <w:color w:val="000000" w:themeColor="text1"/>
                <w:spacing w:val="-2"/>
                <w:sz w:val="24"/>
                <w:szCs w:val="24"/>
              </w:rPr>
              <w:t>cánh;</w:t>
            </w:r>
          </w:p>
          <w:p w14:paraId="0AA778B2" w14:textId="77777777" w:rsidR="00A95846" w:rsidRPr="00F65ED5" w:rsidRDefault="00A95846" w:rsidP="00F65ED5">
            <w:pPr>
              <w:pStyle w:val="ListParagraph"/>
              <w:widowControl w:val="0"/>
              <w:numPr>
                <w:ilvl w:val="1"/>
                <w:numId w:val="22"/>
              </w:numPr>
              <w:tabs>
                <w:tab w:val="left" w:pos="1030"/>
              </w:tabs>
              <w:autoSpaceDE w:val="0"/>
              <w:autoSpaceDN w:val="0"/>
              <w:spacing w:after="120" w:line="240" w:lineRule="auto"/>
              <w:ind w:left="141" w:right="137" w:firstLine="0"/>
              <w:contextualSpacing w:val="0"/>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rPr>
              <w:t>Tại chi nhánh hoặc văn phòng đại diện của người vận chuyển theo yêu cầu của hành khách hoặc được người vận chuyển chỉ định;</w:t>
            </w:r>
          </w:p>
          <w:p w14:paraId="4E60D47F" w14:textId="69B0F27C" w:rsidR="00A95846" w:rsidRPr="00F65ED5" w:rsidRDefault="00A95846" w:rsidP="00F65ED5">
            <w:pPr>
              <w:pStyle w:val="ListParagraph"/>
              <w:widowControl w:val="0"/>
              <w:numPr>
                <w:ilvl w:val="1"/>
                <w:numId w:val="22"/>
              </w:numPr>
              <w:tabs>
                <w:tab w:val="left" w:pos="1059"/>
              </w:tabs>
              <w:autoSpaceDE w:val="0"/>
              <w:autoSpaceDN w:val="0"/>
              <w:spacing w:after="120" w:line="240" w:lineRule="auto"/>
              <w:ind w:left="141" w:right="139" w:firstLine="0"/>
              <w:contextualSpacing w:val="0"/>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rPr>
              <w:t>Vào tài khoản do hành khách cung cấp trong trường hợp lựa chọn phương thức quy định tại điểm b, khoản 1 Điều này.</w:t>
            </w:r>
            <w:bookmarkEnd w:id="1"/>
          </w:p>
        </w:tc>
        <w:tc>
          <w:tcPr>
            <w:tcW w:w="1862" w:type="pct"/>
            <w:gridSpan w:val="3"/>
          </w:tcPr>
          <w:p w14:paraId="232D2D17" w14:textId="77777777" w:rsidR="00A95846" w:rsidRPr="00F65ED5" w:rsidRDefault="00A95846" w:rsidP="00F65ED5">
            <w:pPr>
              <w:pStyle w:val="Heading8"/>
              <w:numPr>
                <w:ilvl w:val="0"/>
                <w:numId w:val="8"/>
              </w:numPr>
              <w:tabs>
                <w:tab w:val="num" w:pos="360"/>
                <w:tab w:val="left" w:pos="997"/>
              </w:tabs>
              <w:spacing w:after="120" w:line="240" w:lineRule="auto"/>
              <w:ind w:left="140" w:right="143" w:firstLine="426"/>
              <w:jc w:val="both"/>
              <w:rPr>
                <w:rFonts w:ascii="Times New Roman" w:hAnsi="Times New Roman" w:cs="Times New Roman"/>
                <w:b/>
                <w:bCs/>
                <w:i w:val="0"/>
                <w:iCs w:val="0"/>
                <w:color w:val="000000" w:themeColor="text1"/>
                <w:sz w:val="24"/>
                <w:szCs w:val="24"/>
              </w:rPr>
            </w:pPr>
            <w:r w:rsidRPr="00F65ED5">
              <w:rPr>
                <w:rFonts w:ascii="Times New Roman" w:hAnsi="Times New Roman" w:cs="Times New Roman"/>
                <w:b/>
                <w:bCs/>
                <w:i w:val="0"/>
                <w:iCs w:val="0"/>
                <w:color w:val="000000" w:themeColor="text1"/>
                <w:sz w:val="24"/>
                <w:szCs w:val="24"/>
              </w:rPr>
              <w:lastRenderedPageBreak/>
              <w:t>Quy trình, phương thức và thời hạn bồi thường ứng trước không hoàn lại</w:t>
            </w:r>
          </w:p>
          <w:p w14:paraId="17279E27" w14:textId="77777777" w:rsidR="00A95846" w:rsidRPr="00F65ED5" w:rsidRDefault="00A95846" w:rsidP="00F65ED5">
            <w:pPr>
              <w:tabs>
                <w:tab w:val="left" w:pos="0"/>
              </w:tabs>
              <w:spacing w:after="120" w:line="240" w:lineRule="auto"/>
              <w:ind w:left="140" w:right="143" w:firstLine="426"/>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rPr>
              <w:t>1. Người vận chuyển có nghĩa vụ bồi thường ứng trước không hoàn lại cho hành khách bằng các phương thức sau đây:</w:t>
            </w:r>
          </w:p>
          <w:p w14:paraId="65EB0CFE" w14:textId="77777777" w:rsidR="00A95846" w:rsidRPr="00F65ED5" w:rsidRDefault="00A95846" w:rsidP="00F65ED5">
            <w:pPr>
              <w:tabs>
                <w:tab w:val="left" w:pos="0"/>
                <w:tab w:val="left" w:pos="426"/>
              </w:tabs>
              <w:spacing w:after="120" w:line="240" w:lineRule="auto"/>
              <w:ind w:left="140" w:right="143" w:firstLine="426"/>
              <w:jc w:val="both"/>
              <w:rPr>
                <w:rFonts w:ascii="Times New Roman" w:hAnsi="Times New Roman" w:cs="Times New Roman"/>
                <w:color w:val="000000" w:themeColor="text1"/>
                <w:sz w:val="24"/>
                <w:szCs w:val="24"/>
                <w:lang w:val="en-US"/>
              </w:rPr>
            </w:pPr>
            <w:r w:rsidRPr="00F65ED5">
              <w:rPr>
                <w:rFonts w:ascii="Times New Roman" w:hAnsi="Times New Roman" w:cs="Times New Roman"/>
                <w:color w:val="000000" w:themeColor="text1"/>
                <w:sz w:val="24"/>
                <w:szCs w:val="24"/>
              </w:rPr>
              <w:t>a) Tiền</w:t>
            </w:r>
            <w:r w:rsidRPr="00F65ED5">
              <w:rPr>
                <w:rFonts w:ascii="Times New Roman" w:hAnsi="Times New Roman" w:cs="Times New Roman"/>
                <w:color w:val="000000" w:themeColor="text1"/>
                <w:spacing w:val="-5"/>
                <w:sz w:val="24"/>
                <w:szCs w:val="24"/>
              </w:rPr>
              <w:t xml:space="preserve"> </w:t>
            </w:r>
            <w:r w:rsidRPr="00F65ED5">
              <w:rPr>
                <w:rFonts w:ascii="Times New Roman" w:hAnsi="Times New Roman" w:cs="Times New Roman"/>
                <w:color w:val="000000" w:themeColor="text1"/>
                <w:spacing w:val="-4"/>
                <w:sz w:val="24"/>
                <w:szCs w:val="24"/>
              </w:rPr>
              <w:t>mặt; hoặc</w:t>
            </w:r>
            <w:r w:rsidRPr="00F65ED5">
              <w:rPr>
                <w:rFonts w:ascii="Times New Roman" w:hAnsi="Times New Roman" w:cs="Times New Roman"/>
                <w:color w:val="000000" w:themeColor="text1"/>
                <w:spacing w:val="-4"/>
                <w:sz w:val="24"/>
                <w:szCs w:val="24"/>
                <w:lang w:val="en-US"/>
              </w:rPr>
              <w:t xml:space="preserve"> </w:t>
            </w:r>
          </w:p>
          <w:p w14:paraId="055E496A" w14:textId="77777777" w:rsidR="00A95846" w:rsidRPr="00F65ED5" w:rsidRDefault="00A95846" w:rsidP="00F65ED5">
            <w:pPr>
              <w:tabs>
                <w:tab w:val="left" w:pos="0"/>
                <w:tab w:val="left" w:pos="426"/>
                <w:tab w:val="left" w:pos="1035"/>
              </w:tabs>
              <w:spacing w:after="120" w:line="240" w:lineRule="auto"/>
              <w:ind w:left="140" w:right="143" w:firstLine="426"/>
              <w:jc w:val="both"/>
              <w:rPr>
                <w:rFonts w:ascii="Times New Roman" w:hAnsi="Times New Roman" w:cs="Times New Roman"/>
                <w:strike/>
                <w:color w:val="000000" w:themeColor="text1"/>
                <w:sz w:val="24"/>
                <w:szCs w:val="24"/>
              </w:rPr>
            </w:pPr>
            <w:r w:rsidRPr="00F65ED5">
              <w:rPr>
                <w:rFonts w:ascii="Times New Roman" w:hAnsi="Times New Roman" w:cs="Times New Roman"/>
                <w:color w:val="000000" w:themeColor="text1"/>
                <w:sz w:val="24"/>
                <w:szCs w:val="24"/>
              </w:rPr>
              <w:t>b) Chuyển khoản ngân hàng hoặc thông qua các dịch vụ trung gian thanh toán phù hợp khác; hoặc</w:t>
            </w:r>
          </w:p>
          <w:p w14:paraId="0D331285" w14:textId="77777777" w:rsidR="00A95846" w:rsidRPr="00F65ED5" w:rsidRDefault="00A95846" w:rsidP="00F65ED5">
            <w:pPr>
              <w:tabs>
                <w:tab w:val="left" w:pos="0"/>
                <w:tab w:val="left" w:pos="426"/>
              </w:tabs>
              <w:spacing w:after="120" w:line="240" w:lineRule="auto"/>
              <w:ind w:left="140" w:right="143" w:firstLine="426"/>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rPr>
              <w:t>c) Vé miễn cước, phiếu thanh toán (voucher) hoặc chứng từ bồi hoàn để sử dụng tiếp dịch vụ của người vận chuyển</w:t>
            </w:r>
            <w:r w:rsidRPr="00F65ED5">
              <w:rPr>
                <w:rFonts w:ascii="Times New Roman" w:hAnsi="Times New Roman" w:cs="Times New Roman"/>
                <w:color w:val="000000" w:themeColor="text1"/>
                <w:spacing w:val="-6"/>
                <w:sz w:val="24"/>
                <w:szCs w:val="24"/>
              </w:rPr>
              <w:t xml:space="preserve"> </w:t>
            </w:r>
            <w:r w:rsidRPr="00F65ED5">
              <w:rPr>
                <w:rFonts w:ascii="Times New Roman" w:hAnsi="Times New Roman" w:cs="Times New Roman"/>
                <w:color w:val="000000" w:themeColor="text1"/>
                <w:sz w:val="24"/>
                <w:szCs w:val="24"/>
              </w:rPr>
              <w:t>hoặc</w:t>
            </w:r>
            <w:r w:rsidRPr="00F65ED5">
              <w:rPr>
                <w:rFonts w:ascii="Times New Roman" w:hAnsi="Times New Roman" w:cs="Times New Roman"/>
                <w:color w:val="000000" w:themeColor="text1"/>
                <w:spacing w:val="-6"/>
                <w:sz w:val="24"/>
                <w:szCs w:val="24"/>
              </w:rPr>
              <w:t xml:space="preserve"> </w:t>
            </w:r>
            <w:r w:rsidRPr="00F65ED5">
              <w:rPr>
                <w:rFonts w:ascii="Times New Roman" w:hAnsi="Times New Roman" w:cs="Times New Roman"/>
                <w:color w:val="000000" w:themeColor="text1"/>
                <w:sz w:val="24"/>
                <w:szCs w:val="24"/>
              </w:rPr>
              <w:t>các</w:t>
            </w:r>
            <w:r w:rsidRPr="00F65ED5">
              <w:rPr>
                <w:rFonts w:ascii="Times New Roman" w:hAnsi="Times New Roman" w:cs="Times New Roman"/>
                <w:color w:val="000000" w:themeColor="text1"/>
                <w:spacing w:val="-6"/>
                <w:sz w:val="24"/>
                <w:szCs w:val="24"/>
              </w:rPr>
              <w:t xml:space="preserve"> </w:t>
            </w:r>
            <w:r w:rsidRPr="00F65ED5">
              <w:rPr>
                <w:rFonts w:ascii="Times New Roman" w:hAnsi="Times New Roman" w:cs="Times New Roman"/>
                <w:color w:val="000000" w:themeColor="text1"/>
                <w:sz w:val="24"/>
                <w:szCs w:val="24"/>
              </w:rPr>
              <w:t>dịch</w:t>
            </w:r>
            <w:r w:rsidRPr="00F65ED5">
              <w:rPr>
                <w:rFonts w:ascii="Times New Roman" w:hAnsi="Times New Roman" w:cs="Times New Roman"/>
                <w:color w:val="000000" w:themeColor="text1"/>
                <w:spacing w:val="-4"/>
                <w:sz w:val="24"/>
                <w:szCs w:val="24"/>
              </w:rPr>
              <w:t xml:space="preserve"> </w:t>
            </w:r>
            <w:r w:rsidRPr="00F65ED5">
              <w:rPr>
                <w:rFonts w:ascii="Times New Roman" w:hAnsi="Times New Roman" w:cs="Times New Roman"/>
                <w:color w:val="000000" w:themeColor="text1"/>
                <w:sz w:val="24"/>
                <w:szCs w:val="24"/>
              </w:rPr>
              <w:t>vụ</w:t>
            </w:r>
            <w:r w:rsidRPr="00F65ED5">
              <w:rPr>
                <w:rFonts w:ascii="Times New Roman" w:hAnsi="Times New Roman" w:cs="Times New Roman"/>
                <w:color w:val="000000" w:themeColor="text1"/>
                <w:spacing w:val="-6"/>
                <w:sz w:val="24"/>
                <w:szCs w:val="24"/>
              </w:rPr>
              <w:t xml:space="preserve"> </w:t>
            </w:r>
            <w:r w:rsidRPr="00F65ED5">
              <w:rPr>
                <w:rFonts w:ascii="Times New Roman" w:hAnsi="Times New Roman" w:cs="Times New Roman"/>
                <w:color w:val="000000" w:themeColor="text1"/>
                <w:sz w:val="24"/>
                <w:szCs w:val="24"/>
              </w:rPr>
              <w:t>khác</w:t>
            </w:r>
            <w:r w:rsidRPr="00F65ED5">
              <w:rPr>
                <w:rFonts w:ascii="Times New Roman" w:hAnsi="Times New Roman" w:cs="Times New Roman"/>
                <w:color w:val="000000" w:themeColor="text1"/>
                <w:spacing w:val="-6"/>
                <w:sz w:val="24"/>
                <w:szCs w:val="24"/>
              </w:rPr>
              <w:t xml:space="preserve"> </w:t>
            </w:r>
            <w:r w:rsidRPr="00F65ED5">
              <w:rPr>
                <w:rFonts w:ascii="Times New Roman" w:hAnsi="Times New Roman" w:cs="Times New Roman"/>
                <w:color w:val="000000" w:themeColor="text1"/>
                <w:sz w:val="24"/>
                <w:szCs w:val="24"/>
              </w:rPr>
              <w:t>trong</w:t>
            </w:r>
            <w:r w:rsidRPr="00F65ED5">
              <w:rPr>
                <w:rFonts w:ascii="Times New Roman" w:hAnsi="Times New Roman" w:cs="Times New Roman"/>
                <w:color w:val="000000" w:themeColor="text1"/>
                <w:spacing w:val="-4"/>
                <w:sz w:val="24"/>
                <w:szCs w:val="24"/>
              </w:rPr>
              <w:t xml:space="preserve"> </w:t>
            </w:r>
            <w:r w:rsidRPr="00F65ED5">
              <w:rPr>
                <w:rFonts w:ascii="Times New Roman" w:hAnsi="Times New Roman" w:cs="Times New Roman"/>
                <w:color w:val="000000" w:themeColor="text1"/>
                <w:sz w:val="24"/>
                <w:szCs w:val="24"/>
              </w:rPr>
              <w:t>trường</w:t>
            </w:r>
            <w:r w:rsidRPr="00F65ED5">
              <w:rPr>
                <w:rFonts w:ascii="Times New Roman" w:hAnsi="Times New Roman" w:cs="Times New Roman"/>
                <w:color w:val="000000" w:themeColor="text1"/>
                <w:spacing w:val="-6"/>
                <w:sz w:val="24"/>
                <w:szCs w:val="24"/>
              </w:rPr>
              <w:t xml:space="preserve"> </w:t>
            </w:r>
            <w:r w:rsidRPr="00F65ED5">
              <w:rPr>
                <w:rFonts w:ascii="Times New Roman" w:hAnsi="Times New Roman" w:cs="Times New Roman"/>
                <w:color w:val="000000" w:themeColor="text1"/>
                <w:sz w:val="24"/>
                <w:szCs w:val="24"/>
              </w:rPr>
              <w:t>hợp</w:t>
            </w:r>
            <w:r w:rsidRPr="00F65ED5">
              <w:rPr>
                <w:rFonts w:ascii="Times New Roman" w:hAnsi="Times New Roman" w:cs="Times New Roman"/>
                <w:color w:val="000000" w:themeColor="text1"/>
                <w:spacing w:val="-7"/>
                <w:sz w:val="24"/>
                <w:szCs w:val="24"/>
              </w:rPr>
              <w:t xml:space="preserve"> </w:t>
            </w:r>
            <w:r w:rsidRPr="00F65ED5">
              <w:rPr>
                <w:rFonts w:ascii="Times New Roman" w:hAnsi="Times New Roman" w:cs="Times New Roman"/>
                <w:color w:val="000000" w:themeColor="text1"/>
                <w:sz w:val="24"/>
                <w:szCs w:val="24"/>
              </w:rPr>
              <w:t>hành</w:t>
            </w:r>
            <w:r w:rsidRPr="00F65ED5">
              <w:rPr>
                <w:rFonts w:ascii="Times New Roman" w:hAnsi="Times New Roman" w:cs="Times New Roman"/>
                <w:color w:val="000000" w:themeColor="text1"/>
                <w:spacing w:val="-4"/>
                <w:sz w:val="24"/>
                <w:szCs w:val="24"/>
              </w:rPr>
              <w:t xml:space="preserve"> </w:t>
            </w:r>
            <w:r w:rsidRPr="00F65ED5">
              <w:rPr>
                <w:rFonts w:ascii="Times New Roman" w:hAnsi="Times New Roman" w:cs="Times New Roman"/>
                <w:color w:val="000000" w:themeColor="text1"/>
                <w:sz w:val="24"/>
                <w:szCs w:val="24"/>
              </w:rPr>
              <w:t>khách</w:t>
            </w:r>
            <w:r w:rsidRPr="00F65ED5">
              <w:rPr>
                <w:rFonts w:ascii="Times New Roman" w:hAnsi="Times New Roman" w:cs="Times New Roman"/>
                <w:color w:val="000000" w:themeColor="text1"/>
                <w:spacing w:val="-6"/>
                <w:sz w:val="24"/>
                <w:szCs w:val="24"/>
              </w:rPr>
              <w:t xml:space="preserve"> </w:t>
            </w:r>
            <w:r w:rsidRPr="00F65ED5">
              <w:rPr>
                <w:rFonts w:ascii="Times New Roman" w:hAnsi="Times New Roman" w:cs="Times New Roman"/>
                <w:color w:val="000000" w:themeColor="text1"/>
                <w:sz w:val="24"/>
                <w:szCs w:val="24"/>
              </w:rPr>
              <w:t>chấp</w:t>
            </w:r>
            <w:r w:rsidRPr="00F65ED5">
              <w:rPr>
                <w:rFonts w:ascii="Times New Roman" w:hAnsi="Times New Roman" w:cs="Times New Roman"/>
                <w:color w:val="000000" w:themeColor="text1"/>
                <w:spacing w:val="-7"/>
                <w:sz w:val="24"/>
                <w:szCs w:val="24"/>
              </w:rPr>
              <w:t xml:space="preserve"> </w:t>
            </w:r>
            <w:r w:rsidRPr="00F65ED5">
              <w:rPr>
                <w:rFonts w:ascii="Times New Roman" w:hAnsi="Times New Roman" w:cs="Times New Roman"/>
                <w:color w:val="000000" w:themeColor="text1"/>
                <w:sz w:val="24"/>
                <w:szCs w:val="24"/>
              </w:rPr>
              <w:t>thuận; hoặc</w:t>
            </w:r>
          </w:p>
          <w:p w14:paraId="7B5A35D4" w14:textId="77777777" w:rsidR="00A95846" w:rsidRPr="00F65ED5" w:rsidRDefault="00A95846" w:rsidP="00F65ED5">
            <w:pPr>
              <w:tabs>
                <w:tab w:val="left" w:pos="0"/>
                <w:tab w:val="left" w:pos="426"/>
              </w:tabs>
              <w:spacing w:after="120" w:line="240" w:lineRule="auto"/>
              <w:ind w:left="140" w:right="143" w:firstLine="426"/>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pacing w:val="-4"/>
                <w:sz w:val="24"/>
                <w:szCs w:val="24"/>
              </w:rPr>
              <w:t>d) Đ</w:t>
            </w:r>
            <w:r w:rsidRPr="00F65ED5">
              <w:rPr>
                <w:rFonts w:ascii="Times New Roman" w:hAnsi="Times New Roman" w:cs="Times New Roman"/>
                <w:color w:val="000000" w:themeColor="text1"/>
                <w:spacing w:val="-4"/>
                <w:sz w:val="24"/>
                <w:szCs w:val="24"/>
                <w:lang w:val="en-US"/>
              </w:rPr>
              <w:t>iểm thưởng</w:t>
            </w:r>
            <w:r w:rsidRPr="00F65ED5">
              <w:rPr>
                <w:rFonts w:ascii="Times New Roman" w:hAnsi="Times New Roman" w:cs="Times New Roman"/>
                <w:color w:val="000000" w:themeColor="text1"/>
                <w:spacing w:val="-4"/>
                <w:sz w:val="24"/>
                <w:szCs w:val="24"/>
              </w:rPr>
              <w:t>.</w:t>
            </w:r>
          </w:p>
          <w:p w14:paraId="4ED00B16" w14:textId="77777777" w:rsidR="00A95846" w:rsidRPr="00F65ED5" w:rsidRDefault="00A95846" w:rsidP="00F65ED5">
            <w:pPr>
              <w:tabs>
                <w:tab w:val="left" w:pos="0"/>
                <w:tab w:val="left" w:pos="426"/>
              </w:tabs>
              <w:spacing w:after="120" w:line="240" w:lineRule="auto"/>
              <w:ind w:left="140" w:right="143" w:firstLine="426"/>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rPr>
              <w:t xml:space="preserve">    2. Quy trình, thời hạn thực hiện bồi thường ứng trước không hoàn lại như sau:</w:t>
            </w:r>
          </w:p>
          <w:p w14:paraId="1E463B9D" w14:textId="77777777" w:rsidR="00A95846" w:rsidRPr="00F65ED5" w:rsidRDefault="00A95846" w:rsidP="00F65ED5">
            <w:pPr>
              <w:tabs>
                <w:tab w:val="left" w:pos="0"/>
                <w:tab w:val="left" w:pos="426"/>
              </w:tabs>
              <w:spacing w:after="120" w:line="240" w:lineRule="auto"/>
              <w:ind w:left="140" w:right="143" w:firstLine="426"/>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rPr>
              <w:tab/>
              <w:t>a) Trong thời hạn 30 ngày kể từ ngày dự kiến thực hiện chuyến bay, hành khách gửi yêu cầu đến người vận chuyển trực tiếp tại cảng hàng không, Văn phòng bán vé hoặc qua môi trường điện tử quy định tại điểm c khoản này về bồi thường ứng trước không hoàn lại.</w:t>
            </w:r>
          </w:p>
          <w:p w14:paraId="0769A9BD" w14:textId="77777777" w:rsidR="00A95846" w:rsidRPr="00F65ED5" w:rsidRDefault="00A95846" w:rsidP="00F65ED5">
            <w:pPr>
              <w:tabs>
                <w:tab w:val="left" w:pos="0"/>
                <w:tab w:val="left" w:pos="426"/>
              </w:tabs>
              <w:spacing w:after="120" w:line="240" w:lineRule="auto"/>
              <w:ind w:left="140" w:right="143" w:firstLine="426"/>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rPr>
              <w:tab/>
              <w:t>b) Trong thời hạn 30 ngày kể từ ngày nhận được đề nghị của hành khách quy định tại điểm a khoản này, người vận chuyển phải thực hiện nghĩa vụ bồi thường nếu hành khách đủ điều kiện bồi thường. Trong trường hợp không đáp ứng điều kiện bồi thường, người vận chuyển phải thông báo cho hành khách.</w:t>
            </w:r>
          </w:p>
          <w:p w14:paraId="7BA177DF" w14:textId="77777777" w:rsidR="00A95846" w:rsidRPr="00F65ED5" w:rsidRDefault="00A95846" w:rsidP="00F65ED5">
            <w:pPr>
              <w:tabs>
                <w:tab w:val="left" w:pos="0"/>
                <w:tab w:val="left" w:pos="426"/>
              </w:tabs>
              <w:spacing w:after="120" w:line="240" w:lineRule="auto"/>
              <w:ind w:left="140" w:right="143" w:firstLine="426"/>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rPr>
              <w:tab/>
              <w:t xml:space="preserve">c) Người vận chuyển có nghĩa vụ xây dựng quy định để thực hiện nội dung nêu tại điểm a, b khoản này, bao gồm: </w:t>
            </w:r>
          </w:p>
          <w:p w14:paraId="7C809966" w14:textId="77777777" w:rsidR="00A95846" w:rsidRPr="00F65ED5" w:rsidRDefault="00A95846" w:rsidP="00F65ED5">
            <w:pPr>
              <w:tabs>
                <w:tab w:val="left" w:pos="0"/>
                <w:tab w:val="left" w:pos="426"/>
              </w:tabs>
              <w:spacing w:after="120" w:line="240" w:lineRule="auto"/>
              <w:ind w:left="140" w:right="143" w:firstLine="426"/>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rPr>
              <w:tab/>
              <w:t>c1) Bồi thường tại cảng hàng không, Văn phòng bán vé của người vận chuyển; hoặc</w:t>
            </w:r>
          </w:p>
          <w:p w14:paraId="6C89D3C4" w14:textId="77777777" w:rsidR="00A95846" w:rsidRPr="00F65ED5" w:rsidRDefault="00A95846" w:rsidP="00F65ED5">
            <w:pPr>
              <w:tabs>
                <w:tab w:val="left" w:pos="0"/>
                <w:tab w:val="left" w:pos="426"/>
              </w:tabs>
              <w:spacing w:after="120" w:line="240" w:lineRule="auto"/>
              <w:ind w:left="140" w:right="143" w:firstLine="426"/>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rPr>
              <w:lastRenderedPageBreak/>
              <w:tab/>
              <w:t>c2) Bồi thường thông qua môi trường điện tử phù hợp trên trang Thông tin điện tử của người vận chuyển.</w:t>
            </w:r>
          </w:p>
          <w:p w14:paraId="73C4DD6E" w14:textId="77777777" w:rsidR="00A95846" w:rsidRPr="00F65ED5" w:rsidRDefault="00A95846" w:rsidP="00F65ED5">
            <w:pPr>
              <w:pStyle w:val="Heading8"/>
              <w:tabs>
                <w:tab w:val="left" w:pos="997"/>
              </w:tabs>
              <w:spacing w:after="120" w:line="240" w:lineRule="auto"/>
              <w:ind w:left="140" w:right="143" w:firstLine="426"/>
              <w:jc w:val="both"/>
              <w:rPr>
                <w:rFonts w:ascii="Times New Roman" w:hAnsi="Times New Roman" w:cs="Times New Roman"/>
                <w:b/>
                <w:bCs/>
                <w:i w:val="0"/>
                <w:iCs w:val="0"/>
                <w:color w:val="000000" w:themeColor="text1"/>
                <w:sz w:val="24"/>
                <w:szCs w:val="24"/>
              </w:rPr>
            </w:pPr>
          </w:p>
        </w:tc>
        <w:tc>
          <w:tcPr>
            <w:tcW w:w="1274" w:type="pct"/>
            <w:gridSpan w:val="2"/>
          </w:tcPr>
          <w:p w14:paraId="0CFFFC1F" w14:textId="77777777" w:rsidR="00A00444" w:rsidRPr="00F65ED5" w:rsidRDefault="00A00444" w:rsidP="00F65ED5">
            <w:pPr>
              <w:tabs>
                <w:tab w:val="left" w:pos="720"/>
                <w:tab w:val="right" w:leader="dot" w:pos="8640"/>
              </w:tabs>
              <w:spacing w:after="120" w:line="240" w:lineRule="auto"/>
              <w:ind w:left="141" w:firstLine="425"/>
              <w:jc w:val="both"/>
              <w:rPr>
                <w:rFonts w:ascii="Times New Roman" w:eastAsia="Times New Roman" w:hAnsi="Times New Roman" w:cs="Times New Roman"/>
                <w:color w:val="000000" w:themeColor="text1"/>
                <w:sz w:val="24"/>
                <w:szCs w:val="24"/>
              </w:rPr>
            </w:pPr>
            <w:r w:rsidRPr="00F65ED5">
              <w:rPr>
                <w:rFonts w:ascii="Times New Roman" w:eastAsia="Times New Roman" w:hAnsi="Times New Roman" w:cs="Times New Roman"/>
                <w:color w:val="000000" w:themeColor="text1"/>
                <w:sz w:val="24"/>
                <w:szCs w:val="24"/>
                <w:lang w:val="en-US"/>
              </w:rPr>
              <w:lastRenderedPageBreak/>
              <w:t>Quy định chi tiết, cụ thể</w:t>
            </w:r>
            <w:r w:rsidRPr="00F65ED5">
              <w:rPr>
                <w:rFonts w:ascii="Times New Roman" w:eastAsia="Times New Roman" w:hAnsi="Times New Roman" w:cs="Times New Roman"/>
                <w:color w:val="000000" w:themeColor="text1"/>
                <w:sz w:val="24"/>
                <w:szCs w:val="24"/>
              </w:rPr>
              <w:t xml:space="preserve"> </w:t>
            </w:r>
            <w:r w:rsidRPr="00F65ED5">
              <w:rPr>
                <w:rFonts w:ascii="Times New Roman" w:eastAsia="Times New Roman" w:hAnsi="Times New Roman" w:cs="Times New Roman"/>
                <w:color w:val="000000" w:themeColor="text1"/>
                <w:sz w:val="24"/>
                <w:szCs w:val="24"/>
                <w:lang w:val="en-US"/>
              </w:rPr>
              <w:t>p</w:t>
            </w:r>
            <w:r w:rsidRPr="00F65ED5">
              <w:rPr>
                <w:rFonts w:ascii="Times New Roman" w:eastAsia="Times New Roman" w:hAnsi="Times New Roman" w:cs="Times New Roman"/>
                <w:color w:val="000000" w:themeColor="text1"/>
                <w:sz w:val="24"/>
                <w:szCs w:val="24"/>
              </w:rPr>
              <w:t>hương thức và thời hạn bồi thường ứng trước không hoàn lại</w:t>
            </w:r>
            <w:r w:rsidRPr="00F65ED5">
              <w:rPr>
                <w:rFonts w:ascii="Times New Roman" w:eastAsia="Times New Roman" w:hAnsi="Times New Roman" w:cs="Times New Roman"/>
                <w:color w:val="000000" w:themeColor="text1"/>
                <w:sz w:val="24"/>
                <w:szCs w:val="24"/>
                <w:lang w:val="en-US"/>
              </w:rPr>
              <w:t xml:space="preserve"> trong đó phương thức bồi thường được quy định hãng hàng không có thể thực hiện tại cảng hàng không, văn phòng bán vé của hãng hoặc qua trang thông tin điện tử của hãng hàng không. </w:t>
            </w:r>
          </w:p>
          <w:p w14:paraId="626FC83C" w14:textId="5377DBD2" w:rsidR="00A95846" w:rsidRPr="00F65ED5" w:rsidRDefault="00A00444" w:rsidP="00F65ED5">
            <w:pPr>
              <w:pStyle w:val="TableParagraph"/>
              <w:numPr>
                <w:ilvl w:val="0"/>
                <w:numId w:val="10"/>
              </w:numPr>
              <w:spacing w:after="120"/>
              <w:ind w:left="141" w:right="228" w:firstLine="425"/>
              <w:jc w:val="both"/>
              <w:rPr>
                <w:color w:val="000000" w:themeColor="text1"/>
                <w:spacing w:val="-5"/>
                <w:sz w:val="24"/>
                <w:szCs w:val="24"/>
                <w:lang w:val="vi-VN"/>
              </w:rPr>
            </w:pPr>
            <w:r w:rsidRPr="00F65ED5">
              <w:rPr>
                <w:color w:val="000000" w:themeColor="text1"/>
                <w:sz w:val="24"/>
                <w:szCs w:val="24"/>
              </w:rPr>
              <w:t xml:space="preserve">- Quy định mới liên quan </w:t>
            </w:r>
            <w:r w:rsidRPr="00F65ED5">
              <w:rPr>
                <w:color w:val="000000" w:themeColor="text1"/>
                <w:sz w:val="24"/>
                <w:szCs w:val="24"/>
                <w:lang w:val="en-US"/>
              </w:rPr>
              <w:t xml:space="preserve">thực hiện qua trang thông tin điện tử, hành khách có thể gửi yêu cầu sau khi thực hiện chuyến bay tránh việc chậm chuyến thêm khi hãng hàng không phải hoàn tất việc bồi thường cho hành khách tại cảng hàng không. </w:t>
            </w:r>
            <w:r w:rsidRPr="00F65ED5">
              <w:rPr>
                <w:color w:val="000000" w:themeColor="text1"/>
                <w:sz w:val="24"/>
                <w:szCs w:val="24"/>
              </w:rPr>
              <w:t>Hãng hàng không thực hiện bồi thường sau khi nhận được yêu cầu từ hành khách. Theo đó, hãng hàng không phải xây dựng, ban hành quy trình và triển khai thực hiện bồi thường ứng trước không hoàn lại cho hành khách.</w:t>
            </w:r>
          </w:p>
        </w:tc>
      </w:tr>
      <w:tr w:rsidR="00F65ED5" w:rsidRPr="00F65ED5" w14:paraId="3DF8875D" w14:textId="77777777" w:rsidTr="00F65ED5">
        <w:trPr>
          <w:gridAfter w:val="1"/>
          <w:wAfter w:w="3" w:type="pct"/>
          <w:trHeight w:val="510"/>
        </w:trPr>
        <w:tc>
          <w:tcPr>
            <w:tcW w:w="1861" w:type="pct"/>
          </w:tcPr>
          <w:p w14:paraId="3ACC08E1" w14:textId="77777777" w:rsidR="00A95846" w:rsidRPr="00F65ED5" w:rsidRDefault="00A95846" w:rsidP="00F65ED5">
            <w:pPr>
              <w:pStyle w:val="Heading2"/>
              <w:spacing w:before="0" w:after="120" w:line="240" w:lineRule="auto"/>
              <w:jc w:val="both"/>
              <w:rPr>
                <w:rFonts w:ascii="Times New Roman" w:hAnsi="Times New Roman" w:cs="Times New Roman"/>
                <w:b/>
                <w:bCs/>
                <w:color w:val="000000" w:themeColor="text1"/>
                <w:sz w:val="24"/>
                <w:szCs w:val="24"/>
              </w:rPr>
            </w:pPr>
            <w:bookmarkStart w:id="2" w:name="_Hlk218605368"/>
            <w:r w:rsidRPr="00F65ED5">
              <w:rPr>
                <w:rFonts w:ascii="Times New Roman" w:hAnsi="Times New Roman" w:cs="Times New Roman"/>
                <w:color w:val="000000" w:themeColor="text1"/>
                <w:spacing w:val="-2"/>
                <w:sz w:val="24"/>
                <w:szCs w:val="24"/>
              </w:rPr>
              <w:lastRenderedPageBreak/>
              <w:t>(</w:t>
            </w:r>
            <w:r w:rsidRPr="00F65ED5">
              <w:rPr>
                <w:rFonts w:ascii="Times New Roman" w:hAnsi="Times New Roman" w:cs="Times New Roman"/>
                <w:i/>
                <w:iCs/>
                <w:color w:val="000000" w:themeColor="text1"/>
                <w:sz w:val="24"/>
                <w:szCs w:val="24"/>
              </w:rPr>
              <w:t>Thông tư số 14/2015/TT-BGTVT ngày 27 tháng 4 năm 2015 của Bộ trưởng Bộ Giao thông vận tải quy định về việc bồi thường ứng trước không hoàn lại trong vận chuyển hành khách bằng đường hàng không, khoản 1 Điều 2 Thông tư số 21/2020/TT-BGTVT sửa đổi, bổ sung một số điều của Thông tư số 81/2014/TT-BGTVT ngày 30 tháng 12 năm 2014 của Bộ trưởng Bộ Giao thông vận tải quy định về việc vận chuyển hàng không và hoạt động hàng không chung, Thông tư số 14/2015/TT-BGTVT ngày 27 tháng 4 năm 2015 của Bộ trưởng Bộ Giao thông vận tải quy định về việc bồi thường ứng trước không hoàn lại trong vận chuyển hành khách bằng đường hàng không và Thông tư số 33/2016/TT-BGTVT ngày</w:t>
            </w:r>
            <w:r w:rsidRPr="00F65ED5">
              <w:rPr>
                <w:rFonts w:ascii="Times New Roman" w:hAnsi="Times New Roman" w:cs="Times New Roman"/>
                <w:i/>
                <w:iCs/>
                <w:color w:val="000000" w:themeColor="text1"/>
                <w:spacing w:val="-4"/>
                <w:sz w:val="24"/>
                <w:szCs w:val="24"/>
              </w:rPr>
              <w:t xml:space="preserve"> </w:t>
            </w:r>
            <w:r w:rsidRPr="00F65ED5">
              <w:rPr>
                <w:rFonts w:ascii="Times New Roman" w:hAnsi="Times New Roman" w:cs="Times New Roman"/>
                <w:i/>
                <w:iCs/>
                <w:color w:val="000000" w:themeColor="text1"/>
                <w:sz w:val="24"/>
                <w:szCs w:val="24"/>
              </w:rPr>
              <w:t>15 tháng</w:t>
            </w:r>
            <w:r w:rsidRPr="00F65ED5">
              <w:rPr>
                <w:rFonts w:ascii="Times New Roman" w:hAnsi="Times New Roman" w:cs="Times New Roman"/>
                <w:i/>
                <w:iCs/>
                <w:color w:val="000000" w:themeColor="text1"/>
                <w:spacing w:val="-2"/>
                <w:sz w:val="24"/>
                <w:szCs w:val="24"/>
              </w:rPr>
              <w:t xml:space="preserve"> </w:t>
            </w:r>
            <w:r w:rsidRPr="00F65ED5">
              <w:rPr>
                <w:rFonts w:ascii="Times New Roman" w:hAnsi="Times New Roman" w:cs="Times New Roman"/>
                <w:i/>
                <w:iCs/>
                <w:color w:val="000000" w:themeColor="text1"/>
                <w:sz w:val="24"/>
                <w:szCs w:val="24"/>
              </w:rPr>
              <w:t>11 năm</w:t>
            </w:r>
            <w:r w:rsidRPr="00F65ED5">
              <w:rPr>
                <w:rFonts w:ascii="Times New Roman" w:hAnsi="Times New Roman" w:cs="Times New Roman"/>
                <w:i/>
                <w:iCs/>
                <w:color w:val="000000" w:themeColor="text1"/>
                <w:spacing w:val="-2"/>
                <w:sz w:val="24"/>
                <w:szCs w:val="24"/>
              </w:rPr>
              <w:t xml:space="preserve"> </w:t>
            </w:r>
            <w:r w:rsidRPr="00F65ED5">
              <w:rPr>
                <w:rFonts w:ascii="Times New Roman" w:hAnsi="Times New Roman" w:cs="Times New Roman"/>
                <w:i/>
                <w:iCs/>
                <w:color w:val="000000" w:themeColor="text1"/>
                <w:sz w:val="24"/>
                <w:szCs w:val="24"/>
              </w:rPr>
              <w:t>2016 của Bộ trưởng</w:t>
            </w:r>
            <w:r w:rsidRPr="00F65ED5">
              <w:rPr>
                <w:rFonts w:ascii="Times New Roman" w:hAnsi="Times New Roman" w:cs="Times New Roman"/>
                <w:i/>
                <w:iCs/>
                <w:color w:val="000000" w:themeColor="text1"/>
                <w:spacing w:val="-2"/>
                <w:sz w:val="24"/>
                <w:szCs w:val="24"/>
              </w:rPr>
              <w:t xml:space="preserve"> </w:t>
            </w:r>
            <w:r w:rsidRPr="00F65ED5">
              <w:rPr>
                <w:rFonts w:ascii="Times New Roman" w:hAnsi="Times New Roman" w:cs="Times New Roman"/>
                <w:i/>
                <w:iCs/>
                <w:color w:val="000000" w:themeColor="text1"/>
                <w:sz w:val="24"/>
                <w:szCs w:val="24"/>
              </w:rPr>
              <w:t>Bộ</w:t>
            </w:r>
            <w:r w:rsidRPr="00F65ED5">
              <w:rPr>
                <w:rFonts w:ascii="Times New Roman" w:hAnsi="Times New Roman" w:cs="Times New Roman"/>
                <w:i/>
                <w:iCs/>
                <w:color w:val="000000" w:themeColor="text1"/>
                <w:spacing w:val="-1"/>
                <w:sz w:val="24"/>
                <w:szCs w:val="24"/>
              </w:rPr>
              <w:t xml:space="preserve"> </w:t>
            </w:r>
            <w:r w:rsidRPr="00F65ED5">
              <w:rPr>
                <w:rFonts w:ascii="Times New Roman" w:hAnsi="Times New Roman" w:cs="Times New Roman"/>
                <w:i/>
                <w:iCs/>
                <w:color w:val="000000" w:themeColor="text1"/>
                <w:sz w:val="24"/>
                <w:szCs w:val="24"/>
              </w:rPr>
              <w:t>Giao</w:t>
            </w:r>
            <w:r w:rsidRPr="00F65ED5">
              <w:rPr>
                <w:rFonts w:ascii="Times New Roman" w:hAnsi="Times New Roman" w:cs="Times New Roman"/>
                <w:i/>
                <w:iCs/>
                <w:color w:val="000000" w:themeColor="text1"/>
                <w:spacing w:val="-2"/>
                <w:sz w:val="24"/>
                <w:szCs w:val="24"/>
              </w:rPr>
              <w:t xml:space="preserve"> </w:t>
            </w:r>
            <w:r w:rsidRPr="00F65ED5">
              <w:rPr>
                <w:rFonts w:ascii="Times New Roman" w:hAnsi="Times New Roman" w:cs="Times New Roman"/>
                <w:i/>
                <w:iCs/>
                <w:color w:val="000000" w:themeColor="text1"/>
                <w:sz w:val="24"/>
                <w:szCs w:val="24"/>
              </w:rPr>
              <w:t>thông vận tải quy</w:t>
            </w:r>
            <w:r w:rsidRPr="00F65ED5">
              <w:rPr>
                <w:rFonts w:ascii="Times New Roman" w:hAnsi="Times New Roman" w:cs="Times New Roman"/>
                <w:i/>
                <w:iCs/>
                <w:color w:val="000000" w:themeColor="text1"/>
                <w:spacing w:val="-4"/>
                <w:sz w:val="24"/>
                <w:szCs w:val="24"/>
              </w:rPr>
              <w:t xml:space="preserve"> </w:t>
            </w:r>
            <w:r w:rsidRPr="00F65ED5">
              <w:rPr>
                <w:rFonts w:ascii="Times New Roman" w:hAnsi="Times New Roman" w:cs="Times New Roman"/>
                <w:i/>
                <w:iCs/>
                <w:color w:val="000000" w:themeColor="text1"/>
                <w:sz w:val="24"/>
                <w:szCs w:val="24"/>
              </w:rPr>
              <w:t>định về việc báo</w:t>
            </w:r>
            <w:r w:rsidRPr="00F65ED5">
              <w:rPr>
                <w:rFonts w:ascii="Times New Roman" w:hAnsi="Times New Roman" w:cs="Times New Roman"/>
                <w:i/>
                <w:iCs/>
                <w:color w:val="000000" w:themeColor="text1"/>
                <w:spacing w:val="-2"/>
                <w:sz w:val="24"/>
                <w:szCs w:val="24"/>
              </w:rPr>
              <w:t xml:space="preserve"> </w:t>
            </w:r>
            <w:r w:rsidRPr="00F65ED5">
              <w:rPr>
                <w:rFonts w:ascii="Times New Roman" w:hAnsi="Times New Roman" w:cs="Times New Roman"/>
                <w:i/>
                <w:iCs/>
                <w:color w:val="000000" w:themeColor="text1"/>
                <w:sz w:val="24"/>
                <w:szCs w:val="24"/>
              </w:rPr>
              <w:t>cáo hoạt động và báo cáo số liệu trong ngành hàng không dân dụng Việt Nam, có hiệu lực kể từ ngày 15 tháng 11 năm 2020 và khoản 2 Điều 2 Thông tư</w:t>
            </w:r>
            <w:r w:rsidRPr="00F65ED5">
              <w:rPr>
                <w:rFonts w:ascii="Times New Roman" w:hAnsi="Times New Roman" w:cs="Times New Roman"/>
                <w:i/>
                <w:iCs/>
                <w:color w:val="000000" w:themeColor="text1"/>
                <w:spacing w:val="40"/>
                <w:sz w:val="24"/>
                <w:szCs w:val="24"/>
              </w:rPr>
              <w:t xml:space="preserve"> </w:t>
            </w:r>
            <w:r w:rsidRPr="00F65ED5">
              <w:rPr>
                <w:rFonts w:ascii="Times New Roman" w:hAnsi="Times New Roman" w:cs="Times New Roman"/>
                <w:i/>
                <w:iCs/>
                <w:color w:val="000000" w:themeColor="text1"/>
                <w:sz w:val="24"/>
                <w:szCs w:val="24"/>
              </w:rPr>
              <w:t>số 19/2023/TT-BGTVT sửa đổi, bổ sung, bãi bỏ một số điều của các Thông tư quy định liên quan đến vận tải hàng không</w:t>
            </w:r>
            <w:r w:rsidRPr="00F65ED5">
              <w:rPr>
                <w:rFonts w:ascii="Times New Roman" w:hAnsi="Times New Roman" w:cs="Times New Roman"/>
                <w:color w:val="000000" w:themeColor="text1"/>
                <w:sz w:val="24"/>
                <w:szCs w:val="24"/>
              </w:rPr>
              <w:t>)</w:t>
            </w:r>
          </w:p>
          <w:p w14:paraId="407D7109" w14:textId="77777777" w:rsidR="00A95846" w:rsidRPr="00F65ED5" w:rsidRDefault="00A95846" w:rsidP="00F65ED5">
            <w:pPr>
              <w:pStyle w:val="Heading2"/>
              <w:spacing w:before="0" w:after="120" w:line="240" w:lineRule="auto"/>
              <w:jc w:val="both"/>
              <w:rPr>
                <w:rFonts w:ascii="Times New Roman" w:hAnsi="Times New Roman" w:cs="Times New Roman"/>
                <w:b/>
                <w:bCs/>
                <w:color w:val="000000" w:themeColor="text1"/>
                <w:sz w:val="24"/>
                <w:szCs w:val="24"/>
              </w:rPr>
            </w:pPr>
          </w:p>
          <w:p w14:paraId="2766432F" w14:textId="77777777" w:rsidR="00A95846" w:rsidRPr="00F65ED5" w:rsidRDefault="00A95846" w:rsidP="00F65ED5">
            <w:pPr>
              <w:pStyle w:val="Heading2"/>
              <w:spacing w:before="0" w:after="120" w:line="240" w:lineRule="auto"/>
              <w:jc w:val="both"/>
              <w:rPr>
                <w:rFonts w:ascii="Times New Roman" w:hAnsi="Times New Roman" w:cs="Times New Roman"/>
                <w:color w:val="000000" w:themeColor="text1"/>
                <w:spacing w:val="-2"/>
                <w:sz w:val="24"/>
                <w:szCs w:val="24"/>
                <w:vertAlign w:val="superscript"/>
              </w:rPr>
            </w:pPr>
            <w:r w:rsidRPr="00F65ED5">
              <w:rPr>
                <w:rFonts w:ascii="Times New Roman" w:hAnsi="Times New Roman" w:cs="Times New Roman"/>
                <w:b/>
                <w:bCs/>
                <w:color w:val="000000" w:themeColor="text1"/>
                <w:sz w:val="24"/>
                <w:szCs w:val="24"/>
              </w:rPr>
              <w:t>Điều</w:t>
            </w:r>
            <w:r w:rsidRPr="00F65ED5">
              <w:rPr>
                <w:rFonts w:ascii="Times New Roman" w:hAnsi="Times New Roman" w:cs="Times New Roman"/>
                <w:b/>
                <w:bCs/>
                <w:color w:val="000000" w:themeColor="text1"/>
                <w:spacing w:val="-3"/>
                <w:sz w:val="24"/>
                <w:szCs w:val="24"/>
              </w:rPr>
              <w:t xml:space="preserve"> </w:t>
            </w:r>
            <w:r w:rsidRPr="00F65ED5">
              <w:rPr>
                <w:rFonts w:ascii="Times New Roman" w:hAnsi="Times New Roman" w:cs="Times New Roman"/>
                <w:b/>
                <w:bCs/>
                <w:color w:val="000000" w:themeColor="text1"/>
                <w:sz w:val="24"/>
                <w:szCs w:val="24"/>
              </w:rPr>
              <w:t>4.</w:t>
            </w:r>
            <w:r w:rsidRPr="00F65ED5">
              <w:rPr>
                <w:rFonts w:ascii="Times New Roman" w:hAnsi="Times New Roman" w:cs="Times New Roman"/>
                <w:b/>
                <w:bCs/>
                <w:color w:val="000000" w:themeColor="text1"/>
                <w:spacing w:val="-2"/>
                <w:sz w:val="24"/>
                <w:szCs w:val="24"/>
              </w:rPr>
              <w:t xml:space="preserve"> </w:t>
            </w:r>
            <w:r w:rsidRPr="00F65ED5">
              <w:rPr>
                <w:rFonts w:ascii="Times New Roman" w:hAnsi="Times New Roman" w:cs="Times New Roman"/>
                <w:b/>
                <w:bCs/>
                <w:color w:val="000000" w:themeColor="text1"/>
                <w:sz w:val="24"/>
                <w:szCs w:val="24"/>
              </w:rPr>
              <w:t>Nghĩa</w:t>
            </w:r>
            <w:r w:rsidRPr="00F65ED5">
              <w:rPr>
                <w:rFonts w:ascii="Times New Roman" w:hAnsi="Times New Roman" w:cs="Times New Roman"/>
                <w:b/>
                <w:bCs/>
                <w:color w:val="000000" w:themeColor="text1"/>
                <w:spacing w:val="-2"/>
                <w:sz w:val="24"/>
                <w:szCs w:val="24"/>
              </w:rPr>
              <w:t xml:space="preserve"> </w:t>
            </w:r>
            <w:r w:rsidRPr="00F65ED5">
              <w:rPr>
                <w:rFonts w:ascii="Times New Roman" w:hAnsi="Times New Roman" w:cs="Times New Roman"/>
                <w:b/>
                <w:bCs/>
                <w:color w:val="000000" w:themeColor="text1"/>
                <w:sz w:val="24"/>
                <w:szCs w:val="24"/>
              </w:rPr>
              <w:t>vụ</w:t>
            </w:r>
            <w:r w:rsidRPr="00F65ED5">
              <w:rPr>
                <w:rFonts w:ascii="Times New Roman" w:hAnsi="Times New Roman" w:cs="Times New Roman"/>
                <w:b/>
                <w:bCs/>
                <w:color w:val="000000" w:themeColor="text1"/>
                <w:spacing w:val="-2"/>
                <w:sz w:val="24"/>
                <w:szCs w:val="24"/>
              </w:rPr>
              <w:t xml:space="preserve"> </w:t>
            </w:r>
            <w:r w:rsidRPr="00F65ED5">
              <w:rPr>
                <w:rFonts w:ascii="Times New Roman" w:hAnsi="Times New Roman" w:cs="Times New Roman"/>
                <w:b/>
                <w:bCs/>
                <w:color w:val="000000" w:themeColor="text1"/>
                <w:sz w:val="24"/>
                <w:szCs w:val="24"/>
              </w:rPr>
              <w:t>của người</w:t>
            </w:r>
            <w:r w:rsidRPr="00F65ED5">
              <w:rPr>
                <w:rFonts w:ascii="Times New Roman" w:hAnsi="Times New Roman" w:cs="Times New Roman"/>
                <w:b/>
                <w:bCs/>
                <w:color w:val="000000" w:themeColor="text1"/>
                <w:spacing w:val="-2"/>
                <w:sz w:val="24"/>
                <w:szCs w:val="24"/>
              </w:rPr>
              <w:t xml:space="preserve"> </w:t>
            </w:r>
            <w:r w:rsidRPr="00F65ED5">
              <w:rPr>
                <w:rFonts w:ascii="Times New Roman" w:hAnsi="Times New Roman" w:cs="Times New Roman"/>
                <w:b/>
                <w:bCs/>
                <w:color w:val="000000" w:themeColor="text1"/>
                <w:sz w:val="24"/>
                <w:szCs w:val="24"/>
              </w:rPr>
              <w:t>vận</w:t>
            </w:r>
            <w:r w:rsidRPr="00F65ED5">
              <w:rPr>
                <w:rFonts w:ascii="Times New Roman" w:hAnsi="Times New Roman" w:cs="Times New Roman"/>
                <w:b/>
                <w:bCs/>
                <w:color w:val="000000" w:themeColor="text1"/>
                <w:spacing w:val="-1"/>
                <w:sz w:val="24"/>
                <w:szCs w:val="24"/>
              </w:rPr>
              <w:t xml:space="preserve"> </w:t>
            </w:r>
            <w:r w:rsidRPr="00F65ED5">
              <w:rPr>
                <w:rFonts w:ascii="Times New Roman" w:hAnsi="Times New Roman" w:cs="Times New Roman"/>
                <w:b/>
                <w:bCs/>
                <w:color w:val="000000" w:themeColor="text1"/>
                <w:spacing w:val="-2"/>
                <w:sz w:val="24"/>
                <w:szCs w:val="24"/>
              </w:rPr>
              <w:t>chuyển</w:t>
            </w:r>
            <w:r w:rsidRPr="00F65ED5">
              <w:rPr>
                <w:rFonts w:ascii="Times New Roman" w:hAnsi="Times New Roman" w:cs="Times New Roman"/>
                <w:color w:val="000000" w:themeColor="text1"/>
                <w:spacing w:val="-2"/>
                <w:sz w:val="24"/>
                <w:szCs w:val="24"/>
              </w:rPr>
              <w:t xml:space="preserve"> </w:t>
            </w:r>
          </w:p>
          <w:p w14:paraId="192C1E8B" w14:textId="77777777" w:rsidR="00A95846" w:rsidRPr="00F65ED5" w:rsidRDefault="00A95846" w:rsidP="00F65ED5">
            <w:pPr>
              <w:pStyle w:val="ListParagraph"/>
              <w:widowControl w:val="0"/>
              <w:numPr>
                <w:ilvl w:val="0"/>
                <w:numId w:val="14"/>
              </w:numPr>
              <w:tabs>
                <w:tab w:val="left" w:pos="1005"/>
              </w:tabs>
              <w:autoSpaceDE w:val="0"/>
              <w:autoSpaceDN w:val="0"/>
              <w:spacing w:after="120" w:line="240" w:lineRule="auto"/>
              <w:ind w:right="137" w:firstLine="0"/>
              <w:contextualSpacing w:val="0"/>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rPr>
              <w:t>Bồi thường ứng trước không hoàn lại cho hành khách có vé và đã được xác nhận chỗ trên chuyến bay với mức quy định tại Điều 8 của Thông tư này trong trường hợp từ chối vận chuyển hoặc hủy chuyến bay hoặc chuyến bay bị chậm kéo dài, trừ các trường hợp được miễn trách nhiệm quy định tại Điều 5, Điều 6, Điều 7 của Thông tư này.</w:t>
            </w:r>
          </w:p>
          <w:p w14:paraId="4C9C8460" w14:textId="77777777" w:rsidR="00A95846" w:rsidRPr="00F65ED5" w:rsidRDefault="00A95846" w:rsidP="00F65ED5">
            <w:pPr>
              <w:pStyle w:val="ListParagraph"/>
              <w:widowControl w:val="0"/>
              <w:numPr>
                <w:ilvl w:val="0"/>
                <w:numId w:val="14"/>
              </w:numPr>
              <w:tabs>
                <w:tab w:val="left" w:pos="1010"/>
              </w:tabs>
              <w:autoSpaceDE w:val="0"/>
              <w:autoSpaceDN w:val="0"/>
              <w:spacing w:after="120" w:line="240" w:lineRule="auto"/>
              <w:ind w:right="136" w:firstLine="0"/>
              <w:contextualSpacing w:val="0"/>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rPr>
              <w:t>Công bố công khai trên Trang thông tin điện tử của người vận chuyển,</w:t>
            </w:r>
            <w:r w:rsidRPr="00F65ED5">
              <w:rPr>
                <w:rFonts w:ascii="Times New Roman" w:hAnsi="Times New Roman" w:cs="Times New Roman"/>
                <w:color w:val="000000" w:themeColor="text1"/>
                <w:spacing w:val="40"/>
                <w:sz w:val="24"/>
                <w:szCs w:val="24"/>
              </w:rPr>
              <w:t xml:space="preserve"> </w:t>
            </w:r>
            <w:r w:rsidRPr="00F65ED5">
              <w:rPr>
                <w:rFonts w:ascii="Times New Roman" w:hAnsi="Times New Roman" w:cs="Times New Roman"/>
                <w:color w:val="000000" w:themeColor="text1"/>
                <w:sz w:val="24"/>
                <w:szCs w:val="24"/>
              </w:rPr>
              <w:t>tại cảng hàng không, văn phòng đại diện, văn phòng bán vé và hệ thống đại lý bán vé của người vận chuyển về các trường hợp được bồi thường ứng trước không hoàn lại, mức bồi thường, chi tiết phương thức và thời hạn bồi thường,</w:t>
            </w:r>
            <w:r w:rsidRPr="00F65ED5">
              <w:rPr>
                <w:rFonts w:ascii="Times New Roman" w:hAnsi="Times New Roman" w:cs="Times New Roman"/>
                <w:color w:val="000000" w:themeColor="text1"/>
                <w:spacing w:val="40"/>
                <w:sz w:val="24"/>
                <w:szCs w:val="24"/>
              </w:rPr>
              <w:t xml:space="preserve"> </w:t>
            </w:r>
            <w:r w:rsidRPr="00F65ED5">
              <w:rPr>
                <w:rFonts w:ascii="Times New Roman" w:hAnsi="Times New Roman" w:cs="Times New Roman"/>
                <w:color w:val="000000" w:themeColor="text1"/>
                <w:sz w:val="24"/>
                <w:szCs w:val="24"/>
              </w:rPr>
              <w:lastRenderedPageBreak/>
              <w:t>địa chỉ cụ thể thực hiện việc bồi thường.</w:t>
            </w:r>
          </w:p>
          <w:p w14:paraId="2B8F3476" w14:textId="77777777" w:rsidR="00A95846" w:rsidRPr="00F65ED5" w:rsidRDefault="00A95846" w:rsidP="00F65ED5">
            <w:pPr>
              <w:pStyle w:val="ListParagraph"/>
              <w:widowControl w:val="0"/>
              <w:numPr>
                <w:ilvl w:val="0"/>
                <w:numId w:val="14"/>
              </w:numPr>
              <w:tabs>
                <w:tab w:val="left" w:pos="1015"/>
              </w:tabs>
              <w:autoSpaceDE w:val="0"/>
              <w:autoSpaceDN w:val="0"/>
              <w:spacing w:after="120" w:line="240" w:lineRule="auto"/>
              <w:ind w:right="139" w:firstLine="0"/>
              <w:contextualSpacing w:val="0"/>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rPr>
              <w:t>Cung cấp thông tin cho Cảng vụ hàng không, doanh nghiệp cảng hàng không, doanh nghiệp cung cấp dịch vụ nhà ga hành khách về nguyên nhân hủy chuyến bay, chuyến bay bị chậm kéo dài ngay sau khi có quyết định hủy hoặc sau khi xác định chuyến bay bị chậm kéo dài để thực hiện việc giám sát, cập</w:t>
            </w:r>
            <w:r w:rsidRPr="00F65ED5">
              <w:rPr>
                <w:rFonts w:ascii="Times New Roman" w:hAnsi="Times New Roman" w:cs="Times New Roman"/>
                <w:color w:val="000000" w:themeColor="text1"/>
                <w:spacing w:val="40"/>
                <w:sz w:val="24"/>
                <w:szCs w:val="24"/>
              </w:rPr>
              <w:t xml:space="preserve"> </w:t>
            </w:r>
            <w:r w:rsidRPr="00F65ED5">
              <w:rPr>
                <w:rFonts w:ascii="Times New Roman" w:hAnsi="Times New Roman" w:cs="Times New Roman"/>
                <w:color w:val="000000" w:themeColor="text1"/>
                <w:sz w:val="24"/>
                <w:szCs w:val="24"/>
              </w:rPr>
              <w:t>nhật lên hệ thống thông tin của cảng hàng không, sân bay.</w:t>
            </w:r>
          </w:p>
          <w:p w14:paraId="2FDC67B0" w14:textId="77777777" w:rsidR="00A95846" w:rsidRPr="00F65ED5" w:rsidRDefault="00A95846" w:rsidP="00F65ED5">
            <w:pPr>
              <w:pStyle w:val="ListParagraph"/>
              <w:widowControl w:val="0"/>
              <w:numPr>
                <w:ilvl w:val="0"/>
                <w:numId w:val="14"/>
              </w:numPr>
              <w:tabs>
                <w:tab w:val="left" w:pos="1045"/>
              </w:tabs>
              <w:autoSpaceDE w:val="0"/>
              <w:autoSpaceDN w:val="0"/>
              <w:spacing w:after="120" w:line="240" w:lineRule="auto"/>
              <w:ind w:right="137" w:firstLine="0"/>
              <w:contextualSpacing w:val="0"/>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rPr>
              <w:t>Trong vòng 72 giờ kể từ thời điểm chuyến bay dự kiến khởi hành</w:t>
            </w:r>
            <w:r w:rsidRPr="00F65ED5">
              <w:rPr>
                <w:rFonts w:ascii="Times New Roman" w:hAnsi="Times New Roman" w:cs="Times New Roman"/>
                <w:color w:val="000000" w:themeColor="text1"/>
                <w:sz w:val="24"/>
                <w:szCs w:val="24"/>
                <w:vertAlign w:val="superscript"/>
              </w:rPr>
              <w:t>4</w:t>
            </w:r>
            <w:r w:rsidRPr="00F65ED5">
              <w:rPr>
                <w:rFonts w:ascii="Times New Roman" w:hAnsi="Times New Roman" w:cs="Times New Roman"/>
                <w:color w:val="000000" w:themeColor="text1"/>
                <w:sz w:val="24"/>
                <w:szCs w:val="24"/>
              </w:rPr>
              <w:t xml:space="preserve"> (trường hợp chuyến bay hủy) hoặc cất cánh thực tế (trường hợp chuyến bay có hành khách bị từ chối vận chuyển hoặc chuyến bay bị chậm kéo dài) hoặc đột xuất theo yêu cầu của Cảng vụ hàng không, hãng hàng không có trách nhiệm</w:t>
            </w:r>
            <w:r w:rsidRPr="00F65ED5">
              <w:rPr>
                <w:rFonts w:ascii="Times New Roman" w:hAnsi="Times New Roman" w:cs="Times New Roman"/>
                <w:color w:val="000000" w:themeColor="text1"/>
                <w:spacing w:val="40"/>
                <w:sz w:val="24"/>
                <w:szCs w:val="24"/>
              </w:rPr>
              <w:t xml:space="preserve"> </w:t>
            </w:r>
            <w:r w:rsidRPr="00F65ED5">
              <w:rPr>
                <w:rFonts w:ascii="Times New Roman" w:hAnsi="Times New Roman" w:cs="Times New Roman"/>
                <w:color w:val="000000" w:themeColor="text1"/>
                <w:sz w:val="24"/>
                <w:szCs w:val="24"/>
              </w:rPr>
              <w:t>báo cáo đến Cảng vụ hàng không việc bồi thường ứng trước không hoàn lại của các chuyến bay theo nội dung sau:</w:t>
            </w:r>
          </w:p>
          <w:p w14:paraId="35829617" w14:textId="77777777" w:rsidR="00A95846" w:rsidRPr="00F65ED5" w:rsidRDefault="00A95846" w:rsidP="00F65ED5">
            <w:pPr>
              <w:pStyle w:val="ListParagraph"/>
              <w:widowControl w:val="0"/>
              <w:numPr>
                <w:ilvl w:val="1"/>
                <w:numId w:val="14"/>
              </w:numPr>
              <w:tabs>
                <w:tab w:val="left" w:pos="1014"/>
              </w:tabs>
              <w:autoSpaceDE w:val="0"/>
              <w:autoSpaceDN w:val="0"/>
              <w:spacing w:after="120" w:line="240" w:lineRule="auto"/>
              <w:ind w:right="138" w:firstLine="0"/>
              <w:contextualSpacing w:val="0"/>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rPr>
              <w:t>Tên báo cáo: Báo cáo về việc bồi thường ứng trước không hoàn lại đối với hành khách bị từ chối vận chuyển, hủy chuyến bay;</w:t>
            </w:r>
          </w:p>
          <w:p w14:paraId="6DC4D14F" w14:textId="77777777" w:rsidR="00A95846" w:rsidRPr="00F65ED5" w:rsidRDefault="00A95846" w:rsidP="00F65ED5">
            <w:pPr>
              <w:pStyle w:val="ListParagraph"/>
              <w:widowControl w:val="0"/>
              <w:numPr>
                <w:ilvl w:val="1"/>
                <w:numId w:val="14"/>
              </w:numPr>
              <w:tabs>
                <w:tab w:val="left" w:pos="1019"/>
              </w:tabs>
              <w:autoSpaceDE w:val="0"/>
              <w:autoSpaceDN w:val="0"/>
              <w:spacing w:after="120" w:line="240" w:lineRule="auto"/>
              <w:ind w:right="139" w:firstLine="0"/>
              <w:contextualSpacing w:val="0"/>
              <w:jc w:val="both"/>
              <w:rPr>
                <w:rFonts w:ascii="Times New Roman" w:hAnsi="Times New Roman" w:cs="Times New Roman"/>
                <w:color w:val="000000" w:themeColor="text1"/>
                <w:sz w:val="24"/>
                <w:szCs w:val="24"/>
              </w:rPr>
            </w:pPr>
            <w:bookmarkStart w:id="3" w:name="_Hlk218605390"/>
            <w:bookmarkEnd w:id="2"/>
            <w:r w:rsidRPr="00F65ED5">
              <w:rPr>
                <w:rFonts w:ascii="Times New Roman" w:hAnsi="Times New Roman" w:cs="Times New Roman"/>
                <w:color w:val="000000" w:themeColor="text1"/>
                <w:sz w:val="24"/>
                <w:szCs w:val="24"/>
              </w:rPr>
              <w:t>Nội dung báo cáo: thông tin về chuyến bay của hãng hàng không; thông tin hành khách bị từ chối vận chuyển, bị hủy chuyến bay và giải pháp xử lý của hãng hàng không;</w:t>
            </w:r>
          </w:p>
          <w:p w14:paraId="329EC58D" w14:textId="77777777" w:rsidR="00A95846" w:rsidRPr="00F65ED5" w:rsidRDefault="00A95846" w:rsidP="00F65ED5">
            <w:pPr>
              <w:pStyle w:val="ListParagraph"/>
              <w:widowControl w:val="0"/>
              <w:numPr>
                <w:ilvl w:val="1"/>
                <w:numId w:val="14"/>
              </w:numPr>
              <w:tabs>
                <w:tab w:val="left" w:pos="1027"/>
              </w:tabs>
              <w:autoSpaceDE w:val="0"/>
              <w:autoSpaceDN w:val="0"/>
              <w:spacing w:after="120" w:line="240" w:lineRule="auto"/>
              <w:ind w:right="137" w:firstLine="0"/>
              <w:contextualSpacing w:val="0"/>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rPr>
              <w:t>Phương thức gửi, nhận báo cáo: báo cáo bằng hình thức văn bản giấy hoặc văn bản điện tử được gửi trực tiếp, qua dịch vụ bưu chính, fax hoặc các hình thức phù hợp khác theo quy định của pháp luật;</w:t>
            </w:r>
          </w:p>
          <w:p w14:paraId="100D83D3" w14:textId="77777777" w:rsidR="00A95846" w:rsidRPr="00F65ED5" w:rsidRDefault="00A95846" w:rsidP="00F65ED5">
            <w:pPr>
              <w:pStyle w:val="ListParagraph"/>
              <w:widowControl w:val="0"/>
              <w:numPr>
                <w:ilvl w:val="1"/>
                <w:numId w:val="14"/>
              </w:numPr>
              <w:tabs>
                <w:tab w:val="left" w:pos="1030"/>
              </w:tabs>
              <w:autoSpaceDE w:val="0"/>
              <w:autoSpaceDN w:val="0"/>
              <w:spacing w:after="120" w:line="240" w:lineRule="auto"/>
              <w:ind w:right="143" w:firstLine="0"/>
              <w:contextualSpacing w:val="0"/>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rPr>
              <w:t>Mẫu đề cương báo cáo: theo quy định tại Phụ lục I ban hành kèm theo Thông tư này.</w:t>
            </w:r>
          </w:p>
          <w:p w14:paraId="7186E1B5" w14:textId="77777777" w:rsidR="00A95846" w:rsidRPr="00F65ED5" w:rsidRDefault="00A95846" w:rsidP="00F65ED5">
            <w:pPr>
              <w:pStyle w:val="ListParagraph"/>
              <w:widowControl w:val="0"/>
              <w:numPr>
                <w:ilvl w:val="0"/>
                <w:numId w:val="14"/>
              </w:numPr>
              <w:tabs>
                <w:tab w:val="left" w:pos="995"/>
              </w:tabs>
              <w:autoSpaceDE w:val="0"/>
              <w:autoSpaceDN w:val="0"/>
              <w:spacing w:after="120" w:line="240" w:lineRule="auto"/>
              <w:ind w:right="139" w:firstLine="0"/>
              <w:contextualSpacing w:val="0"/>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rPr>
              <w:t xml:space="preserve">Tiếp nhận và giải quyết kịp thời khiếu nại của hành khách bị từ chối vận chuyển, bị hủy chuyến </w:t>
            </w:r>
            <w:r w:rsidRPr="00F65ED5">
              <w:rPr>
                <w:rFonts w:ascii="Times New Roman" w:hAnsi="Times New Roman" w:cs="Times New Roman"/>
                <w:color w:val="000000" w:themeColor="text1"/>
                <w:sz w:val="24"/>
                <w:szCs w:val="24"/>
              </w:rPr>
              <w:lastRenderedPageBreak/>
              <w:t>hoặc bị chậm kéo dài.</w:t>
            </w:r>
          </w:p>
          <w:p w14:paraId="3519DFD5" w14:textId="459C821C" w:rsidR="00A95846" w:rsidRPr="00F65ED5" w:rsidRDefault="00A95846" w:rsidP="00F65ED5">
            <w:pPr>
              <w:pStyle w:val="ListParagraph"/>
              <w:widowControl w:val="0"/>
              <w:numPr>
                <w:ilvl w:val="0"/>
                <w:numId w:val="14"/>
              </w:numPr>
              <w:tabs>
                <w:tab w:val="left" w:pos="999"/>
              </w:tabs>
              <w:autoSpaceDE w:val="0"/>
              <w:autoSpaceDN w:val="0"/>
              <w:spacing w:after="120" w:line="240" w:lineRule="auto"/>
              <w:ind w:right="134" w:firstLine="0"/>
              <w:contextualSpacing w:val="0"/>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rPr>
              <w:t>Ghi nhận địa chỉ liên hệ được hành khách cung cấp như: số điện thoại di động, số điện thoại cố định, thư điện tử hoặc số điện thoại của người thân trong trường</w:t>
            </w:r>
            <w:r w:rsidRPr="00F65ED5">
              <w:rPr>
                <w:rFonts w:ascii="Times New Roman" w:hAnsi="Times New Roman" w:cs="Times New Roman"/>
                <w:color w:val="000000" w:themeColor="text1"/>
                <w:spacing w:val="-18"/>
                <w:sz w:val="24"/>
                <w:szCs w:val="24"/>
              </w:rPr>
              <w:t xml:space="preserve"> </w:t>
            </w:r>
            <w:r w:rsidRPr="00F65ED5">
              <w:rPr>
                <w:rFonts w:ascii="Times New Roman" w:hAnsi="Times New Roman" w:cs="Times New Roman"/>
                <w:color w:val="000000" w:themeColor="text1"/>
                <w:sz w:val="24"/>
                <w:szCs w:val="24"/>
              </w:rPr>
              <w:t>hợp</w:t>
            </w:r>
            <w:r w:rsidRPr="00F65ED5">
              <w:rPr>
                <w:rFonts w:ascii="Times New Roman" w:hAnsi="Times New Roman" w:cs="Times New Roman"/>
                <w:color w:val="000000" w:themeColor="text1"/>
                <w:spacing w:val="-17"/>
                <w:sz w:val="24"/>
                <w:szCs w:val="24"/>
              </w:rPr>
              <w:t xml:space="preserve"> </w:t>
            </w:r>
            <w:r w:rsidRPr="00F65ED5">
              <w:rPr>
                <w:rFonts w:ascii="Times New Roman" w:hAnsi="Times New Roman" w:cs="Times New Roman"/>
                <w:color w:val="000000" w:themeColor="text1"/>
                <w:sz w:val="24"/>
                <w:szCs w:val="24"/>
              </w:rPr>
              <w:t>không</w:t>
            </w:r>
            <w:r w:rsidRPr="00F65ED5">
              <w:rPr>
                <w:rFonts w:ascii="Times New Roman" w:hAnsi="Times New Roman" w:cs="Times New Roman"/>
                <w:color w:val="000000" w:themeColor="text1"/>
                <w:spacing w:val="-18"/>
                <w:sz w:val="24"/>
                <w:szCs w:val="24"/>
              </w:rPr>
              <w:t xml:space="preserve"> </w:t>
            </w:r>
            <w:r w:rsidRPr="00F65ED5">
              <w:rPr>
                <w:rFonts w:ascii="Times New Roman" w:hAnsi="Times New Roman" w:cs="Times New Roman"/>
                <w:color w:val="000000" w:themeColor="text1"/>
                <w:sz w:val="24"/>
                <w:szCs w:val="24"/>
              </w:rPr>
              <w:t>liên</w:t>
            </w:r>
            <w:r w:rsidRPr="00F65ED5">
              <w:rPr>
                <w:rFonts w:ascii="Times New Roman" w:hAnsi="Times New Roman" w:cs="Times New Roman"/>
                <w:color w:val="000000" w:themeColor="text1"/>
                <w:spacing w:val="-17"/>
                <w:sz w:val="24"/>
                <w:szCs w:val="24"/>
              </w:rPr>
              <w:t xml:space="preserve"> </w:t>
            </w:r>
            <w:r w:rsidRPr="00F65ED5">
              <w:rPr>
                <w:rFonts w:ascii="Times New Roman" w:hAnsi="Times New Roman" w:cs="Times New Roman"/>
                <w:color w:val="000000" w:themeColor="text1"/>
                <w:sz w:val="24"/>
                <w:szCs w:val="24"/>
              </w:rPr>
              <w:t>lạc</w:t>
            </w:r>
            <w:r w:rsidRPr="00F65ED5">
              <w:rPr>
                <w:rFonts w:ascii="Times New Roman" w:hAnsi="Times New Roman" w:cs="Times New Roman"/>
                <w:color w:val="000000" w:themeColor="text1"/>
                <w:spacing w:val="-18"/>
                <w:sz w:val="24"/>
                <w:szCs w:val="24"/>
              </w:rPr>
              <w:t xml:space="preserve"> </w:t>
            </w:r>
            <w:r w:rsidRPr="00F65ED5">
              <w:rPr>
                <w:rFonts w:ascii="Times New Roman" w:hAnsi="Times New Roman" w:cs="Times New Roman"/>
                <w:color w:val="000000" w:themeColor="text1"/>
                <w:sz w:val="24"/>
                <w:szCs w:val="24"/>
              </w:rPr>
              <w:t>được</w:t>
            </w:r>
            <w:r w:rsidRPr="00F65ED5">
              <w:rPr>
                <w:rFonts w:ascii="Times New Roman" w:hAnsi="Times New Roman" w:cs="Times New Roman"/>
                <w:color w:val="000000" w:themeColor="text1"/>
                <w:spacing w:val="-17"/>
                <w:sz w:val="24"/>
                <w:szCs w:val="24"/>
              </w:rPr>
              <w:t xml:space="preserve"> </w:t>
            </w:r>
            <w:r w:rsidRPr="00F65ED5">
              <w:rPr>
                <w:rFonts w:ascii="Times New Roman" w:hAnsi="Times New Roman" w:cs="Times New Roman"/>
                <w:color w:val="000000" w:themeColor="text1"/>
                <w:sz w:val="24"/>
                <w:szCs w:val="24"/>
              </w:rPr>
              <w:t>trực</w:t>
            </w:r>
            <w:r w:rsidRPr="00F65ED5">
              <w:rPr>
                <w:rFonts w:ascii="Times New Roman" w:hAnsi="Times New Roman" w:cs="Times New Roman"/>
                <w:color w:val="000000" w:themeColor="text1"/>
                <w:spacing w:val="-18"/>
                <w:sz w:val="24"/>
                <w:szCs w:val="24"/>
              </w:rPr>
              <w:t xml:space="preserve"> </w:t>
            </w:r>
            <w:r w:rsidRPr="00F65ED5">
              <w:rPr>
                <w:rFonts w:ascii="Times New Roman" w:hAnsi="Times New Roman" w:cs="Times New Roman"/>
                <w:color w:val="000000" w:themeColor="text1"/>
                <w:sz w:val="24"/>
                <w:szCs w:val="24"/>
              </w:rPr>
              <w:t>tiếp</w:t>
            </w:r>
            <w:r w:rsidRPr="00F65ED5">
              <w:rPr>
                <w:rFonts w:ascii="Times New Roman" w:hAnsi="Times New Roman" w:cs="Times New Roman"/>
                <w:color w:val="000000" w:themeColor="text1"/>
                <w:spacing w:val="-17"/>
                <w:sz w:val="24"/>
                <w:szCs w:val="24"/>
              </w:rPr>
              <w:t xml:space="preserve"> </w:t>
            </w:r>
            <w:r w:rsidRPr="00F65ED5">
              <w:rPr>
                <w:rFonts w:ascii="Times New Roman" w:hAnsi="Times New Roman" w:cs="Times New Roman"/>
                <w:color w:val="000000" w:themeColor="text1"/>
                <w:sz w:val="24"/>
                <w:szCs w:val="24"/>
              </w:rPr>
              <w:t>để</w:t>
            </w:r>
            <w:r w:rsidRPr="00F65ED5">
              <w:rPr>
                <w:rFonts w:ascii="Times New Roman" w:hAnsi="Times New Roman" w:cs="Times New Roman"/>
                <w:color w:val="000000" w:themeColor="text1"/>
                <w:spacing w:val="-18"/>
                <w:sz w:val="24"/>
                <w:szCs w:val="24"/>
              </w:rPr>
              <w:t xml:space="preserve"> </w:t>
            </w:r>
            <w:r w:rsidRPr="00F65ED5">
              <w:rPr>
                <w:rFonts w:ascii="Times New Roman" w:hAnsi="Times New Roman" w:cs="Times New Roman"/>
                <w:color w:val="000000" w:themeColor="text1"/>
                <w:sz w:val="24"/>
                <w:szCs w:val="24"/>
              </w:rPr>
              <w:t>cung</w:t>
            </w:r>
            <w:r w:rsidRPr="00F65ED5">
              <w:rPr>
                <w:rFonts w:ascii="Times New Roman" w:hAnsi="Times New Roman" w:cs="Times New Roman"/>
                <w:color w:val="000000" w:themeColor="text1"/>
                <w:spacing w:val="-17"/>
                <w:sz w:val="24"/>
                <w:szCs w:val="24"/>
              </w:rPr>
              <w:t xml:space="preserve"> </w:t>
            </w:r>
            <w:r w:rsidRPr="00F65ED5">
              <w:rPr>
                <w:rFonts w:ascii="Times New Roman" w:hAnsi="Times New Roman" w:cs="Times New Roman"/>
                <w:color w:val="000000" w:themeColor="text1"/>
                <w:sz w:val="24"/>
                <w:szCs w:val="24"/>
              </w:rPr>
              <w:t>cấp</w:t>
            </w:r>
            <w:r w:rsidRPr="00F65ED5">
              <w:rPr>
                <w:rFonts w:ascii="Times New Roman" w:hAnsi="Times New Roman" w:cs="Times New Roman"/>
                <w:color w:val="000000" w:themeColor="text1"/>
                <w:spacing w:val="-18"/>
                <w:sz w:val="24"/>
                <w:szCs w:val="24"/>
              </w:rPr>
              <w:t xml:space="preserve"> </w:t>
            </w:r>
            <w:r w:rsidRPr="00F65ED5">
              <w:rPr>
                <w:rFonts w:ascii="Times New Roman" w:hAnsi="Times New Roman" w:cs="Times New Roman"/>
                <w:color w:val="000000" w:themeColor="text1"/>
                <w:sz w:val="24"/>
                <w:szCs w:val="24"/>
              </w:rPr>
              <w:t>các</w:t>
            </w:r>
            <w:r w:rsidRPr="00F65ED5">
              <w:rPr>
                <w:rFonts w:ascii="Times New Roman" w:hAnsi="Times New Roman" w:cs="Times New Roman"/>
                <w:color w:val="000000" w:themeColor="text1"/>
                <w:spacing w:val="-17"/>
                <w:sz w:val="24"/>
                <w:szCs w:val="24"/>
              </w:rPr>
              <w:t xml:space="preserve"> </w:t>
            </w:r>
            <w:r w:rsidRPr="00F65ED5">
              <w:rPr>
                <w:rFonts w:ascii="Times New Roman" w:hAnsi="Times New Roman" w:cs="Times New Roman"/>
                <w:color w:val="000000" w:themeColor="text1"/>
                <w:sz w:val="24"/>
                <w:szCs w:val="24"/>
              </w:rPr>
              <w:t>thông</w:t>
            </w:r>
            <w:r w:rsidRPr="00F65ED5">
              <w:rPr>
                <w:rFonts w:ascii="Times New Roman" w:hAnsi="Times New Roman" w:cs="Times New Roman"/>
                <w:color w:val="000000" w:themeColor="text1"/>
                <w:spacing w:val="-18"/>
                <w:sz w:val="24"/>
                <w:szCs w:val="24"/>
              </w:rPr>
              <w:t xml:space="preserve"> </w:t>
            </w:r>
            <w:r w:rsidRPr="00F65ED5">
              <w:rPr>
                <w:rFonts w:ascii="Times New Roman" w:hAnsi="Times New Roman" w:cs="Times New Roman"/>
                <w:color w:val="000000" w:themeColor="text1"/>
                <w:sz w:val="24"/>
                <w:szCs w:val="24"/>
              </w:rPr>
              <w:t>tin</w:t>
            </w:r>
            <w:r w:rsidRPr="00F65ED5">
              <w:rPr>
                <w:rFonts w:ascii="Times New Roman" w:hAnsi="Times New Roman" w:cs="Times New Roman"/>
                <w:color w:val="000000" w:themeColor="text1"/>
                <w:spacing w:val="-17"/>
                <w:sz w:val="24"/>
                <w:szCs w:val="24"/>
              </w:rPr>
              <w:t xml:space="preserve"> </w:t>
            </w:r>
            <w:r w:rsidRPr="00F65ED5">
              <w:rPr>
                <w:rFonts w:ascii="Times New Roman" w:hAnsi="Times New Roman" w:cs="Times New Roman"/>
                <w:color w:val="000000" w:themeColor="text1"/>
                <w:sz w:val="24"/>
                <w:szCs w:val="24"/>
              </w:rPr>
              <w:t>về</w:t>
            </w:r>
            <w:r w:rsidRPr="00F65ED5">
              <w:rPr>
                <w:rFonts w:ascii="Times New Roman" w:hAnsi="Times New Roman" w:cs="Times New Roman"/>
                <w:color w:val="000000" w:themeColor="text1"/>
                <w:spacing w:val="-18"/>
                <w:sz w:val="24"/>
                <w:szCs w:val="24"/>
              </w:rPr>
              <w:t xml:space="preserve"> </w:t>
            </w:r>
            <w:r w:rsidRPr="00F65ED5">
              <w:rPr>
                <w:rFonts w:ascii="Times New Roman" w:hAnsi="Times New Roman" w:cs="Times New Roman"/>
                <w:color w:val="000000" w:themeColor="text1"/>
                <w:sz w:val="24"/>
                <w:szCs w:val="24"/>
              </w:rPr>
              <w:t>tình</w:t>
            </w:r>
            <w:r w:rsidRPr="00F65ED5">
              <w:rPr>
                <w:rFonts w:ascii="Times New Roman" w:hAnsi="Times New Roman" w:cs="Times New Roman"/>
                <w:color w:val="000000" w:themeColor="text1"/>
                <w:spacing w:val="-17"/>
                <w:sz w:val="24"/>
                <w:szCs w:val="24"/>
              </w:rPr>
              <w:t xml:space="preserve"> </w:t>
            </w:r>
            <w:r w:rsidRPr="00F65ED5">
              <w:rPr>
                <w:rFonts w:ascii="Times New Roman" w:hAnsi="Times New Roman" w:cs="Times New Roman"/>
                <w:color w:val="000000" w:themeColor="text1"/>
                <w:sz w:val="24"/>
                <w:szCs w:val="24"/>
              </w:rPr>
              <w:t>hình</w:t>
            </w:r>
            <w:r w:rsidRPr="00F65ED5">
              <w:rPr>
                <w:rFonts w:ascii="Times New Roman" w:hAnsi="Times New Roman" w:cs="Times New Roman"/>
                <w:color w:val="000000" w:themeColor="text1"/>
                <w:spacing w:val="-18"/>
                <w:sz w:val="24"/>
                <w:szCs w:val="24"/>
              </w:rPr>
              <w:t xml:space="preserve"> </w:t>
            </w:r>
            <w:r w:rsidRPr="00F65ED5">
              <w:rPr>
                <w:rFonts w:ascii="Times New Roman" w:hAnsi="Times New Roman" w:cs="Times New Roman"/>
                <w:color w:val="000000" w:themeColor="text1"/>
                <w:sz w:val="24"/>
                <w:szCs w:val="24"/>
              </w:rPr>
              <w:t>hủy chuyến, chuyến bay bị chậm kéo dài trước 24 giờ so với giờ khởi hành</w:t>
            </w:r>
            <w:r w:rsidRPr="00F65ED5">
              <w:rPr>
                <w:rFonts w:ascii="Times New Roman" w:hAnsi="Times New Roman" w:cs="Times New Roman"/>
                <w:color w:val="000000" w:themeColor="text1"/>
                <w:sz w:val="24"/>
                <w:szCs w:val="24"/>
                <w:vertAlign w:val="superscript"/>
              </w:rPr>
              <w:t>5</w:t>
            </w:r>
            <w:r w:rsidRPr="00F65ED5">
              <w:rPr>
                <w:rFonts w:ascii="Times New Roman" w:hAnsi="Times New Roman" w:cs="Times New Roman"/>
                <w:color w:val="000000" w:themeColor="text1"/>
                <w:sz w:val="24"/>
                <w:szCs w:val="24"/>
              </w:rPr>
              <w:t xml:space="preserve"> dự kiến làm</w:t>
            </w:r>
            <w:r w:rsidRPr="00F65ED5">
              <w:rPr>
                <w:rFonts w:ascii="Times New Roman" w:hAnsi="Times New Roman" w:cs="Times New Roman"/>
                <w:color w:val="000000" w:themeColor="text1"/>
                <w:spacing w:val="-10"/>
                <w:sz w:val="24"/>
                <w:szCs w:val="24"/>
              </w:rPr>
              <w:t xml:space="preserve"> </w:t>
            </w:r>
            <w:r w:rsidRPr="00F65ED5">
              <w:rPr>
                <w:rFonts w:ascii="Times New Roman" w:hAnsi="Times New Roman" w:cs="Times New Roman"/>
                <w:color w:val="000000" w:themeColor="text1"/>
                <w:sz w:val="24"/>
                <w:szCs w:val="24"/>
              </w:rPr>
              <w:t>cơ</w:t>
            </w:r>
            <w:r w:rsidRPr="00F65ED5">
              <w:rPr>
                <w:rFonts w:ascii="Times New Roman" w:hAnsi="Times New Roman" w:cs="Times New Roman"/>
                <w:color w:val="000000" w:themeColor="text1"/>
                <w:spacing w:val="-11"/>
                <w:sz w:val="24"/>
                <w:szCs w:val="24"/>
              </w:rPr>
              <w:t xml:space="preserve"> </w:t>
            </w:r>
            <w:r w:rsidRPr="00F65ED5">
              <w:rPr>
                <w:rFonts w:ascii="Times New Roman" w:hAnsi="Times New Roman" w:cs="Times New Roman"/>
                <w:color w:val="000000" w:themeColor="text1"/>
                <w:sz w:val="24"/>
                <w:szCs w:val="24"/>
              </w:rPr>
              <w:t>sở</w:t>
            </w:r>
            <w:r w:rsidRPr="00F65ED5">
              <w:rPr>
                <w:rFonts w:ascii="Times New Roman" w:hAnsi="Times New Roman" w:cs="Times New Roman"/>
                <w:color w:val="000000" w:themeColor="text1"/>
                <w:spacing w:val="-11"/>
                <w:sz w:val="24"/>
                <w:szCs w:val="24"/>
              </w:rPr>
              <w:t xml:space="preserve"> </w:t>
            </w:r>
            <w:r w:rsidRPr="00F65ED5">
              <w:rPr>
                <w:rFonts w:ascii="Times New Roman" w:hAnsi="Times New Roman" w:cs="Times New Roman"/>
                <w:color w:val="000000" w:themeColor="text1"/>
                <w:sz w:val="24"/>
                <w:szCs w:val="24"/>
              </w:rPr>
              <w:t>cho</w:t>
            </w:r>
            <w:r w:rsidRPr="00F65ED5">
              <w:rPr>
                <w:rFonts w:ascii="Times New Roman" w:hAnsi="Times New Roman" w:cs="Times New Roman"/>
                <w:color w:val="000000" w:themeColor="text1"/>
                <w:spacing w:val="-13"/>
                <w:sz w:val="24"/>
                <w:szCs w:val="24"/>
              </w:rPr>
              <w:t xml:space="preserve"> </w:t>
            </w:r>
            <w:r w:rsidRPr="00F65ED5">
              <w:rPr>
                <w:rFonts w:ascii="Times New Roman" w:hAnsi="Times New Roman" w:cs="Times New Roman"/>
                <w:color w:val="000000" w:themeColor="text1"/>
                <w:sz w:val="24"/>
                <w:szCs w:val="24"/>
              </w:rPr>
              <w:t>việc</w:t>
            </w:r>
            <w:r w:rsidRPr="00F65ED5">
              <w:rPr>
                <w:rFonts w:ascii="Times New Roman" w:hAnsi="Times New Roman" w:cs="Times New Roman"/>
                <w:color w:val="000000" w:themeColor="text1"/>
                <w:spacing w:val="-9"/>
                <w:sz w:val="24"/>
                <w:szCs w:val="24"/>
              </w:rPr>
              <w:t xml:space="preserve"> </w:t>
            </w:r>
            <w:r w:rsidRPr="00F65ED5">
              <w:rPr>
                <w:rFonts w:ascii="Times New Roman" w:hAnsi="Times New Roman" w:cs="Times New Roman"/>
                <w:color w:val="000000" w:themeColor="text1"/>
                <w:sz w:val="24"/>
                <w:szCs w:val="24"/>
              </w:rPr>
              <w:t>miễn</w:t>
            </w:r>
            <w:r w:rsidRPr="00F65ED5">
              <w:rPr>
                <w:rFonts w:ascii="Times New Roman" w:hAnsi="Times New Roman" w:cs="Times New Roman"/>
                <w:color w:val="000000" w:themeColor="text1"/>
                <w:spacing w:val="-13"/>
                <w:sz w:val="24"/>
                <w:szCs w:val="24"/>
              </w:rPr>
              <w:t xml:space="preserve"> </w:t>
            </w:r>
            <w:r w:rsidRPr="00F65ED5">
              <w:rPr>
                <w:rFonts w:ascii="Times New Roman" w:hAnsi="Times New Roman" w:cs="Times New Roman"/>
                <w:color w:val="000000" w:themeColor="text1"/>
                <w:sz w:val="24"/>
                <w:szCs w:val="24"/>
              </w:rPr>
              <w:t>trừ</w:t>
            </w:r>
            <w:r w:rsidRPr="00F65ED5">
              <w:rPr>
                <w:rFonts w:ascii="Times New Roman" w:hAnsi="Times New Roman" w:cs="Times New Roman"/>
                <w:color w:val="000000" w:themeColor="text1"/>
                <w:spacing w:val="-9"/>
                <w:sz w:val="24"/>
                <w:szCs w:val="24"/>
              </w:rPr>
              <w:t xml:space="preserve"> </w:t>
            </w:r>
            <w:r w:rsidRPr="00F65ED5">
              <w:rPr>
                <w:rFonts w:ascii="Times New Roman" w:hAnsi="Times New Roman" w:cs="Times New Roman"/>
                <w:color w:val="000000" w:themeColor="text1"/>
                <w:sz w:val="24"/>
                <w:szCs w:val="24"/>
              </w:rPr>
              <w:t>nghĩa</w:t>
            </w:r>
            <w:r w:rsidRPr="00F65ED5">
              <w:rPr>
                <w:rFonts w:ascii="Times New Roman" w:hAnsi="Times New Roman" w:cs="Times New Roman"/>
                <w:color w:val="000000" w:themeColor="text1"/>
                <w:spacing w:val="-9"/>
                <w:sz w:val="24"/>
                <w:szCs w:val="24"/>
              </w:rPr>
              <w:t xml:space="preserve"> </w:t>
            </w:r>
            <w:r w:rsidRPr="00F65ED5">
              <w:rPr>
                <w:rFonts w:ascii="Times New Roman" w:hAnsi="Times New Roman" w:cs="Times New Roman"/>
                <w:color w:val="000000" w:themeColor="text1"/>
                <w:sz w:val="24"/>
                <w:szCs w:val="24"/>
              </w:rPr>
              <w:t>vụ</w:t>
            </w:r>
            <w:r w:rsidRPr="00F65ED5">
              <w:rPr>
                <w:rFonts w:ascii="Times New Roman" w:hAnsi="Times New Roman" w:cs="Times New Roman"/>
                <w:color w:val="000000" w:themeColor="text1"/>
                <w:spacing w:val="-12"/>
                <w:sz w:val="24"/>
                <w:szCs w:val="24"/>
              </w:rPr>
              <w:t xml:space="preserve"> </w:t>
            </w:r>
            <w:r w:rsidRPr="00F65ED5">
              <w:rPr>
                <w:rFonts w:ascii="Times New Roman" w:hAnsi="Times New Roman" w:cs="Times New Roman"/>
                <w:color w:val="000000" w:themeColor="text1"/>
                <w:sz w:val="24"/>
                <w:szCs w:val="24"/>
              </w:rPr>
              <w:t>quy</w:t>
            </w:r>
            <w:r w:rsidRPr="00F65ED5">
              <w:rPr>
                <w:rFonts w:ascii="Times New Roman" w:hAnsi="Times New Roman" w:cs="Times New Roman"/>
                <w:color w:val="000000" w:themeColor="text1"/>
                <w:spacing w:val="-10"/>
                <w:sz w:val="24"/>
                <w:szCs w:val="24"/>
              </w:rPr>
              <w:t xml:space="preserve"> </w:t>
            </w:r>
            <w:r w:rsidRPr="00F65ED5">
              <w:rPr>
                <w:rFonts w:ascii="Times New Roman" w:hAnsi="Times New Roman" w:cs="Times New Roman"/>
                <w:color w:val="000000" w:themeColor="text1"/>
                <w:sz w:val="24"/>
                <w:szCs w:val="24"/>
              </w:rPr>
              <w:t>định</w:t>
            </w:r>
            <w:r w:rsidRPr="00F65ED5">
              <w:rPr>
                <w:rFonts w:ascii="Times New Roman" w:hAnsi="Times New Roman" w:cs="Times New Roman"/>
                <w:color w:val="000000" w:themeColor="text1"/>
                <w:spacing w:val="-10"/>
                <w:sz w:val="24"/>
                <w:szCs w:val="24"/>
              </w:rPr>
              <w:t xml:space="preserve"> </w:t>
            </w:r>
            <w:r w:rsidRPr="00F65ED5">
              <w:rPr>
                <w:rFonts w:ascii="Times New Roman" w:hAnsi="Times New Roman" w:cs="Times New Roman"/>
                <w:color w:val="000000" w:themeColor="text1"/>
                <w:sz w:val="24"/>
                <w:szCs w:val="24"/>
              </w:rPr>
              <w:t>tại</w:t>
            </w:r>
            <w:r w:rsidRPr="00F65ED5">
              <w:rPr>
                <w:rFonts w:ascii="Times New Roman" w:hAnsi="Times New Roman" w:cs="Times New Roman"/>
                <w:color w:val="000000" w:themeColor="text1"/>
                <w:spacing w:val="-13"/>
                <w:sz w:val="24"/>
                <w:szCs w:val="24"/>
              </w:rPr>
              <w:t xml:space="preserve"> </w:t>
            </w:r>
            <w:r w:rsidRPr="00F65ED5">
              <w:rPr>
                <w:rFonts w:ascii="Times New Roman" w:hAnsi="Times New Roman" w:cs="Times New Roman"/>
                <w:color w:val="000000" w:themeColor="text1"/>
                <w:sz w:val="24"/>
                <w:szCs w:val="24"/>
              </w:rPr>
              <w:t>khoản</w:t>
            </w:r>
            <w:r w:rsidRPr="00F65ED5">
              <w:rPr>
                <w:rFonts w:ascii="Times New Roman" w:hAnsi="Times New Roman" w:cs="Times New Roman"/>
                <w:color w:val="000000" w:themeColor="text1"/>
                <w:spacing w:val="-13"/>
                <w:sz w:val="24"/>
                <w:szCs w:val="24"/>
              </w:rPr>
              <w:t xml:space="preserve"> </w:t>
            </w:r>
            <w:r w:rsidRPr="00F65ED5">
              <w:rPr>
                <w:rFonts w:ascii="Times New Roman" w:hAnsi="Times New Roman" w:cs="Times New Roman"/>
                <w:color w:val="000000" w:themeColor="text1"/>
                <w:sz w:val="24"/>
                <w:szCs w:val="24"/>
              </w:rPr>
              <w:t>1</w:t>
            </w:r>
            <w:r w:rsidRPr="00F65ED5">
              <w:rPr>
                <w:rFonts w:ascii="Times New Roman" w:hAnsi="Times New Roman" w:cs="Times New Roman"/>
                <w:color w:val="000000" w:themeColor="text1"/>
                <w:spacing w:val="-10"/>
                <w:sz w:val="24"/>
                <w:szCs w:val="24"/>
              </w:rPr>
              <w:t xml:space="preserve"> </w:t>
            </w:r>
            <w:r w:rsidRPr="00F65ED5">
              <w:rPr>
                <w:rFonts w:ascii="Times New Roman" w:hAnsi="Times New Roman" w:cs="Times New Roman"/>
                <w:color w:val="000000" w:themeColor="text1"/>
                <w:sz w:val="24"/>
                <w:szCs w:val="24"/>
              </w:rPr>
              <w:t>Điều</w:t>
            </w:r>
            <w:r w:rsidRPr="00F65ED5">
              <w:rPr>
                <w:rFonts w:ascii="Times New Roman" w:hAnsi="Times New Roman" w:cs="Times New Roman"/>
                <w:color w:val="000000" w:themeColor="text1"/>
                <w:spacing w:val="-10"/>
                <w:sz w:val="24"/>
                <w:szCs w:val="24"/>
              </w:rPr>
              <w:t xml:space="preserve"> </w:t>
            </w:r>
            <w:r w:rsidRPr="00F65ED5">
              <w:rPr>
                <w:rFonts w:ascii="Times New Roman" w:hAnsi="Times New Roman" w:cs="Times New Roman"/>
                <w:color w:val="000000" w:themeColor="text1"/>
                <w:sz w:val="24"/>
                <w:szCs w:val="24"/>
              </w:rPr>
              <w:t>7</w:t>
            </w:r>
            <w:r w:rsidRPr="00F65ED5">
              <w:rPr>
                <w:rFonts w:ascii="Times New Roman" w:hAnsi="Times New Roman" w:cs="Times New Roman"/>
                <w:color w:val="000000" w:themeColor="text1"/>
                <w:spacing w:val="-10"/>
                <w:sz w:val="24"/>
                <w:szCs w:val="24"/>
              </w:rPr>
              <w:t xml:space="preserve"> </w:t>
            </w:r>
            <w:r w:rsidRPr="00F65ED5">
              <w:rPr>
                <w:rFonts w:ascii="Times New Roman" w:hAnsi="Times New Roman" w:cs="Times New Roman"/>
                <w:color w:val="000000" w:themeColor="text1"/>
                <w:sz w:val="24"/>
                <w:szCs w:val="24"/>
              </w:rPr>
              <w:t>Thông</w:t>
            </w:r>
            <w:r w:rsidRPr="00F65ED5">
              <w:rPr>
                <w:rFonts w:ascii="Times New Roman" w:hAnsi="Times New Roman" w:cs="Times New Roman"/>
                <w:color w:val="000000" w:themeColor="text1"/>
                <w:spacing w:val="-10"/>
                <w:sz w:val="24"/>
                <w:szCs w:val="24"/>
              </w:rPr>
              <w:t xml:space="preserve"> </w:t>
            </w:r>
            <w:r w:rsidRPr="00F65ED5">
              <w:rPr>
                <w:rFonts w:ascii="Times New Roman" w:hAnsi="Times New Roman" w:cs="Times New Roman"/>
                <w:color w:val="000000" w:themeColor="text1"/>
                <w:sz w:val="24"/>
                <w:szCs w:val="24"/>
              </w:rPr>
              <w:t>tư</w:t>
            </w:r>
            <w:r w:rsidRPr="00F65ED5">
              <w:rPr>
                <w:rFonts w:ascii="Times New Roman" w:hAnsi="Times New Roman" w:cs="Times New Roman"/>
                <w:color w:val="000000" w:themeColor="text1"/>
                <w:spacing w:val="-9"/>
                <w:sz w:val="24"/>
                <w:szCs w:val="24"/>
              </w:rPr>
              <w:t xml:space="preserve"> </w:t>
            </w:r>
            <w:r w:rsidRPr="00F65ED5">
              <w:rPr>
                <w:rFonts w:ascii="Times New Roman" w:hAnsi="Times New Roman" w:cs="Times New Roman"/>
                <w:color w:val="000000" w:themeColor="text1"/>
                <w:sz w:val="24"/>
                <w:szCs w:val="24"/>
              </w:rPr>
              <w:t>này.</w:t>
            </w:r>
            <w:bookmarkEnd w:id="3"/>
          </w:p>
        </w:tc>
        <w:tc>
          <w:tcPr>
            <w:tcW w:w="1862" w:type="pct"/>
            <w:gridSpan w:val="3"/>
          </w:tcPr>
          <w:p w14:paraId="4EB67732" w14:textId="77777777" w:rsidR="00A00444" w:rsidRPr="00F65ED5" w:rsidRDefault="00A00444" w:rsidP="00F65ED5">
            <w:pPr>
              <w:pStyle w:val="Heading8"/>
              <w:numPr>
                <w:ilvl w:val="0"/>
                <w:numId w:val="8"/>
              </w:numPr>
              <w:tabs>
                <w:tab w:val="num" w:pos="360"/>
                <w:tab w:val="left" w:pos="997"/>
              </w:tabs>
              <w:spacing w:after="120" w:line="240" w:lineRule="auto"/>
              <w:ind w:left="140" w:right="143" w:firstLine="426"/>
              <w:jc w:val="both"/>
              <w:rPr>
                <w:rFonts w:ascii="Times New Roman" w:hAnsi="Times New Roman" w:cs="Times New Roman"/>
                <w:b/>
                <w:bCs/>
                <w:i w:val="0"/>
                <w:iCs w:val="0"/>
                <w:color w:val="000000" w:themeColor="text1"/>
                <w:sz w:val="24"/>
                <w:szCs w:val="24"/>
              </w:rPr>
            </w:pPr>
            <w:r w:rsidRPr="00F65ED5">
              <w:rPr>
                <w:rFonts w:ascii="Times New Roman" w:hAnsi="Times New Roman" w:cs="Times New Roman"/>
                <w:b/>
                <w:bCs/>
                <w:i w:val="0"/>
                <w:iCs w:val="0"/>
                <w:color w:val="000000" w:themeColor="text1"/>
                <w:sz w:val="24"/>
                <w:szCs w:val="24"/>
              </w:rPr>
              <w:lastRenderedPageBreak/>
              <w:t>Nghĩa vụ của người vận chuyển về cung cấp thông tin, báo cáo, tiếp nhận và giải quyết khiếu nại về thực hiện nghĩa vụ bồi thường ứng trước không hoàn lại</w:t>
            </w:r>
          </w:p>
          <w:p w14:paraId="28626388" w14:textId="77777777" w:rsidR="00A00444" w:rsidRPr="00F65ED5" w:rsidRDefault="00A00444" w:rsidP="00F65ED5">
            <w:pPr>
              <w:tabs>
                <w:tab w:val="left" w:pos="0"/>
              </w:tabs>
              <w:spacing w:after="120" w:line="240" w:lineRule="auto"/>
              <w:ind w:left="140" w:right="143" w:firstLine="426"/>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rPr>
              <w:t>. Cung cấp thông tin cho Cảng vụ hàng không, doanh nghiệp cảng hàng không, doanh nghiệp cung cấp dịch vụ nhà ga hành khách về nguyên nhân hủy chuyến bay, chuyến bay bị chậm kéo dài ngay sau khi có quyết định hủy hoặc sau khi dự kiến một chuyến bay bị chậm để thực hiện việc giám sát, cập</w:t>
            </w:r>
            <w:r w:rsidRPr="00F65ED5">
              <w:rPr>
                <w:rFonts w:ascii="Times New Roman" w:hAnsi="Times New Roman" w:cs="Times New Roman"/>
                <w:color w:val="000000" w:themeColor="text1"/>
                <w:spacing w:val="40"/>
                <w:sz w:val="24"/>
                <w:szCs w:val="24"/>
              </w:rPr>
              <w:t xml:space="preserve"> </w:t>
            </w:r>
            <w:r w:rsidRPr="00F65ED5">
              <w:rPr>
                <w:rFonts w:ascii="Times New Roman" w:hAnsi="Times New Roman" w:cs="Times New Roman"/>
                <w:color w:val="000000" w:themeColor="text1"/>
                <w:sz w:val="24"/>
                <w:szCs w:val="24"/>
              </w:rPr>
              <w:t>nhật lên hệ thống thông tin của cảng hàng không.</w:t>
            </w:r>
          </w:p>
          <w:p w14:paraId="61910EF4" w14:textId="77777777" w:rsidR="00A00444" w:rsidRPr="00F65ED5" w:rsidRDefault="00A00444" w:rsidP="00F65ED5">
            <w:pPr>
              <w:pStyle w:val="BodyTextIndent3"/>
              <w:spacing w:line="240" w:lineRule="auto"/>
              <w:ind w:left="140" w:right="143" w:firstLine="426"/>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rPr>
              <w:t xml:space="preserve">2. Trong vòng 72 giờ kể từ thời điểm chuyến bay dự kiến khởi hành (trường hợp chuyến bay bị hủy sau </w:t>
            </w:r>
            <w:r w:rsidRPr="00F65ED5">
              <w:rPr>
                <w:rFonts w:ascii="Times New Roman" w:hAnsi="Times New Roman" w:cs="Times New Roman"/>
                <w:color w:val="000000" w:themeColor="text1"/>
                <w:sz w:val="24"/>
                <w:szCs w:val="24"/>
                <w:lang w:val="en-US"/>
              </w:rPr>
              <w:t xml:space="preserve">15h00 </w:t>
            </w:r>
            <w:r w:rsidRPr="00F65ED5">
              <w:rPr>
                <w:rFonts w:ascii="Times New Roman" w:hAnsi="Times New Roman" w:cs="Times New Roman"/>
                <w:color w:val="000000" w:themeColor="text1"/>
                <w:sz w:val="24"/>
                <w:szCs w:val="24"/>
              </w:rPr>
              <w:t xml:space="preserve"> của ngày trước ngày dự kiến thực hiện chuyến bay) hoặc </w:t>
            </w:r>
            <w:r w:rsidRPr="00F65ED5">
              <w:rPr>
                <w:rFonts w:ascii="Times New Roman" w:hAnsi="Times New Roman" w:cs="Times New Roman"/>
                <w:color w:val="000000" w:themeColor="text1"/>
                <w:sz w:val="24"/>
                <w:szCs w:val="24"/>
                <w:lang w:val="en-GB"/>
              </w:rPr>
              <w:t>khởi hành</w:t>
            </w:r>
            <w:r w:rsidRPr="00F65ED5">
              <w:rPr>
                <w:rFonts w:ascii="Times New Roman" w:hAnsi="Times New Roman" w:cs="Times New Roman"/>
                <w:color w:val="000000" w:themeColor="text1"/>
                <w:sz w:val="24"/>
                <w:szCs w:val="24"/>
              </w:rPr>
              <w:t xml:space="preserve"> thực tế (trường hợp chuyến bay có hành khách bị từ chối vận chuyển hoặc chuyến bay bị chậm trên 04 giờ) hoặc đột xuất theo yêu cầu của Cảng vụ hàng không, người vận chuyển có trách nhiệm báo cáo đến Cảng vụ hàng không việc bồi thường ứng trước không hoàn lại của các chuyến bay theo</w:t>
            </w:r>
            <w:r w:rsidRPr="00F65ED5">
              <w:rPr>
                <w:rFonts w:ascii="Times New Roman" w:hAnsi="Times New Roman" w:cs="Times New Roman"/>
                <w:color w:val="000000" w:themeColor="text1"/>
                <w:sz w:val="24"/>
                <w:szCs w:val="24"/>
                <w:lang w:val="en-US"/>
              </w:rPr>
              <w:t xml:space="preserve"> Mẫu số 01</w:t>
            </w:r>
            <w:r w:rsidRPr="00F65ED5">
              <w:rPr>
                <w:rFonts w:ascii="Times New Roman" w:hAnsi="Times New Roman" w:cs="Times New Roman"/>
                <w:color w:val="000000" w:themeColor="text1"/>
                <w:sz w:val="24"/>
                <w:szCs w:val="24"/>
              </w:rPr>
              <w:t xml:space="preserve"> tại Phụ lục I ban hành kèm theo Thông tư này.</w:t>
            </w:r>
          </w:p>
          <w:p w14:paraId="14F78979" w14:textId="77777777" w:rsidR="00A00444" w:rsidRPr="00F65ED5" w:rsidRDefault="00A00444" w:rsidP="00F65ED5">
            <w:pPr>
              <w:tabs>
                <w:tab w:val="left" w:pos="0"/>
              </w:tabs>
              <w:spacing w:after="120" w:line="240" w:lineRule="auto"/>
              <w:ind w:left="140" w:right="143" w:firstLine="426"/>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lang w:val="en-US"/>
              </w:rPr>
              <w:t>3</w:t>
            </w:r>
            <w:r w:rsidRPr="00F65ED5">
              <w:rPr>
                <w:rFonts w:ascii="Times New Roman" w:hAnsi="Times New Roman" w:cs="Times New Roman"/>
                <w:color w:val="000000" w:themeColor="text1"/>
                <w:sz w:val="24"/>
                <w:szCs w:val="24"/>
              </w:rPr>
              <w:t xml:space="preserve">. Tiếp nhận và giải quyết kịp thời khiếu nại của hành khách về các trường hợp hành khách bị từ chối vận chuyển, </w:t>
            </w:r>
            <w:r w:rsidRPr="00F65ED5">
              <w:rPr>
                <w:rFonts w:ascii="Times New Roman" w:hAnsi="Times New Roman" w:cs="Times New Roman"/>
                <w:color w:val="000000" w:themeColor="text1"/>
                <w:sz w:val="24"/>
                <w:szCs w:val="24"/>
                <w:lang w:val="en-GB"/>
              </w:rPr>
              <w:t>chuyến bay bị chậm</w:t>
            </w:r>
            <w:r w:rsidRPr="00F65ED5">
              <w:rPr>
                <w:rFonts w:ascii="Times New Roman" w:hAnsi="Times New Roman" w:cs="Times New Roman"/>
                <w:color w:val="000000" w:themeColor="text1"/>
                <w:sz w:val="24"/>
                <w:szCs w:val="24"/>
              </w:rPr>
              <w:t xml:space="preserve"> hoặc </w:t>
            </w:r>
            <w:r w:rsidRPr="00F65ED5">
              <w:rPr>
                <w:rFonts w:ascii="Times New Roman" w:hAnsi="Times New Roman" w:cs="Times New Roman"/>
                <w:color w:val="000000" w:themeColor="text1"/>
                <w:sz w:val="24"/>
                <w:szCs w:val="24"/>
                <w:lang w:val="en-GB"/>
              </w:rPr>
              <w:t>chuyến bay bị hủy</w:t>
            </w:r>
            <w:r w:rsidRPr="00F65ED5">
              <w:rPr>
                <w:rFonts w:ascii="Times New Roman" w:hAnsi="Times New Roman" w:cs="Times New Roman"/>
                <w:color w:val="000000" w:themeColor="text1"/>
                <w:sz w:val="24"/>
                <w:szCs w:val="24"/>
              </w:rPr>
              <w:t xml:space="preserve"> trong trường hợp hành khách không nhận được khoản bồi thường ứng trước không hoàn lại hoặc mức bồi thường ứng trước không hoàn lại chưa phù hợp với các quy định của Thông tư này. Trong thời hạn 7 ngày</w:t>
            </w:r>
            <w:r w:rsidRPr="00F65ED5">
              <w:rPr>
                <w:rFonts w:ascii="Times New Roman" w:hAnsi="Times New Roman" w:cs="Times New Roman"/>
                <w:color w:val="000000" w:themeColor="text1"/>
                <w:spacing w:val="40"/>
                <w:sz w:val="24"/>
                <w:szCs w:val="24"/>
              </w:rPr>
              <w:t xml:space="preserve"> </w:t>
            </w:r>
            <w:r w:rsidRPr="00F65ED5">
              <w:rPr>
                <w:rFonts w:ascii="Times New Roman" w:hAnsi="Times New Roman" w:cs="Times New Roman"/>
                <w:color w:val="000000" w:themeColor="text1"/>
                <w:sz w:val="24"/>
                <w:szCs w:val="24"/>
              </w:rPr>
              <w:t>kể từ ngày nhận được yêu cầu của hành khách, người vận chuyển có nghĩa vụ trả lời về việc thực hiện nghĩa vụ bồi thường ứng trước không hoàn lại theo quy định tại Thông tư này.</w:t>
            </w:r>
          </w:p>
          <w:p w14:paraId="3CACD016" w14:textId="77777777" w:rsidR="00A95846" w:rsidRPr="00F65ED5" w:rsidRDefault="00A95846" w:rsidP="00F65ED5">
            <w:pPr>
              <w:pStyle w:val="Heading8"/>
              <w:tabs>
                <w:tab w:val="left" w:pos="997"/>
              </w:tabs>
              <w:spacing w:after="120" w:line="240" w:lineRule="auto"/>
              <w:ind w:left="140" w:right="143" w:firstLine="426"/>
              <w:jc w:val="both"/>
              <w:rPr>
                <w:rFonts w:ascii="Times New Roman" w:hAnsi="Times New Roman" w:cs="Times New Roman"/>
                <w:b/>
                <w:bCs/>
                <w:i w:val="0"/>
                <w:iCs w:val="0"/>
                <w:color w:val="000000" w:themeColor="text1"/>
                <w:sz w:val="24"/>
                <w:szCs w:val="24"/>
              </w:rPr>
            </w:pPr>
          </w:p>
        </w:tc>
        <w:tc>
          <w:tcPr>
            <w:tcW w:w="1274" w:type="pct"/>
            <w:gridSpan w:val="2"/>
          </w:tcPr>
          <w:p w14:paraId="15E6C595" w14:textId="77777777" w:rsidR="00A00444" w:rsidRPr="00F65ED5" w:rsidRDefault="00A00444" w:rsidP="00F65ED5">
            <w:pPr>
              <w:pStyle w:val="TableParagraph"/>
              <w:spacing w:after="120"/>
              <w:ind w:left="141" w:right="228" w:firstLine="425"/>
              <w:jc w:val="both"/>
              <w:rPr>
                <w:color w:val="000000" w:themeColor="text1"/>
                <w:sz w:val="24"/>
                <w:szCs w:val="24"/>
                <w:lang w:val="vi-VN"/>
              </w:rPr>
            </w:pPr>
            <w:r w:rsidRPr="00F65ED5">
              <w:rPr>
                <w:color w:val="000000" w:themeColor="text1"/>
                <w:spacing w:val="-5"/>
                <w:sz w:val="24"/>
                <w:szCs w:val="24"/>
                <w:lang w:val="vi-VN"/>
              </w:rPr>
              <w:t xml:space="preserve">Kế thừa quy định </w:t>
            </w:r>
            <w:r w:rsidRPr="00F65ED5">
              <w:rPr>
                <w:color w:val="000000" w:themeColor="text1"/>
                <w:sz w:val="24"/>
                <w:szCs w:val="24"/>
              </w:rPr>
              <w:t>Thông tư số 14/2015/TT-BGTVT ngày 27 tháng 4 năm 2015 của Bộ trưởng Bộ Giao thông vận tải quy định về việc bồi thường ứng trước không hoàn lại trong vận chuyển hành khách bằng đường hàng không</w:t>
            </w:r>
            <w:r w:rsidRPr="00F65ED5">
              <w:rPr>
                <w:color w:val="000000" w:themeColor="text1"/>
                <w:sz w:val="24"/>
                <w:szCs w:val="24"/>
                <w:lang w:val="vi-VN"/>
              </w:rPr>
              <w:t xml:space="preserve"> và </w:t>
            </w:r>
            <w:r w:rsidRPr="00F65ED5">
              <w:rPr>
                <w:color w:val="000000" w:themeColor="text1"/>
                <w:sz w:val="24"/>
                <w:szCs w:val="24"/>
              </w:rPr>
              <w:t>Thông tư số 21/2020/TT-BGTVT sửa đổi, bổ sung một số điều của Thông tư số 81/2014/TT-BGTVT ngày 30 tháng 12 năm 2014 của Bộ trưởng Bộ Giao thông vận tải quy định về việc vận chuyển hàng không và hoạt động hàng không chung, Thông tư số 14/2015/TT-BGTVT ngày 27 tháng 4 năm 2015 của Bộ trưởng Bộ Giao thông vận tải quy định về việc bồi thường ứng trước không hoàn lại trong vận chuyển hành khách bằng đường hàng không và Thông tư số 33/2016/TT-BGTVT ngày</w:t>
            </w:r>
            <w:r w:rsidRPr="00F65ED5">
              <w:rPr>
                <w:color w:val="000000" w:themeColor="text1"/>
                <w:spacing w:val="-4"/>
                <w:sz w:val="24"/>
                <w:szCs w:val="24"/>
              </w:rPr>
              <w:t xml:space="preserve"> </w:t>
            </w:r>
            <w:r w:rsidRPr="00F65ED5">
              <w:rPr>
                <w:color w:val="000000" w:themeColor="text1"/>
                <w:sz w:val="24"/>
                <w:szCs w:val="24"/>
              </w:rPr>
              <w:t>15 tháng</w:t>
            </w:r>
            <w:r w:rsidRPr="00F65ED5">
              <w:rPr>
                <w:color w:val="000000" w:themeColor="text1"/>
                <w:spacing w:val="-2"/>
                <w:sz w:val="24"/>
                <w:szCs w:val="24"/>
              </w:rPr>
              <w:t xml:space="preserve"> </w:t>
            </w:r>
            <w:r w:rsidRPr="00F65ED5">
              <w:rPr>
                <w:color w:val="000000" w:themeColor="text1"/>
                <w:sz w:val="24"/>
                <w:szCs w:val="24"/>
              </w:rPr>
              <w:t>11 năm</w:t>
            </w:r>
            <w:r w:rsidRPr="00F65ED5">
              <w:rPr>
                <w:color w:val="000000" w:themeColor="text1"/>
                <w:spacing w:val="-2"/>
                <w:sz w:val="24"/>
                <w:szCs w:val="24"/>
              </w:rPr>
              <w:t xml:space="preserve"> </w:t>
            </w:r>
            <w:r w:rsidRPr="00F65ED5">
              <w:rPr>
                <w:color w:val="000000" w:themeColor="text1"/>
                <w:sz w:val="24"/>
                <w:szCs w:val="24"/>
              </w:rPr>
              <w:t>2016 của Bộ trưởng</w:t>
            </w:r>
            <w:r w:rsidRPr="00F65ED5">
              <w:rPr>
                <w:color w:val="000000" w:themeColor="text1"/>
                <w:spacing w:val="-2"/>
                <w:sz w:val="24"/>
                <w:szCs w:val="24"/>
              </w:rPr>
              <w:t xml:space="preserve"> </w:t>
            </w:r>
            <w:r w:rsidRPr="00F65ED5">
              <w:rPr>
                <w:color w:val="000000" w:themeColor="text1"/>
                <w:sz w:val="24"/>
                <w:szCs w:val="24"/>
              </w:rPr>
              <w:t>Bộ</w:t>
            </w:r>
            <w:r w:rsidRPr="00F65ED5">
              <w:rPr>
                <w:color w:val="000000" w:themeColor="text1"/>
                <w:spacing w:val="-1"/>
                <w:sz w:val="24"/>
                <w:szCs w:val="24"/>
              </w:rPr>
              <w:t xml:space="preserve"> </w:t>
            </w:r>
            <w:r w:rsidRPr="00F65ED5">
              <w:rPr>
                <w:color w:val="000000" w:themeColor="text1"/>
                <w:sz w:val="24"/>
                <w:szCs w:val="24"/>
              </w:rPr>
              <w:t>Giao</w:t>
            </w:r>
            <w:r w:rsidRPr="00F65ED5">
              <w:rPr>
                <w:color w:val="000000" w:themeColor="text1"/>
                <w:spacing w:val="-2"/>
                <w:sz w:val="24"/>
                <w:szCs w:val="24"/>
              </w:rPr>
              <w:t xml:space="preserve"> </w:t>
            </w:r>
            <w:r w:rsidRPr="00F65ED5">
              <w:rPr>
                <w:color w:val="000000" w:themeColor="text1"/>
                <w:sz w:val="24"/>
                <w:szCs w:val="24"/>
              </w:rPr>
              <w:t>thông vận tải quy</w:t>
            </w:r>
            <w:r w:rsidRPr="00F65ED5">
              <w:rPr>
                <w:color w:val="000000" w:themeColor="text1"/>
                <w:spacing w:val="-4"/>
                <w:sz w:val="24"/>
                <w:szCs w:val="24"/>
              </w:rPr>
              <w:t xml:space="preserve"> </w:t>
            </w:r>
            <w:r w:rsidRPr="00F65ED5">
              <w:rPr>
                <w:color w:val="000000" w:themeColor="text1"/>
                <w:sz w:val="24"/>
                <w:szCs w:val="24"/>
              </w:rPr>
              <w:t>định về việc báo</w:t>
            </w:r>
            <w:r w:rsidRPr="00F65ED5">
              <w:rPr>
                <w:color w:val="000000" w:themeColor="text1"/>
                <w:spacing w:val="-2"/>
                <w:sz w:val="24"/>
                <w:szCs w:val="24"/>
              </w:rPr>
              <w:t xml:space="preserve"> </w:t>
            </w:r>
            <w:r w:rsidRPr="00F65ED5">
              <w:rPr>
                <w:color w:val="000000" w:themeColor="text1"/>
                <w:sz w:val="24"/>
                <w:szCs w:val="24"/>
              </w:rPr>
              <w:t>cáo hoạt động và báo cáo số liệu trong ngành hàng không dân dụng Việt Nam</w:t>
            </w:r>
            <w:r w:rsidRPr="00F65ED5">
              <w:rPr>
                <w:color w:val="000000" w:themeColor="text1"/>
                <w:sz w:val="24"/>
                <w:szCs w:val="24"/>
                <w:lang w:val="vi-VN"/>
              </w:rPr>
              <w:t>.</w:t>
            </w:r>
          </w:p>
          <w:p w14:paraId="4CB7B070" w14:textId="5136B36E" w:rsidR="00A95846" w:rsidRPr="00F65ED5" w:rsidRDefault="00A00444" w:rsidP="00F65ED5">
            <w:pPr>
              <w:pStyle w:val="TableParagraph"/>
              <w:spacing w:after="120"/>
              <w:ind w:left="141" w:right="228" w:firstLine="425"/>
              <w:jc w:val="both"/>
              <w:rPr>
                <w:color w:val="000000" w:themeColor="text1"/>
                <w:spacing w:val="-5"/>
                <w:sz w:val="24"/>
                <w:szCs w:val="24"/>
                <w:lang w:val="vi-VN"/>
              </w:rPr>
            </w:pPr>
            <w:r w:rsidRPr="00F65ED5">
              <w:rPr>
                <w:color w:val="000000" w:themeColor="text1"/>
                <w:spacing w:val="-5"/>
                <w:sz w:val="24"/>
                <w:szCs w:val="24"/>
                <w:lang w:val="vi-VN"/>
              </w:rPr>
              <w:t>Điều chỉnh lại mốc thời gian tại khoản 2 Điều này cho phù hợp với nhu cầu của cơ quan quản lý nhà nước về nghĩa vụ báo cáo của hãng hàng không.</w:t>
            </w:r>
          </w:p>
        </w:tc>
      </w:tr>
      <w:tr w:rsidR="00F65ED5" w:rsidRPr="00F65ED5" w14:paraId="39B6CE14" w14:textId="62D35A73" w:rsidTr="00F65ED5">
        <w:trPr>
          <w:trHeight w:val="510"/>
        </w:trPr>
        <w:tc>
          <w:tcPr>
            <w:tcW w:w="5000" w:type="pct"/>
            <w:gridSpan w:val="7"/>
          </w:tcPr>
          <w:p w14:paraId="3BADA004" w14:textId="77777777" w:rsidR="00A95846" w:rsidRPr="00F65ED5" w:rsidRDefault="00A95846" w:rsidP="00F65ED5">
            <w:pPr>
              <w:pStyle w:val="TableParagraph"/>
              <w:spacing w:after="120"/>
              <w:ind w:left="141" w:right="143" w:firstLine="425"/>
              <w:jc w:val="center"/>
              <w:rPr>
                <w:b/>
                <w:bCs/>
                <w:color w:val="000000" w:themeColor="text1"/>
                <w:spacing w:val="-5"/>
                <w:sz w:val="24"/>
                <w:szCs w:val="24"/>
                <w:lang w:val="vi-VN"/>
              </w:rPr>
            </w:pPr>
            <w:r w:rsidRPr="00F65ED5">
              <w:rPr>
                <w:b/>
                <w:bCs/>
                <w:color w:val="000000" w:themeColor="text1"/>
                <w:spacing w:val="-5"/>
                <w:sz w:val="24"/>
                <w:szCs w:val="24"/>
                <w:lang w:val="vi-VN"/>
              </w:rPr>
              <w:lastRenderedPageBreak/>
              <w:t>Chương III.</w:t>
            </w:r>
          </w:p>
          <w:p w14:paraId="7FAA0CB7" w14:textId="0EE08476" w:rsidR="00A95846" w:rsidRPr="00F65ED5" w:rsidRDefault="00A95846" w:rsidP="00F65ED5">
            <w:pPr>
              <w:pStyle w:val="TableParagraph"/>
              <w:spacing w:after="120"/>
              <w:ind w:left="141" w:right="143" w:firstLine="425"/>
              <w:jc w:val="center"/>
              <w:rPr>
                <w:color w:val="000000" w:themeColor="text1"/>
                <w:spacing w:val="-5"/>
                <w:sz w:val="24"/>
                <w:szCs w:val="24"/>
                <w:lang w:val="vi-VN"/>
              </w:rPr>
            </w:pPr>
            <w:r w:rsidRPr="00F65ED5">
              <w:rPr>
                <w:b/>
                <w:bCs/>
                <w:color w:val="000000" w:themeColor="text1"/>
                <w:spacing w:val="-5"/>
                <w:sz w:val="24"/>
                <w:szCs w:val="24"/>
                <w:lang w:val="vi-VN"/>
              </w:rPr>
              <w:t>TRÁCH NHIỆM CỦA HÃNG HÀNG KHÔNG TẠI CẢNG HÀNG KHÔNG</w:t>
            </w:r>
          </w:p>
        </w:tc>
      </w:tr>
      <w:tr w:rsidR="00F65ED5" w:rsidRPr="00F65ED5" w14:paraId="73DCE73F" w14:textId="77777777" w:rsidTr="00F65ED5">
        <w:trPr>
          <w:gridAfter w:val="1"/>
          <w:wAfter w:w="3" w:type="pct"/>
          <w:trHeight w:val="510"/>
        </w:trPr>
        <w:tc>
          <w:tcPr>
            <w:tcW w:w="1861" w:type="pct"/>
          </w:tcPr>
          <w:p w14:paraId="627E006F" w14:textId="77777777" w:rsidR="00A00444" w:rsidRPr="00F65ED5" w:rsidRDefault="00A00444" w:rsidP="00F65ED5">
            <w:pPr>
              <w:spacing w:after="120" w:line="240" w:lineRule="auto"/>
              <w:jc w:val="both"/>
              <w:rPr>
                <w:rFonts w:ascii="Times New Roman" w:hAnsi="Times New Roman" w:cs="Times New Roman"/>
                <w:i/>
                <w:iCs/>
                <w:color w:val="000000" w:themeColor="text1"/>
                <w:sz w:val="24"/>
                <w:szCs w:val="24"/>
              </w:rPr>
            </w:pPr>
            <w:r w:rsidRPr="00F65ED5">
              <w:rPr>
                <w:rFonts w:ascii="Times New Roman" w:hAnsi="Times New Roman" w:cs="Times New Roman"/>
                <w:color w:val="000000" w:themeColor="text1"/>
                <w:sz w:val="24"/>
                <w:szCs w:val="24"/>
              </w:rPr>
              <w:t>(</w:t>
            </w:r>
            <w:r w:rsidRPr="00F65ED5">
              <w:rPr>
                <w:rFonts w:ascii="Times New Roman" w:hAnsi="Times New Roman" w:cs="Times New Roman"/>
                <w:i/>
                <w:iCs/>
                <w:color w:val="000000" w:themeColor="text1"/>
                <w:sz w:val="24"/>
                <w:szCs w:val="24"/>
              </w:rPr>
              <w:t>Thông tư số 36/2014/TT-BGTVT ngày 29 tháng 8 năm</w:t>
            </w:r>
            <w:r w:rsidRPr="00F65ED5">
              <w:rPr>
                <w:rFonts w:ascii="Times New Roman" w:hAnsi="Times New Roman" w:cs="Times New Roman"/>
                <w:i/>
                <w:iCs/>
                <w:color w:val="000000" w:themeColor="text1"/>
                <w:spacing w:val="-1"/>
                <w:sz w:val="24"/>
                <w:szCs w:val="24"/>
              </w:rPr>
              <w:t xml:space="preserve"> </w:t>
            </w:r>
            <w:r w:rsidRPr="00F65ED5">
              <w:rPr>
                <w:rFonts w:ascii="Times New Roman" w:hAnsi="Times New Roman" w:cs="Times New Roman"/>
                <w:i/>
                <w:iCs/>
                <w:color w:val="000000" w:themeColor="text1"/>
                <w:sz w:val="24"/>
                <w:szCs w:val="24"/>
              </w:rPr>
              <w:t>2014 của Bộ trưởng Bộ Giao thông vận tải quy</w:t>
            </w:r>
            <w:r w:rsidRPr="00F65ED5">
              <w:rPr>
                <w:rFonts w:ascii="Times New Roman" w:hAnsi="Times New Roman" w:cs="Times New Roman"/>
                <w:i/>
                <w:iCs/>
                <w:color w:val="000000" w:themeColor="text1"/>
                <w:spacing w:val="-1"/>
                <w:sz w:val="24"/>
                <w:szCs w:val="24"/>
              </w:rPr>
              <w:t xml:space="preserve"> </w:t>
            </w:r>
            <w:r w:rsidRPr="00F65ED5">
              <w:rPr>
                <w:rFonts w:ascii="Times New Roman" w:hAnsi="Times New Roman" w:cs="Times New Roman"/>
                <w:i/>
                <w:iCs/>
                <w:color w:val="000000" w:themeColor="text1"/>
                <w:sz w:val="24"/>
                <w:szCs w:val="24"/>
              </w:rPr>
              <w:t>định chất lượng dịch vụ hành khách tại cảng hàng không và Khoản 6, khoản 7 Điều 1 Thông tư số 27/2017/TT-BGTVT ngày 25 tháng 8 năm 2017 sửa đổi, bổ sung một số điều của Thông tư số 36/2014/TT-BGTVT ngày 29 tháng 8 năm</w:t>
            </w:r>
            <w:r w:rsidRPr="00F65ED5">
              <w:rPr>
                <w:rFonts w:ascii="Times New Roman" w:hAnsi="Times New Roman" w:cs="Times New Roman"/>
                <w:i/>
                <w:iCs/>
                <w:color w:val="000000" w:themeColor="text1"/>
                <w:spacing w:val="-1"/>
                <w:sz w:val="24"/>
                <w:szCs w:val="24"/>
              </w:rPr>
              <w:t xml:space="preserve"> </w:t>
            </w:r>
            <w:r w:rsidRPr="00F65ED5">
              <w:rPr>
                <w:rFonts w:ascii="Times New Roman" w:hAnsi="Times New Roman" w:cs="Times New Roman"/>
                <w:i/>
                <w:iCs/>
                <w:color w:val="000000" w:themeColor="text1"/>
                <w:sz w:val="24"/>
                <w:szCs w:val="24"/>
              </w:rPr>
              <w:t>2014 của Bộ trưởng Bộ Giao thông vận tải quy</w:t>
            </w:r>
            <w:r w:rsidRPr="00F65ED5">
              <w:rPr>
                <w:rFonts w:ascii="Times New Roman" w:hAnsi="Times New Roman" w:cs="Times New Roman"/>
                <w:i/>
                <w:iCs/>
                <w:color w:val="000000" w:themeColor="text1"/>
                <w:spacing w:val="-1"/>
                <w:sz w:val="24"/>
                <w:szCs w:val="24"/>
              </w:rPr>
              <w:t xml:space="preserve"> </w:t>
            </w:r>
            <w:r w:rsidRPr="00F65ED5">
              <w:rPr>
                <w:rFonts w:ascii="Times New Roman" w:hAnsi="Times New Roman" w:cs="Times New Roman"/>
                <w:i/>
                <w:iCs/>
                <w:color w:val="000000" w:themeColor="text1"/>
                <w:sz w:val="24"/>
                <w:szCs w:val="24"/>
              </w:rPr>
              <w:t xml:space="preserve">định chất lượng dịch vụ hành khách tại cảng hàng không và Thông tư số 14/2015/TT-BGTVT ngày 27 tháng 4 năm 2015 của Bộ trưởng Bộ Giao thông vận tải quy định về việc bồi thường ứng trước không hoàn lại trong vận chuyển hành khách bằng đường hàng không) </w:t>
            </w:r>
          </w:p>
          <w:p w14:paraId="350FF007" w14:textId="71650B5A" w:rsidR="00A00444" w:rsidRPr="00F65ED5" w:rsidRDefault="00A00444" w:rsidP="00F65ED5">
            <w:pPr>
              <w:pStyle w:val="Heading1"/>
              <w:spacing w:before="0" w:after="120" w:line="240" w:lineRule="auto"/>
              <w:rPr>
                <w:rFonts w:ascii="Times New Roman" w:hAnsi="Times New Roman" w:cs="Times New Roman"/>
                <w:b/>
                <w:bCs/>
                <w:color w:val="000000" w:themeColor="text1"/>
                <w:spacing w:val="-7"/>
                <w:sz w:val="24"/>
                <w:szCs w:val="24"/>
              </w:rPr>
            </w:pPr>
            <w:r w:rsidRPr="00F65ED5">
              <w:rPr>
                <w:rFonts w:ascii="Times New Roman" w:hAnsi="Times New Roman" w:cs="Times New Roman"/>
                <w:b/>
                <w:bCs/>
                <w:color w:val="000000" w:themeColor="text1"/>
                <w:sz w:val="24"/>
                <w:szCs w:val="24"/>
              </w:rPr>
              <w:t>Điều</w:t>
            </w:r>
            <w:r w:rsidRPr="00F65ED5">
              <w:rPr>
                <w:rFonts w:ascii="Times New Roman" w:hAnsi="Times New Roman" w:cs="Times New Roman"/>
                <w:b/>
                <w:bCs/>
                <w:color w:val="000000" w:themeColor="text1"/>
                <w:spacing w:val="-2"/>
                <w:sz w:val="24"/>
                <w:szCs w:val="24"/>
              </w:rPr>
              <w:t xml:space="preserve"> </w:t>
            </w:r>
            <w:r w:rsidRPr="00F65ED5">
              <w:rPr>
                <w:rFonts w:ascii="Times New Roman" w:hAnsi="Times New Roman" w:cs="Times New Roman"/>
                <w:b/>
                <w:bCs/>
                <w:color w:val="000000" w:themeColor="text1"/>
                <w:sz w:val="24"/>
                <w:szCs w:val="24"/>
              </w:rPr>
              <w:t>5.</w:t>
            </w:r>
            <w:r w:rsidRPr="00F65ED5">
              <w:rPr>
                <w:rFonts w:ascii="Times New Roman" w:hAnsi="Times New Roman" w:cs="Times New Roman"/>
                <w:b/>
                <w:bCs/>
                <w:color w:val="000000" w:themeColor="text1"/>
                <w:spacing w:val="-2"/>
                <w:sz w:val="24"/>
                <w:szCs w:val="24"/>
              </w:rPr>
              <w:t xml:space="preserve"> </w:t>
            </w:r>
            <w:r w:rsidRPr="00F65ED5">
              <w:rPr>
                <w:rFonts w:ascii="Times New Roman" w:hAnsi="Times New Roman" w:cs="Times New Roman"/>
                <w:b/>
                <w:bCs/>
                <w:color w:val="000000" w:themeColor="text1"/>
                <w:sz w:val="24"/>
                <w:szCs w:val="24"/>
              </w:rPr>
              <w:t>Dịch</w:t>
            </w:r>
            <w:r w:rsidRPr="00F65ED5">
              <w:rPr>
                <w:rFonts w:ascii="Times New Roman" w:hAnsi="Times New Roman" w:cs="Times New Roman"/>
                <w:b/>
                <w:bCs/>
                <w:color w:val="000000" w:themeColor="text1"/>
                <w:spacing w:val="-5"/>
                <w:sz w:val="24"/>
                <w:szCs w:val="24"/>
              </w:rPr>
              <w:t xml:space="preserve"> </w:t>
            </w:r>
            <w:r w:rsidRPr="00F65ED5">
              <w:rPr>
                <w:rFonts w:ascii="Times New Roman" w:hAnsi="Times New Roman" w:cs="Times New Roman"/>
                <w:b/>
                <w:bCs/>
                <w:color w:val="000000" w:themeColor="text1"/>
                <w:sz w:val="24"/>
                <w:szCs w:val="24"/>
              </w:rPr>
              <w:t>vụ</w:t>
            </w:r>
            <w:r w:rsidRPr="00F65ED5">
              <w:rPr>
                <w:rFonts w:ascii="Times New Roman" w:hAnsi="Times New Roman" w:cs="Times New Roman"/>
                <w:b/>
                <w:bCs/>
                <w:color w:val="000000" w:themeColor="text1"/>
                <w:spacing w:val="-3"/>
                <w:sz w:val="24"/>
                <w:szCs w:val="24"/>
              </w:rPr>
              <w:t xml:space="preserve"> </w:t>
            </w:r>
            <w:r w:rsidRPr="00F65ED5">
              <w:rPr>
                <w:rFonts w:ascii="Times New Roman" w:hAnsi="Times New Roman" w:cs="Times New Roman"/>
                <w:b/>
                <w:bCs/>
                <w:color w:val="000000" w:themeColor="text1"/>
                <w:sz w:val="24"/>
                <w:szCs w:val="24"/>
              </w:rPr>
              <w:t>hành</w:t>
            </w:r>
            <w:r w:rsidRPr="00F65ED5">
              <w:rPr>
                <w:rFonts w:ascii="Times New Roman" w:hAnsi="Times New Roman" w:cs="Times New Roman"/>
                <w:b/>
                <w:bCs/>
                <w:color w:val="000000" w:themeColor="text1"/>
                <w:spacing w:val="-1"/>
                <w:sz w:val="24"/>
                <w:szCs w:val="24"/>
              </w:rPr>
              <w:t xml:space="preserve"> </w:t>
            </w:r>
            <w:r w:rsidRPr="00F65ED5">
              <w:rPr>
                <w:rFonts w:ascii="Times New Roman" w:hAnsi="Times New Roman" w:cs="Times New Roman"/>
                <w:b/>
                <w:bCs/>
                <w:color w:val="000000" w:themeColor="text1"/>
                <w:sz w:val="24"/>
                <w:szCs w:val="24"/>
              </w:rPr>
              <w:t>khách</w:t>
            </w:r>
            <w:r w:rsidRPr="00F65ED5">
              <w:rPr>
                <w:rFonts w:ascii="Times New Roman" w:hAnsi="Times New Roman" w:cs="Times New Roman"/>
                <w:b/>
                <w:bCs/>
                <w:color w:val="000000" w:themeColor="text1"/>
                <w:spacing w:val="-2"/>
                <w:sz w:val="24"/>
                <w:szCs w:val="24"/>
              </w:rPr>
              <w:t xml:space="preserve"> </w:t>
            </w:r>
            <w:r w:rsidRPr="00F65ED5">
              <w:rPr>
                <w:rFonts w:ascii="Times New Roman" w:hAnsi="Times New Roman" w:cs="Times New Roman"/>
                <w:b/>
                <w:bCs/>
                <w:color w:val="000000" w:themeColor="text1"/>
                <w:sz w:val="24"/>
                <w:szCs w:val="24"/>
              </w:rPr>
              <w:t>tại</w:t>
            </w:r>
            <w:r w:rsidRPr="00F65ED5">
              <w:rPr>
                <w:rFonts w:ascii="Times New Roman" w:hAnsi="Times New Roman" w:cs="Times New Roman"/>
                <w:b/>
                <w:bCs/>
                <w:color w:val="000000" w:themeColor="text1"/>
                <w:spacing w:val="-1"/>
                <w:sz w:val="24"/>
                <w:szCs w:val="24"/>
              </w:rPr>
              <w:t xml:space="preserve"> </w:t>
            </w:r>
            <w:r w:rsidRPr="00F65ED5">
              <w:rPr>
                <w:rFonts w:ascii="Times New Roman" w:hAnsi="Times New Roman" w:cs="Times New Roman"/>
                <w:b/>
                <w:bCs/>
                <w:color w:val="000000" w:themeColor="text1"/>
                <w:sz w:val="24"/>
                <w:szCs w:val="24"/>
              </w:rPr>
              <w:t>điểm</w:t>
            </w:r>
            <w:r w:rsidRPr="00F65ED5">
              <w:rPr>
                <w:rFonts w:ascii="Times New Roman" w:hAnsi="Times New Roman" w:cs="Times New Roman"/>
                <w:b/>
                <w:bCs/>
                <w:color w:val="000000" w:themeColor="text1"/>
                <w:spacing w:val="-5"/>
                <w:sz w:val="24"/>
                <w:szCs w:val="24"/>
              </w:rPr>
              <w:t xml:space="preserve"> </w:t>
            </w:r>
            <w:r w:rsidRPr="00F65ED5">
              <w:rPr>
                <w:rFonts w:ascii="Times New Roman" w:hAnsi="Times New Roman" w:cs="Times New Roman"/>
                <w:b/>
                <w:bCs/>
                <w:color w:val="000000" w:themeColor="text1"/>
                <w:spacing w:val="-7"/>
                <w:sz w:val="24"/>
                <w:szCs w:val="24"/>
              </w:rPr>
              <w:t>đi</w:t>
            </w:r>
          </w:p>
          <w:p w14:paraId="7B6751A2" w14:textId="77777777" w:rsidR="00A00444" w:rsidRPr="00F65ED5" w:rsidRDefault="00A00444" w:rsidP="00F65ED5">
            <w:pPr>
              <w:widowControl w:val="0"/>
              <w:tabs>
                <w:tab w:val="left" w:pos="847"/>
              </w:tabs>
              <w:autoSpaceDE w:val="0"/>
              <w:autoSpaceDN w:val="0"/>
              <w:spacing w:after="120" w:line="240" w:lineRule="auto"/>
              <w:jc w:val="both"/>
              <w:rPr>
                <w:rFonts w:ascii="Times New Roman" w:hAnsi="Times New Roman" w:cs="Times New Roman"/>
                <w:color w:val="000000" w:themeColor="text1"/>
                <w:sz w:val="24"/>
                <w:szCs w:val="24"/>
              </w:rPr>
            </w:pPr>
            <w:r w:rsidRPr="00F65ED5">
              <w:rPr>
                <w:rFonts w:ascii="Times New Roman" w:hAnsi="Times New Roman" w:cs="Times New Roman"/>
                <w:b/>
                <w:color w:val="000000" w:themeColor="text1"/>
                <w:sz w:val="24"/>
                <w:szCs w:val="24"/>
              </w:rPr>
              <w:t>2.</w:t>
            </w:r>
            <w:r w:rsidRPr="00F65ED5">
              <w:rPr>
                <w:rFonts w:ascii="Times New Roman" w:hAnsi="Times New Roman" w:cs="Times New Roman"/>
                <w:color w:val="000000" w:themeColor="text1"/>
                <w:sz w:val="24"/>
                <w:szCs w:val="24"/>
              </w:rPr>
              <w:t xml:space="preserve"> Hãng</w:t>
            </w:r>
            <w:r w:rsidRPr="00F65ED5">
              <w:rPr>
                <w:rFonts w:ascii="Times New Roman" w:hAnsi="Times New Roman" w:cs="Times New Roman"/>
                <w:color w:val="000000" w:themeColor="text1"/>
                <w:spacing w:val="-3"/>
                <w:sz w:val="24"/>
                <w:szCs w:val="24"/>
              </w:rPr>
              <w:t xml:space="preserve"> </w:t>
            </w:r>
            <w:r w:rsidRPr="00F65ED5">
              <w:rPr>
                <w:rFonts w:ascii="Times New Roman" w:hAnsi="Times New Roman" w:cs="Times New Roman"/>
                <w:color w:val="000000" w:themeColor="text1"/>
                <w:sz w:val="24"/>
                <w:szCs w:val="24"/>
              </w:rPr>
              <w:t>hàng</w:t>
            </w:r>
            <w:r w:rsidRPr="00F65ED5">
              <w:rPr>
                <w:rFonts w:ascii="Times New Roman" w:hAnsi="Times New Roman" w:cs="Times New Roman"/>
                <w:color w:val="000000" w:themeColor="text1"/>
                <w:spacing w:val="-3"/>
                <w:sz w:val="24"/>
                <w:szCs w:val="24"/>
              </w:rPr>
              <w:t xml:space="preserve"> </w:t>
            </w:r>
            <w:r w:rsidRPr="00F65ED5">
              <w:rPr>
                <w:rFonts w:ascii="Times New Roman" w:hAnsi="Times New Roman" w:cs="Times New Roman"/>
                <w:color w:val="000000" w:themeColor="text1"/>
                <w:sz w:val="24"/>
                <w:szCs w:val="24"/>
              </w:rPr>
              <w:t>không</w:t>
            </w:r>
            <w:r w:rsidRPr="00F65ED5">
              <w:rPr>
                <w:rFonts w:ascii="Times New Roman" w:hAnsi="Times New Roman" w:cs="Times New Roman"/>
                <w:color w:val="000000" w:themeColor="text1"/>
                <w:spacing w:val="-7"/>
                <w:sz w:val="24"/>
                <w:szCs w:val="24"/>
              </w:rPr>
              <w:t xml:space="preserve"> </w:t>
            </w:r>
            <w:r w:rsidRPr="00F65ED5">
              <w:rPr>
                <w:rFonts w:ascii="Times New Roman" w:hAnsi="Times New Roman" w:cs="Times New Roman"/>
                <w:color w:val="000000" w:themeColor="text1"/>
                <w:sz w:val="24"/>
                <w:szCs w:val="24"/>
              </w:rPr>
              <w:t>có</w:t>
            </w:r>
            <w:r w:rsidRPr="00F65ED5">
              <w:rPr>
                <w:rFonts w:ascii="Times New Roman" w:hAnsi="Times New Roman" w:cs="Times New Roman"/>
                <w:color w:val="000000" w:themeColor="text1"/>
                <w:spacing w:val="-3"/>
                <w:sz w:val="24"/>
                <w:szCs w:val="24"/>
              </w:rPr>
              <w:t xml:space="preserve"> </w:t>
            </w:r>
            <w:r w:rsidRPr="00F65ED5">
              <w:rPr>
                <w:rFonts w:ascii="Times New Roman" w:hAnsi="Times New Roman" w:cs="Times New Roman"/>
                <w:color w:val="000000" w:themeColor="text1"/>
                <w:sz w:val="24"/>
                <w:szCs w:val="24"/>
              </w:rPr>
              <w:t>trách</w:t>
            </w:r>
            <w:r w:rsidRPr="00F65ED5">
              <w:rPr>
                <w:rFonts w:ascii="Times New Roman" w:hAnsi="Times New Roman" w:cs="Times New Roman"/>
                <w:color w:val="000000" w:themeColor="text1"/>
                <w:spacing w:val="-2"/>
                <w:sz w:val="24"/>
                <w:szCs w:val="24"/>
              </w:rPr>
              <w:t xml:space="preserve"> nhiệm:</w:t>
            </w:r>
          </w:p>
          <w:p w14:paraId="45B3BD58" w14:textId="77777777" w:rsidR="00A00444" w:rsidRPr="00F65ED5" w:rsidRDefault="00A00444" w:rsidP="00F65ED5">
            <w:pPr>
              <w:pStyle w:val="ListParagraph"/>
              <w:widowControl w:val="0"/>
              <w:numPr>
                <w:ilvl w:val="1"/>
                <w:numId w:val="15"/>
              </w:numPr>
              <w:tabs>
                <w:tab w:val="left" w:pos="860"/>
              </w:tabs>
              <w:autoSpaceDE w:val="0"/>
              <w:autoSpaceDN w:val="0"/>
              <w:spacing w:after="120" w:line="240" w:lineRule="auto"/>
              <w:ind w:right="135" w:firstLine="0"/>
              <w:contextualSpacing w:val="0"/>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rPr>
              <w:t>Bố trí số lượng quầy</w:t>
            </w:r>
            <w:r w:rsidRPr="00F65ED5">
              <w:rPr>
                <w:rFonts w:ascii="Times New Roman" w:hAnsi="Times New Roman" w:cs="Times New Roman"/>
                <w:color w:val="000000" w:themeColor="text1"/>
                <w:spacing w:val="-1"/>
                <w:sz w:val="24"/>
                <w:szCs w:val="24"/>
              </w:rPr>
              <w:t xml:space="preserve"> </w:t>
            </w:r>
            <w:r w:rsidRPr="00F65ED5">
              <w:rPr>
                <w:rFonts w:ascii="Times New Roman" w:hAnsi="Times New Roman" w:cs="Times New Roman"/>
                <w:color w:val="000000" w:themeColor="text1"/>
                <w:sz w:val="24"/>
                <w:szCs w:val="24"/>
              </w:rPr>
              <w:t>làm</w:t>
            </w:r>
            <w:r w:rsidRPr="00F65ED5">
              <w:rPr>
                <w:rFonts w:ascii="Times New Roman" w:hAnsi="Times New Roman" w:cs="Times New Roman"/>
                <w:color w:val="000000" w:themeColor="text1"/>
                <w:spacing w:val="-2"/>
                <w:sz w:val="24"/>
                <w:szCs w:val="24"/>
              </w:rPr>
              <w:t xml:space="preserve"> </w:t>
            </w:r>
            <w:r w:rsidRPr="00F65ED5">
              <w:rPr>
                <w:rFonts w:ascii="Times New Roman" w:hAnsi="Times New Roman" w:cs="Times New Roman"/>
                <w:color w:val="000000" w:themeColor="text1"/>
                <w:sz w:val="24"/>
                <w:szCs w:val="24"/>
              </w:rPr>
              <w:t>thủ tục cho chuyến bay: bảo đảm</w:t>
            </w:r>
            <w:r w:rsidRPr="00F65ED5">
              <w:rPr>
                <w:rFonts w:ascii="Times New Roman" w:hAnsi="Times New Roman" w:cs="Times New Roman"/>
                <w:color w:val="000000" w:themeColor="text1"/>
                <w:spacing w:val="-2"/>
                <w:sz w:val="24"/>
                <w:szCs w:val="24"/>
              </w:rPr>
              <w:t xml:space="preserve"> </w:t>
            </w:r>
            <w:r w:rsidRPr="00F65ED5">
              <w:rPr>
                <w:rFonts w:ascii="Times New Roman" w:hAnsi="Times New Roman" w:cs="Times New Roman"/>
                <w:color w:val="000000" w:themeColor="text1"/>
                <w:sz w:val="24"/>
                <w:szCs w:val="24"/>
              </w:rPr>
              <w:t>không quá 25 hành khách cho 01 quầy đối với quầy hạng Thương gia; bảo đảm không quá 40 hành khách cho 01 quầy đối với quầy hạng Phổ thông. Quy định này không áp dụng cho cảng</w:t>
            </w:r>
            <w:r w:rsidRPr="00F65ED5">
              <w:rPr>
                <w:rFonts w:ascii="Times New Roman" w:hAnsi="Times New Roman" w:cs="Times New Roman"/>
                <w:color w:val="000000" w:themeColor="text1"/>
                <w:spacing w:val="-4"/>
                <w:sz w:val="24"/>
                <w:szCs w:val="24"/>
              </w:rPr>
              <w:t xml:space="preserve"> </w:t>
            </w:r>
            <w:r w:rsidRPr="00F65ED5">
              <w:rPr>
                <w:rFonts w:ascii="Times New Roman" w:hAnsi="Times New Roman" w:cs="Times New Roman"/>
                <w:color w:val="000000" w:themeColor="text1"/>
                <w:sz w:val="24"/>
                <w:szCs w:val="24"/>
              </w:rPr>
              <w:t>hàng</w:t>
            </w:r>
            <w:r w:rsidRPr="00F65ED5">
              <w:rPr>
                <w:rFonts w:ascii="Times New Roman" w:hAnsi="Times New Roman" w:cs="Times New Roman"/>
                <w:color w:val="000000" w:themeColor="text1"/>
                <w:spacing w:val="-4"/>
                <w:sz w:val="24"/>
                <w:szCs w:val="24"/>
              </w:rPr>
              <w:t xml:space="preserve"> </w:t>
            </w:r>
            <w:r w:rsidRPr="00F65ED5">
              <w:rPr>
                <w:rFonts w:ascii="Times New Roman" w:hAnsi="Times New Roman" w:cs="Times New Roman"/>
                <w:color w:val="000000" w:themeColor="text1"/>
                <w:sz w:val="24"/>
                <w:szCs w:val="24"/>
              </w:rPr>
              <w:t>không</w:t>
            </w:r>
            <w:r w:rsidRPr="00F65ED5">
              <w:rPr>
                <w:rFonts w:ascii="Times New Roman" w:hAnsi="Times New Roman" w:cs="Times New Roman"/>
                <w:color w:val="000000" w:themeColor="text1"/>
                <w:spacing w:val="-4"/>
                <w:sz w:val="24"/>
                <w:szCs w:val="24"/>
              </w:rPr>
              <w:t xml:space="preserve"> </w:t>
            </w:r>
            <w:r w:rsidRPr="00F65ED5">
              <w:rPr>
                <w:rFonts w:ascii="Times New Roman" w:hAnsi="Times New Roman" w:cs="Times New Roman"/>
                <w:color w:val="000000" w:themeColor="text1"/>
                <w:sz w:val="24"/>
                <w:szCs w:val="24"/>
              </w:rPr>
              <w:t>thực</w:t>
            </w:r>
            <w:r w:rsidRPr="00F65ED5">
              <w:rPr>
                <w:rFonts w:ascii="Times New Roman" w:hAnsi="Times New Roman" w:cs="Times New Roman"/>
                <w:color w:val="000000" w:themeColor="text1"/>
                <w:spacing w:val="-4"/>
                <w:sz w:val="24"/>
                <w:szCs w:val="24"/>
              </w:rPr>
              <w:t xml:space="preserve"> </w:t>
            </w:r>
            <w:r w:rsidRPr="00F65ED5">
              <w:rPr>
                <w:rFonts w:ascii="Times New Roman" w:hAnsi="Times New Roman" w:cs="Times New Roman"/>
                <w:color w:val="000000" w:themeColor="text1"/>
                <w:sz w:val="24"/>
                <w:szCs w:val="24"/>
              </w:rPr>
              <w:t>hiện theo</w:t>
            </w:r>
            <w:r w:rsidRPr="00F65ED5">
              <w:rPr>
                <w:rFonts w:ascii="Times New Roman" w:hAnsi="Times New Roman" w:cs="Times New Roman"/>
                <w:color w:val="000000" w:themeColor="text1"/>
                <w:spacing w:val="-4"/>
                <w:sz w:val="24"/>
                <w:szCs w:val="24"/>
              </w:rPr>
              <w:t xml:space="preserve"> </w:t>
            </w:r>
            <w:r w:rsidRPr="00F65ED5">
              <w:rPr>
                <w:rFonts w:ascii="Times New Roman" w:hAnsi="Times New Roman" w:cs="Times New Roman"/>
                <w:color w:val="000000" w:themeColor="text1"/>
                <w:sz w:val="24"/>
                <w:szCs w:val="24"/>
              </w:rPr>
              <w:t>hình thức</w:t>
            </w:r>
            <w:r w:rsidRPr="00F65ED5">
              <w:rPr>
                <w:rFonts w:ascii="Times New Roman" w:hAnsi="Times New Roman" w:cs="Times New Roman"/>
                <w:color w:val="000000" w:themeColor="text1"/>
                <w:spacing w:val="-1"/>
                <w:sz w:val="24"/>
                <w:szCs w:val="24"/>
              </w:rPr>
              <w:t xml:space="preserve"> </w:t>
            </w:r>
            <w:r w:rsidRPr="00F65ED5">
              <w:rPr>
                <w:rFonts w:ascii="Times New Roman" w:hAnsi="Times New Roman" w:cs="Times New Roman"/>
                <w:color w:val="000000" w:themeColor="text1"/>
                <w:sz w:val="24"/>
                <w:szCs w:val="24"/>
              </w:rPr>
              <w:t>làm</w:t>
            </w:r>
            <w:r w:rsidRPr="00F65ED5">
              <w:rPr>
                <w:rFonts w:ascii="Times New Roman" w:hAnsi="Times New Roman" w:cs="Times New Roman"/>
                <w:color w:val="000000" w:themeColor="text1"/>
                <w:spacing w:val="-6"/>
                <w:sz w:val="24"/>
                <w:szCs w:val="24"/>
              </w:rPr>
              <w:t xml:space="preserve"> </w:t>
            </w:r>
            <w:r w:rsidRPr="00F65ED5">
              <w:rPr>
                <w:rFonts w:ascii="Times New Roman" w:hAnsi="Times New Roman" w:cs="Times New Roman"/>
                <w:color w:val="000000" w:themeColor="text1"/>
                <w:sz w:val="24"/>
                <w:szCs w:val="24"/>
              </w:rPr>
              <w:t>thủ tục</w:t>
            </w:r>
            <w:r w:rsidRPr="00F65ED5">
              <w:rPr>
                <w:rFonts w:ascii="Times New Roman" w:hAnsi="Times New Roman" w:cs="Times New Roman"/>
                <w:color w:val="000000" w:themeColor="text1"/>
                <w:spacing w:val="-4"/>
                <w:sz w:val="24"/>
                <w:szCs w:val="24"/>
              </w:rPr>
              <w:t xml:space="preserve"> </w:t>
            </w:r>
            <w:r w:rsidRPr="00F65ED5">
              <w:rPr>
                <w:rFonts w:ascii="Times New Roman" w:hAnsi="Times New Roman" w:cs="Times New Roman"/>
                <w:color w:val="000000" w:themeColor="text1"/>
                <w:sz w:val="24"/>
                <w:szCs w:val="24"/>
              </w:rPr>
              <w:t>chung cho nhiều chuyến bay (common check-in);</w:t>
            </w:r>
          </w:p>
          <w:p w14:paraId="1B73BECD" w14:textId="77777777" w:rsidR="00A00444" w:rsidRPr="00F65ED5" w:rsidRDefault="00A00444" w:rsidP="00F65ED5">
            <w:pPr>
              <w:pStyle w:val="ListParagraph"/>
              <w:widowControl w:val="0"/>
              <w:numPr>
                <w:ilvl w:val="1"/>
                <w:numId w:val="15"/>
              </w:numPr>
              <w:tabs>
                <w:tab w:val="left" w:pos="891"/>
              </w:tabs>
              <w:autoSpaceDE w:val="0"/>
              <w:autoSpaceDN w:val="0"/>
              <w:spacing w:after="120" w:line="240" w:lineRule="auto"/>
              <w:ind w:right="135" w:firstLine="0"/>
              <w:contextualSpacing w:val="0"/>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rPr>
              <w:t xml:space="preserve">Cung cấp thông tin cho doanh nghiệp cảng hàng không trong việc hiển thị thông tin liên quan đến </w:t>
            </w:r>
            <w:r w:rsidRPr="00F65ED5">
              <w:rPr>
                <w:rFonts w:ascii="Times New Roman" w:hAnsi="Times New Roman" w:cs="Times New Roman"/>
                <w:color w:val="000000" w:themeColor="text1"/>
                <w:sz w:val="24"/>
                <w:szCs w:val="24"/>
              </w:rPr>
              <w:lastRenderedPageBreak/>
              <w:t>chuyến bay;</w:t>
            </w:r>
          </w:p>
          <w:p w14:paraId="426B6C2E" w14:textId="77777777" w:rsidR="00A00444" w:rsidRPr="00F65ED5" w:rsidRDefault="00A00444" w:rsidP="00F65ED5">
            <w:pPr>
              <w:pStyle w:val="ListParagraph"/>
              <w:widowControl w:val="0"/>
              <w:numPr>
                <w:ilvl w:val="1"/>
                <w:numId w:val="15"/>
              </w:numPr>
              <w:tabs>
                <w:tab w:val="left" w:pos="882"/>
              </w:tabs>
              <w:autoSpaceDE w:val="0"/>
              <w:autoSpaceDN w:val="0"/>
              <w:spacing w:after="120" w:line="240" w:lineRule="auto"/>
              <w:ind w:right="134" w:firstLine="0"/>
              <w:contextualSpacing w:val="0"/>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rPr>
              <w:t>Bố trí khung đo, cân hành lý xách tay cho hành khách tại các khu vực quầy thủ tục và tại các cửa khởi hành;</w:t>
            </w:r>
          </w:p>
          <w:p w14:paraId="2E21F2E9" w14:textId="77777777" w:rsidR="00A00444" w:rsidRPr="00F65ED5" w:rsidRDefault="00A00444" w:rsidP="00F65ED5">
            <w:pPr>
              <w:pStyle w:val="ListParagraph"/>
              <w:widowControl w:val="0"/>
              <w:numPr>
                <w:ilvl w:val="1"/>
                <w:numId w:val="15"/>
              </w:numPr>
              <w:tabs>
                <w:tab w:val="left" w:pos="799"/>
              </w:tabs>
              <w:autoSpaceDE w:val="0"/>
              <w:autoSpaceDN w:val="0"/>
              <w:spacing w:after="120" w:line="240" w:lineRule="auto"/>
              <w:ind w:right="135" w:firstLine="0"/>
              <w:contextualSpacing w:val="0"/>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vertAlign w:val="superscript"/>
              </w:rPr>
              <w:t>7</w:t>
            </w:r>
            <w:r w:rsidRPr="00F65ED5">
              <w:rPr>
                <w:rFonts w:ascii="Times New Roman" w:hAnsi="Times New Roman" w:cs="Times New Roman"/>
                <w:color w:val="000000" w:themeColor="text1"/>
                <w:sz w:val="24"/>
                <w:szCs w:val="24"/>
              </w:rPr>
              <w:t xml:space="preserve"> Công bố và thực hiện việc mở, đóng quầy như sau: thời gian mở quầy đối với các chuyến bay nội địa là 02 giờ trước giờ khởi hành</w:t>
            </w:r>
            <w:r w:rsidRPr="00F65ED5">
              <w:rPr>
                <w:rFonts w:ascii="Times New Roman" w:hAnsi="Times New Roman" w:cs="Times New Roman"/>
                <w:color w:val="000000" w:themeColor="text1"/>
                <w:sz w:val="24"/>
                <w:szCs w:val="24"/>
                <w:vertAlign w:val="superscript"/>
              </w:rPr>
              <w:t>8</w:t>
            </w:r>
            <w:r w:rsidRPr="00F65ED5">
              <w:rPr>
                <w:rFonts w:ascii="Times New Roman" w:hAnsi="Times New Roman" w:cs="Times New Roman"/>
                <w:color w:val="000000" w:themeColor="text1"/>
                <w:sz w:val="24"/>
                <w:szCs w:val="24"/>
              </w:rPr>
              <w:t xml:space="preserve"> dự kiến theo lịch bay căn cứ, đối với các chuyến bay quốc tế là 03 giờ trước giờ cất cánh dự kiến theo lịch bay căn cứ; thời gian đóng quầy (kết thúc chấp nhận hành khách) đối với chuyến bay nội địa là 40 phút trước giờ cất cánh dự kiến theo lịch bay căn cứ, đối với chuyến bay quốc tế là 50 phút trước giờ cất cánh dự kiến theo lịch bay căn cứ; trường hợp chuyến bay bị chậm phải lùi thời gian đóng quầy tương ứng với giờ cất cánh mới (chỉ áp dụng đối với giờ cất cánh mới trên lịch bay</w:t>
            </w:r>
            <w:r w:rsidRPr="00F65ED5">
              <w:rPr>
                <w:rFonts w:ascii="Times New Roman" w:hAnsi="Times New Roman" w:cs="Times New Roman"/>
                <w:color w:val="000000" w:themeColor="text1"/>
                <w:spacing w:val="-3"/>
                <w:sz w:val="24"/>
                <w:szCs w:val="24"/>
              </w:rPr>
              <w:t xml:space="preserve"> </w:t>
            </w:r>
            <w:r w:rsidRPr="00F65ED5">
              <w:rPr>
                <w:rFonts w:ascii="Times New Roman" w:hAnsi="Times New Roman" w:cs="Times New Roman"/>
                <w:color w:val="000000" w:themeColor="text1"/>
                <w:sz w:val="24"/>
                <w:szCs w:val="24"/>
              </w:rPr>
              <w:t>căn cứ) hoặc mở lại quầy theo giờ cất cánh mới;</w:t>
            </w:r>
          </w:p>
          <w:p w14:paraId="67709215" w14:textId="77777777" w:rsidR="00A00444" w:rsidRPr="00F65ED5" w:rsidRDefault="00A00444" w:rsidP="00F65ED5">
            <w:pPr>
              <w:pStyle w:val="BodyText"/>
              <w:spacing w:line="240" w:lineRule="auto"/>
              <w:ind w:right="135"/>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rPr>
              <w:t>đ)</w:t>
            </w:r>
            <w:r w:rsidRPr="00F65ED5">
              <w:rPr>
                <w:rFonts w:ascii="Times New Roman" w:hAnsi="Times New Roman" w:cs="Times New Roman"/>
                <w:color w:val="000000" w:themeColor="text1"/>
                <w:sz w:val="24"/>
                <w:szCs w:val="24"/>
                <w:vertAlign w:val="superscript"/>
              </w:rPr>
              <w:t>9</w:t>
            </w:r>
            <w:r w:rsidRPr="00F65ED5">
              <w:rPr>
                <w:rFonts w:ascii="Times New Roman" w:hAnsi="Times New Roman" w:cs="Times New Roman"/>
                <w:color w:val="000000" w:themeColor="text1"/>
                <w:sz w:val="24"/>
                <w:szCs w:val="24"/>
              </w:rPr>
              <w:t xml:space="preserve"> Bố trí nhân viên trợ giúp hành khách chưa làm thủ tục tại khu vực làm thủ tục trước giờ đóng quầy 15 phút và thông tin cho các bộ phận an ninh, xuất nhập cảnh, hải quan để hỗ trợ hành khách hoàn thiện các thủ tục;</w:t>
            </w:r>
          </w:p>
          <w:p w14:paraId="64A12DBB" w14:textId="77777777" w:rsidR="00A00444" w:rsidRPr="00F65ED5" w:rsidRDefault="00A00444" w:rsidP="00F65ED5">
            <w:pPr>
              <w:pStyle w:val="ListParagraph"/>
              <w:widowControl w:val="0"/>
              <w:numPr>
                <w:ilvl w:val="1"/>
                <w:numId w:val="15"/>
              </w:numPr>
              <w:tabs>
                <w:tab w:val="left" w:pos="882"/>
              </w:tabs>
              <w:autoSpaceDE w:val="0"/>
              <w:autoSpaceDN w:val="0"/>
              <w:spacing w:after="120" w:line="240" w:lineRule="auto"/>
              <w:ind w:right="131" w:firstLine="0"/>
              <w:contextualSpacing w:val="0"/>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rPr>
              <w:t>Quy định trong điều lệ vận chuyển, công khai các danh mục vật phẩm hạn chế vận chuyển nằm ngoài danh mục vật phẩm nguy hiểm không được vận chuyển bằng đường hàng không theo quy định của pháp luật;</w:t>
            </w:r>
          </w:p>
          <w:p w14:paraId="166453AD" w14:textId="77777777" w:rsidR="00A00444" w:rsidRPr="00F65ED5" w:rsidRDefault="00A00444" w:rsidP="00F65ED5">
            <w:pPr>
              <w:pStyle w:val="ListParagraph"/>
              <w:widowControl w:val="0"/>
              <w:numPr>
                <w:ilvl w:val="0"/>
                <w:numId w:val="16"/>
              </w:numPr>
              <w:tabs>
                <w:tab w:val="left" w:pos="847"/>
              </w:tabs>
              <w:autoSpaceDE w:val="0"/>
              <w:autoSpaceDN w:val="0"/>
              <w:spacing w:after="120" w:line="240" w:lineRule="auto"/>
              <w:ind w:firstLine="0"/>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pacing w:val="-6"/>
                <w:sz w:val="24"/>
                <w:szCs w:val="24"/>
              </w:rPr>
              <w:t>Xuất</w:t>
            </w:r>
            <w:r w:rsidRPr="00F65ED5">
              <w:rPr>
                <w:rFonts w:ascii="Times New Roman" w:hAnsi="Times New Roman" w:cs="Times New Roman"/>
                <w:color w:val="000000" w:themeColor="text1"/>
                <w:spacing w:val="-19"/>
                <w:sz w:val="24"/>
                <w:szCs w:val="24"/>
              </w:rPr>
              <w:t xml:space="preserve"> </w:t>
            </w:r>
            <w:r w:rsidRPr="00F65ED5">
              <w:rPr>
                <w:rFonts w:ascii="Times New Roman" w:hAnsi="Times New Roman" w:cs="Times New Roman"/>
                <w:color w:val="000000" w:themeColor="text1"/>
                <w:spacing w:val="-6"/>
                <w:sz w:val="24"/>
                <w:szCs w:val="24"/>
              </w:rPr>
              <w:t>thẻ</w:t>
            </w:r>
            <w:r w:rsidRPr="00F65ED5">
              <w:rPr>
                <w:rFonts w:ascii="Times New Roman" w:hAnsi="Times New Roman" w:cs="Times New Roman"/>
                <w:color w:val="000000" w:themeColor="text1"/>
                <w:spacing w:val="-18"/>
                <w:sz w:val="24"/>
                <w:szCs w:val="24"/>
              </w:rPr>
              <w:t xml:space="preserve"> </w:t>
            </w:r>
            <w:r w:rsidRPr="00F65ED5">
              <w:rPr>
                <w:rFonts w:ascii="Times New Roman" w:hAnsi="Times New Roman" w:cs="Times New Roman"/>
                <w:color w:val="000000" w:themeColor="text1"/>
                <w:spacing w:val="-6"/>
                <w:sz w:val="24"/>
                <w:szCs w:val="24"/>
              </w:rPr>
              <w:t>hành</w:t>
            </w:r>
            <w:r w:rsidRPr="00F65ED5">
              <w:rPr>
                <w:rFonts w:ascii="Times New Roman" w:hAnsi="Times New Roman" w:cs="Times New Roman"/>
                <w:color w:val="000000" w:themeColor="text1"/>
                <w:spacing w:val="-19"/>
                <w:sz w:val="24"/>
                <w:szCs w:val="24"/>
              </w:rPr>
              <w:t xml:space="preserve"> </w:t>
            </w:r>
            <w:r w:rsidRPr="00F65ED5">
              <w:rPr>
                <w:rFonts w:ascii="Times New Roman" w:hAnsi="Times New Roman" w:cs="Times New Roman"/>
                <w:color w:val="000000" w:themeColor="text1"/>
                <w:spacing w:val="-6"/>
                <w:sz w:val="24"/>
                <w:szCs w:val="24"/>
              </w:rPr>
              <w:t>lý</w:t>
            </w:r>
            <w:r w:rsidRPr="00F65ED5">
              <w:rPr>
                <w:rFonts w:ascii="Times New Roman" w:hAnsi="Times New Roman" w:cs="Times New Roman"/>
                <w:color w:val="000000" w:themeColor="text1"/>
                <w:spacing w:val="-16"/>
                <w:sz w:val="24"/>
                <w:szCs w:val="24"/>
              </w:rPr>
              <w:t xml:space="preserve"> </w:t>
            </w:r>
            <w:r w:rsidRPr="00F65ED5">
              <w:rPr>
                <w:rFonts w:ascii="Times New Roman" w:hAnsi="Times New Roman" w:cs="Times New Roman"/>
                <w:color w:val="000000" w:themeColor="text1"/>
                <w:spacing w:val="-6"/>
                <w:sz w:val="24"/>
                <w:szCs w:val="24"/>
              </w:rPr>
              <w:t>và</w:t>
            </w:r>
            <w:r w:rsidRPr="00F65ED5">
              <w:rPr>
                <w:rFonts w:ascii="Times New Roman" w:hAnsi="Times New Roman" w:cs="Times New Roman"/>
                <w:color w:val="000000" w:themeColor="text1"/>
                <w:spacing w:val="-17"/>
                <w:sz w:val="24"/>
                <w:szCs w:val="24"/>
              </w:rPr>
              <w:t xml:space="preserve"> </w:t>
            </w:r>
            <w:r w:rsidRPr="00F65ED5">
              <w:rPr>
                <w:rFonts w:ascii="Times New Roman" w:hAnsi="Times New Roman" w:cs="Times New Roman"/>
                <w:color w:val="000000" w:themeColor="text1"/>
                <w:spacing w:val="-6"/>
                <w:sz w:val="24"/>
                <w:szCs w:val="24"/>
              </w:rPr>
              <w:t>bảo</w:t>
            </w:r>
            <w:r w:rsidRPr="00F65ED5">
              <w:rPr>
                <w:rFonts w:ascii="Times New Roman" w:hAnsi="Times New Roman" w:cs="Times New Roman"/>
                <w:color w:val="000000" w:themeColor="text1"/>
                <w:spacing w:val="-16"/>
                <w:sz w:val="24"/>
                <w:szCs w:val="24"/>
              </w:rPr>
              <w:t xml:space="preserve"> </w:t>
            </w:r>
            <w:r w:rsidRPr="00F65ED5">
              <w:rPr>
                <w:rFonts w:ascii="Times New Roman" w:hAnsi="Times New Roman" w:cs="Times New Roman"/>
                <w:color w:val="000000" w:themeColor="text1"/>
                <w:spacing w:val="-6"/>
                <w:sz w:val="24"/>
                <w:szCs w:val="24"/>
              </w:rPr>
              <w:t>quản</w:t>
            </w:r>
            <w:r w:rsidRPr="00F65ED5">
              <w:rPr>
                <w:rFonts w:ascii="Times New Roman" w:hAnsi="Times New Roman" w:cs="Times New Roman"/>
                <w:color w:val="000000" w:themeColor="text1"/>
                <w:spacing w:val="-16"/>
                <w:sz w:val="24"/>
                <w:szCs w:val="24"/>
              </w:rPr>
              <w:t xml:space="preserve"> </w:t>
            </w:r>
            <w:r w:rsidRPr="00F65ED5">
              <w:rPr>
                <w:rFonts w:ascii="Times New Roman" w:hAnsi="Times New Roman" w:cs="Times New Roman"/>
                <w:color w:val="000000" w:themeColor="text1"/>
                <w:spacing w:val="-6"/>
                <w:sz w:val="24"/>
                <w:szCs w:val="24"/>
              </w:rPr>
              <w:t>cho</w:t>
            </w:r>
            <w:r w:rsidRPr="00F65ED5">
              <w:rPr>
                <w:rFonts w:ascii="Times New Roman" w:hAnsi="Times New Roman" w:cs="Times New Roman"/>
                <w:color w:val="000000" w:themeColor="text1"/>
                <w:spacing w:val="-16"/>
                <w:sz w:val="24"/>
                <w:szCs w:val="24"/>
              </w:rPr>
              <w:t xml:space="preserve"> </w:t>
            </w:r>
            <w:r w:rsidRPr="00F65ED5">
              <w:rPr>
                <w:rFonts w:ascii="Times New Roman" w:hAnsi="Times New Roman" w:cs="Times New Roman"/>
                <w:color w:val="000000" w:themeColor="text1"/>
                <w:spacing w:val="-6"/>
                <w:sz w:val="24"/>
                <w:szCs w:val="24"/>
              </w:rPr>
              <w:t>từng</w:t>
            </w:r>
            <w:r w:rsidRPr="00F65ED5">
              <w:rPr>
                <w:rFonts w:ascii="Times New Roman" w:hAnsi="Times New Roman" w:cs="Times New Roman"/>
                <w:color w:val="000000" w:themeColor="text1"/>
                <w:spacing w:val="-16"/>
                <w:sz w:val="24"/>
                <w:szCs w:val="24"/>
              </w:rPr>
              <w:t xml:space="preserve"> </w:t>
            </w:r>
            <w:r w:rsidRPr="00F65ED5">
              <w:rPr>
                <w:rFonts w:ascii="Times New Roman" w:hAnsi="Times New Roman" w:cs="Times New Roman"/>
                <w:color w:val="000000" w:themeColor="text1"/>
                <w:spacing w:val="-6"/>
                <w:sz w:val="24"/>
                <w:szCs w:val="24"/>
              </w:rPr>
              <w:t>kiện</w:t>
            </w:r>
            <w:r w:rsidRPr="00F65ED5">
              <w:rPr>
                <w:rFonts w:ascii="Times New Roman" w:hAnsi="Times New Roman" w:cs="Times New Roman"/>
                <w:color w:val="000000" w:themeColor="text1"/>
                <w:spacing w:val="-17"/>
                <w:sz w:val="24"/>
                <w:szCs w:val="24"/>
              </w:rPr>
              <w:t xml:space="preserve"> </w:t>
            </w:r>
            <w:r w:rsidRPr="00F65ED5">
              <w:rPr>
                <w:rFonts w:ascii="Times New Roman" w:hAnsi="Times New Roman" w:cs="Times New Roman"/>
                <w:color w:val="000000" w:themeColor="text1"/>
                <w:spacing w:val="-6"/>
                <w:sz w:val="24"/>
                <w:szCs w:val="24"/>
              </w:rPr>
              <w:t>hành</w:t>
            </w:r>
            <w:r w:rsidRPr="00F65ED5">
              <w:rPr>
                <w:rFonts w:ascii="Times New Roman" w:hAnsi="Times New Roman" w:cs="Times New Roman"/>
                <w:color w:val="000000" w:themeColor="text1"/>
                <w:spacing w:val="-16"/>
                <w:sz w:val="24"/>
                <w:szCs w:val="24"/>
              </w:rPr>
              <w:t xml:space="preserve"> </w:t>
            </w:r>
            <w:r w:rsidRPr="00F65ED5">
              <w:rPr>
                <w:rFonts w:ascii="Times New Roman" w:hAnsi="Times New Roman" w:cs="Times New Roman"/>
                <w:color w:val="000000" w:themeColor="text1"/>
                <w:spacing w:val="-6"/>
                <w:sz w:val="24"/>
                <w:szCs w:val="24"/>
              </w:rPr>
              <w:t>lý</w:t>
            </w:r>
            <w:r w:rsidRPr="00F65ED5">
              <w:rPr>
                <w:rFonts w:ascii="Times New Roman" w:hAnsi="Times New Roman" w:cs="Times New Roman"/>
                <w:color w:val="000000" w:themeColor="text1"/>
                <w:spacing w:val="-16"/>
                <w:sz w:val="24"/>
                <w:szCs w:val="24"/>
              </w:rPr>
              <w:t xml:space="preserve"> </w:t>
            </w:r>
            <w:r w:rsidRPr="00F65ED5">
              <w:rPr>
                <w:rFonts w:ascii="Times New Roman" w:hAnsi="Times New Roman" w:cs="Times New Roman"/>
                <w:color w:val="000000" w:themeColor="text1"/>
                <w:spacing w:val="-6"/>
                <w:sz w:val="24"/>
                <w:szCs w:val="24"/>
              </w:rPr>
              <w:t>đã</w:t>
            </w:r>
            <w:r w:rsidRPr="00F65ED5">
              <w:rPr>
                <w:rFonts w:ascii="Times New Roman" w:hAnsi="Times New Roman" w:cs="Times New Roman"/>
                <w:color w:val="000000" w:themeColor="text1"/>
                <w:spacing w:val="-20"/>
                <w:sz w:val="24"/>
                <w:szCs w:val="24"/>
              </w:rPr>
              <w:t xml:space="preserve"> </w:t>
            </w:r>
            <w:r w:rsidRPr="00F65ED5">
              <w:rPr>
                <w:rFonts w:ascii="Times New Roman" w:hAnsi="Times New Roman" w:cs="Times New Roman"/>
                <w:color w:val="000000" w:themeColor="text1"/>
                <w:spacing w:val="-6"/>
                <w:sz w:val="24"/>
                <w:szCs w:val="24"/>
              </w:rPr>
              <w:t>ký</w:t>
            </w:r>
            <w:r w:rsidRPr="00F65ED5">
              <w:rPr>
                <w:rFonts w:ascii="Times New Roman" w:hAnsi="Times New Roman" w:cs="Times New Roman"/>
                <w:color w:val="000000" w:themeColor="text1"/>
                <w:spacing w:val="-16"/>
                <w:sz w:val="24"/>
                <w:szCs w:val="24"/>
              </w:rPr>
              <w:t xml:space="preserve"> </w:t>
            </w:r>
            <w:r w:rsidRPr="00F65ED5">
              <w:rPr>
                <w:rFonts w:ascii="Times New Roman" w:hAnsi="Times New Roman" w:cs="Times New Roman"/>
                <w:color w:val="000000" w:themeColor="text1"/>
                <w:spacing w:val="-6"/>
                <w:sz w:val="24"/>
                <w:szCs w:val="24"/>
              </w:rPr>
              <w:t>gửi</w:t>
            </w:r>
            <w:r w:rsidRPr="00F65ED5">
              <w:rPr>
                <w:rFonts w:ascii="Times New Roman" w:hAnsi="Times New Roman" w:cs="Times New Roman"/>
                <w:color w:val="000000" w:themeColor="text1"/>
                <w:spacing w:val="-17"/>
                <w:sz w:val="24"/>
                <w:szCs w:val="24"/>
              </w:rPr>
              <w:t xml:space="preserve"> </w:t>
            </w:r>
            <w:r w:rsidRPr="00F65ED5">
              <w:rPr>
                <w:rFonts w:ascii="Times New Roman" w:hAnsi="Times New Roman" w:cs="Times New Roman"/>
                <w:color w:val="000000" w:themeColor="text1"/>
                <w:spacing w:val="-6"/>
                <w:sz w:val="24"/>
                <w:szCs w:val="24"/>
              </w:rPr>
              <w:t>của</w:t>
            </w:r>
            <w:r w:rsidRPr="00F65ED5">
              <w:rPr>
                <w:rFonts w:ascii="Times New Roman" w:hAnsi="Times New Roman" w:cs="Times New Roman"/>
                <w:color w:val="000000" w:themeColor="text1"/>
                <w:spacing w:val="-17"/>
                <w:sz w:val="24"/>
                <w:szCs w:val="24"/>
              </w:rPr>
              <w:t xml:space="preserve"> </w:t>
            </w:r>
            <w:r w:rsidRPr="00F65ED5">
              <w:rPr>
                <w:rFonts w:ascii="Times New Roman" w:hAnsi="Times New Roman" w:cs="Times New Roman"/>
                <w:color w:val="000000" w:themeColor="text1"/>
                <w:spacing w:val="-6"/>
                <w:sz w:val="24"/>
                <w:szCs w:val="24"/>
              </w:rPr>
              <w:t>hành</w:t>
            </w:r>
            <w:r w:rsidRPr="00F65ED5">
              <w:rPr>
                <w:rFonts w:ascii="Times New Roman" w:hAnsi="Times New Roman" w:cs="Times New Roman"/>
                <w:color w:val="000000" w:themeColor="text1"/>
                <w:spacing w:val="-15"/>
                <w:sz w:val="24"/>
                <w:szCs w:val="24"/>
              </w:rPr>
              <w:t xml:space="preserve"> </w:t>
            </w:r>
            <w:r w:rsidRPr="00F65ED5">
              <w:rPr>
                <w:rFonts w:ascii="Times New Roman" w:hAnsi="Times New Roman" w:cs="Times New Roman"/>
                <w:color w:val="000000" w:themeColor="text1"/>
                <w:spacing w:val="-6"/>
                <w:sz w:val="24"/>
                <w:szCs w:val="24"/>
              </w:rPr>
              <w:t>khách.</w:t>
            </w:r>
          </w:p>
          <w:p w14:paraId="21EAC72D" w14:textId="77777777" w:rsidR="00A00444" w:rsidRPr="00F65ED5" w:rsidRDefault="00A00444" w:rsidP="00F65ED5">
            <w:pPr>
              <w:pStyle w:val="ListParagraph"/>
              <w:widowControl w:val="0"/>
              <w:numPr>
                <w:ilvl w:val="0"/>
                <w:numId w:val="16"/>
              </w:numPr>
              <w:tabs>
                <w:tab w:val="left" w:pos="799"/>
              </w:tabs>
              <w:autoSpaceDE w:val="0"/>
              <w:autoSpaceDN w:val="0"/>
              <w:spacing w:after="120" w:line="240" w:lineRule="auto"/>
              <w:ind w:left="2" w:right="135" w:firstLine="0"/>
              <w:contextualSpacing w:val="0"/>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vertAlign w:val="superscript"/>
              </w:rPr>
              <w:t>10</w:t>
            </w:r>
            <w:r w:rsidRPr="00F65ED5">
              <w:rPr>
                <w:rFonts w:ascii="Times New Roman" w:hAnsi="Times New Roman" w:cs="Times New Roman"/>
                <w:color w:val="000000" w:themeColor="text1"/>
                <w:sz w:val="24"/>
                <w:szCs w:val="24"/>
              </w:rPr>
              <w:t xml:space="preserve"> Từ ngày 01 tháng 01 năm 2020, kết nối hệ thống làm thủ tục của mình vào hệ</w:t>
            </w:r>
            <w:r w:rsidRPr="00F65ED5">
              <w:rPr>
                <w:rFonts w:ascii="Times New Roman" w:hAnsi="Times New Roman" w:cs="Times New Roman"/>
                <w:color w:val="000000" w:themeColor="text1"/>
                <w:spacing w:val="-2"/>
                <w:sz w:val="24"/>
                <w:szCs w:val="24"/>
              </w:rPr>
              <w:t xml:space="preserve"> </w:t>
            </w:r>
            <w:r w:rsidRPr="00F65ED5">
              <w:rPr>
                <w:rFonts w:ascii="Times New Roman" w:hAnsi="Times New Roman" w:cs="Times New Roman"/>
                <w:color w:val="000000" w:themeColor="text1"/>
                <w:sz w:val="24"/>
                <w:szCs w:val="24"/>
              </w:rPr>
              <w:t>thống</w:t>
            </w:r>
            <w:r w:rsidRPr="00F65ED5">
              <w:rPr>
                <w:rFonts w:ascii="Times New Roman" w:hAnsi="Times New Roman" w:cs="Times New Roman"/>
                <w:color w:val="000000" w:themeColor="text1"/>
                <w:spacing w:val="-1"/>
                <w:sz w:val="24"/>
                <w:szCs w:val="24"/>
              </w:rPr>
              <w:t xml:space="preserve"> </w:t>
            </w:r>
            <w:r w:rsidRPr="00F65ED5">
              <w:rPr>
                <w:rFonts w:ascii="Times New Roman" w:hAnsi="Times New Roman" w:cs="Times New Roman"/>
                <w:color w:val="000000" w:themeColor="text1"/>
                <w:sz w:val="24"/>
                <w:szCs w:val="24"/>
              </w:rPr>
              <w:t>làm</w:t>
            </w:r>
            <w:r w:rsidRPr="00F65ED5">
              <w:rPr>
                <w:rFonts w:ascii="Times New Roman" w:hAnsi="Times New Roman" w:cs="Times New Roman"/>
                <w:color w:val="000000" w:themeColor="text1"/>
                <w:spacing w:val="-5"/>
                <w:sz w:val="24"/>
                <w:szCs w:val="24"/>
              </w:rPr>
              <w:t xml:space="preserve"> </w:t>
            </w:r>
            <w:r w:rsidRPr="00F65ED5">
              <w:rPr>
                <w:rFonts w:ascii="Times New Roman" w:hAnsi="Times New Roman" w:cs="Times New Roman"/>
                <w:color w:val="000000" w:themeColor="text1"/>
                <w:sz w:val="24"/>
                <w:szCs w:val="24"/>
              </w:rPr>
              <w:t>thủ</w:t>
            </w:r>
            <w:r w:rsidRPr="00F65ED5">
              <w:rPr>
                <w:rFonts w:ascii="Times New Roman" w:hAnsi="Times New Roman" w:cs="Times New Roman"/>
                <w:color w:val="000000" w:themeColor="text1"/>
                <w:spacing w:val="-1"/>
                <w:sz w:val="24"/>
                <w:szCs w:val="24"/>
              </w:rPr>
              <w:t xml:space="preserve"> </w:t>
            </w:r>
            <w:r w:rsidRPr="00F65ED5">
              <w:rPr>
                <w:rFonts w:ascii="Times New Roman" w:hAnsi="Times New Roman" w:cs="Times New Roman"/>
                <w:color w:val="000000" w:themeColor="text1"/>
                <w:sz w:val="24"/>
                <w:szCs w:val="24"/>
              </w:rPr>
              <w:t>tục</w:t>
            </w:r>
            <w:r w:rsidRPr="00F65ED5">
              <w:rPr>
                <w:rFonts w:ascii="Times New Roman" w:hAnsi="Times New Roman" w:cs="Times New Roman"/>
                <w:color w:val="000000" w:themeColor="text1"/>
                <w:spacing w:val="-2"/>
                <w:sz w:val="24"/>
                <w:szCs w:val="24"/>
              </w:rPr>
              <w:t xml:space="preserve"> </w:t>
            </w:r>
            <w:r w:rsidRPr="00F65ED5">
              <w:rPr>
                <w:rFonts w:ascii="Times New Roman" w:hAnsi="Times New Roman" w:cs="Times New Roman"/>
                <w:color w:val="000000" w:themeColor="text1"/>
                <w:sz w:val="24"/>
                <w:szCs w:val="24"/>
              </w:rPr>
              <w:t>hành khách chung</w:t>
            </w:r>
            <w:r w:rsidRPr="00F65ED5">
              <w:rPr>
                <w:rFonts w:ascii="Times New Roman" w:hAnsi="Times New Roman" w:cs="Times New Roman"/>
                <w:color w:val="000000" w:themeColor="text1"/>
                <w:spacing w:val="-1"/>
                <w:sz w:val="24"/>
                <w:szCs w:val="24"/>
              </w:rPr>
              <w:t xml:space="preserve"> </w:t>
            </w:r>
            <w:r w:rsidRPr="00F65ED5">
              <w:rPr>
                <w:rFonts w:ascii="Times New Roman" w:hAnsi="Times New Roman" w:cs="Times New Roman"/>
                <w:color w:val="000000" w:themeColor="text1"/>
                <w:sz w:val="24"/>
                <w:szCs w:val="24"/>
              </w:rPr>
              <w:t>tại các cảng hàng</w:t>
            </w:r>
            <w:r w:rsidRPr="00F65ED5">
              <w:rPr>
                <w:rFonts w:ascii="Times New Roman" w:hAnsi="Times New Roman" w:cs="Times New Roman"/>
                <w:color w:val="000000" w:themeColor="text1"/>
                <w:spacing w:val="-1"/>
                <w:sz w:val="24"/>
                <w:szCs w:val="24"/>
              </w:rPr>
              <w:t xml:space="preserve"> </w:t>
            </w:r>
            <w:r w:rsidRPr="00F65ED5">
              <w:rPr>
                <w:rFonts w:ascii="Times New Roman" w:hAnsi="Times New Roman" w:cs="Times New Roman"/>
                <w:color w:val="000000" w:themeColor="text1"/>
                <w:sz w:val="24"/>
                <w:szCs w:val="24"/>
              </w:rPr>
              <w:t>không,</w:t>
            </w:r>
            <w:r w:rsidRPr="00F65ED5">
              <w:rPr>
                <w:rFonts w:ascii="Times New Roman" w:hAnsi="Times New Roman" w:cs="Times New Roman"/>
                <w:color w:val="000000" w:themeColor="text1"/>
                <w:spacing w:val="-2"/>
                <w:sz w:val="24"/>
                <w:szCs w:val="24"/>
              </w:rPr>
              <w:t xml:space="preserve"> </w:t>
            </w:r>
            <w:r w:rsidRPr="00F65ED5">
              <w:rPr>
                <w:rFonts w:ascii="Times New Roman" w:hAnsi="Times New Roman" w:cs="Times New Roman"/>
                <w:color w:val="000000" w:themeColor="text1"/>
                <w:sz w:val="24"/>
                <w:szCs w:val="24"/>
              </w:rPr>
              <w:t>trừ các</w:t>
            </w:r>
            <w:r w:rsidRPr="00F65ED5">
              <w:rPr>
                <w:rFonts w:ascii="Times New Roman" w:hAnsi="Times New Roman" w:cs="Times New Roman"/>
                <w:color w:val="000000" w:themeColor="text1"/>
                <w:spacing w:val="-1"/>
                <w:sz w:val="24"/>
                <w:szCs w:val="24"/>
              </w:rPr>
              <w:t xml:space="preserve"> </w:t>
            </w:r>
            <w:r w:rsidRPr="00F65ED5">
              <w:rPr>
                <w:rFonts w:ascii="Times New Roman" w:hAnsi="Times New Roman" w:cs="Times New Roman"/>
                <w:color w:val="000000" w:themeColor="text1"/>
                <w:sz w:val="24"/>
                <w:szCs w:val="24"/>
              </w:rPr>
              <w:t>khu vực làm thủ tục hành khách được dành riêng cho 01 hãng hàng không khai thác.</w:t>
            </w:r>
          </w:p>
          <w:p w14:paraId="46E7CD15" w14:textId="77777777" w:rsidR="00A00444" w:rsidRPr="00F65ED5" w:rsidRDefault="00A00444" w:rsidP="00F65ED5">
            <w:pPr>
              <w:pStyle w:val="Heading1"/>
              <w:spacing w:before="0" w:after="120" w:line="240" w:lineRule="auto"/>
              <w:rPr>
                <w:rFonts w:ascii="Times New Roman" w:hAnsi="Times New Roman" w:cs="Times New Roman"/>
                <w:b/>
                <w:bCs/>
                <w:color w:val="000000" w:themeColor="text1"/>
                <w:sz w:val="24"/>
                <w:szCs w:val="24"/>
              </w:rPr>
            </w:pPr>
            <w:r w:rsidRPr="00F65ED5">
              <w:rPr>
                <w:rFonts w:ascii="Times New Roman" w:hAnsi="Times New Roman" w:cs="Times New Roman"/>
                <w:b/>
                <w:bCs/>
                <w:color w:val="000000" w:themeColor="text1"/>
                <w:sz w:val="24"/>
                <w:szCs w:val="24"/>
              </w:rPr>
              <w:lastRenderedPageBreak/>
              <w:t>Điều</w:t>
            </w:r>
            <w:r w:rsidRPr="00F65ED5">
              <w:rPr>
                <w:rFonts w:ascii="Times New Roman" w:hAnsi="Times New Roman" w:cs="Times New Roman"/>
                <w:b/>
                <w:bCs/>
                <w:color w:val="000000" w:themeColor="text1"/>
                <w:spacing w:val="-2"/>
                <w:sz w:val="24"/>
                <w:szCs w:val="24"/>
              </w:rPr>
              <w:t xml:space="preserve"> </w:t>
            </w:r>
            <w:r w:rsidRPr="00F65ED5">
              <w:rPr>
                <w:rFonts w:ascii="Times New Roman" w:hAnsi="Times New Roman" w:cs="Times New Roman"/>
                <w:b/>
                <w:bCs/>
                <w:color w:val="000000" w:themeColor="text1"/>
                <w:sz w:val="24"/>
                <w:szCs w:val="24"/>
              </w:rPr>
              <w:t>6.</w:t>
            </w:r>
            <w:r w:rsidRPr="00F65ED5">
              <w:rPr>
                <w:rFonts w:ascii="Times New Roman" w:hAnsi="Times New Roman" w:cs="Times New Roman"/>
                <w:b/>
                <w:bCs/>
                <w:color w:val="000000" w:themeColor="text1"/>
                <w:spacing w:val="-2"/>
                <w:sz w:val="24"/>
                <w:szCs w:val="24"/>
              </w:rPr>
              <w:t xml:space="preserve"> </w:t>
            </w:r>
            <w:r w:rsidRPr="00F65ED5">
              <w:rPr>
                <w:rFonts w:ascii="Times New Roman" w:hAnsi="Times New Roman" w:cs="Times New Roman"/>
                <w:b/>
                <w:bCs/>
                <w:color w:val="000000" w:themeColor="text1"/>
                <w:sz w:val="24"/>
                <w:szCs w:val="24"/>
              </w:rPr>
              <w:t>Dịch</w:t>
            </w:r>
            <w:r w:rsidRPr="00F65ED5">
              <w:rPr>
                <w:rFonts w:ascii="Times New Roman" w:hAnsi="Times New Roman" w:cs="Times New Roman"/>
                <w:b/>
                <w:bCs/>
                <w:color w:val="000000" w:themeColor="text1"/>
                <w:spacing w:val="-4"/>
                <w:sz w:val="24"/>
                <w:szCs w:val="24"/>
              </w:rPr>
              <w:t xml:space="preserve"> </w:t>
            </w:r>
            <w:r w:rsidRPr="00F65ED5">
              <w:rPr>
                <w:rFonts w:ascii="Times New Roman" w:hAnsi="Times New Roman" w:cs="Times New Roman"/>
                <w:b/>
                <w:bCs/>
                <w:color w:val="000000" w:themeColor="text1"/>
                <w:sz w:val="24"/>
                <w:szCs w:val="24"/>
              </w:rPr>
              <w:t>vụ</w:t>
            </w:r>
            <w:r w:rsidRPr="00F65ED5">
              <w:rPr>
                <w:rFonts w:ascii="Times New Roman" w:hAnsi="Times New Roman" w:cs="Times New Roman"/>
                <w:b/>
                <w:bCs/>
                <w:color w:val="000000" w:themeColor="text1"/>
                <w:spacing w:val="-3"/>
                <w:sz w:val="24"/>
                <w:szCs w:val="24"/>
              </w:rPr>
              <w:t xml:space="preserve"> </w:t>
            </w:r>
            <w:r w:rsidRPr="00F65ED5">
              <w:rPr>
                <w:rFonts w:ascii="Times New Roman" w:hAnsi="Times New Roman" w:cs="Times New Roman"/>
                <w:b/>
                <w:bCs/>
                <w:color w:val="000000" w:themeColor="text1"/>
                <w:sz w:val="24"/>
                <w:szCs w:val="24"/>
              </w:rPr>
              <w:t>đưa</w:t>
            </w:r>
            <w:r w:rsidRPr="00F65ED5">
              <w:rPr>
                <w:rFonts w:ascii="Times New Roman" w:hAnsi="Times New Roman" w:cs="Times New Roman"/>
                <w:b/>
                <w:bCs/>
                <w:color w:val="000000" w:themeColor="text1"/>
                <w:spacing w:val="-1"/>
                <w:sz w:val="24"/>
                <w:szCs w:val="24"/>
              </w:rPr>
              <w:t xml:space="preserve"> </w:t>
            </w:r>
            <w:r w:rsidRPr="00F65ED5">
              <w:rPr>
                <w:rFonts w:ascii="Times New Roman" w:hAnsi="Times New Roman" w:cs="Times New Roman"/>
                <w:b/>
                <w:bCs/>
                <w:color w:val="000000" w:themeColor="text1"/>
                <w:sz w:val="24"/>
                <w:szCs w:val="24"/>
              </w:rPr>
              <w:t>hành</w:t>
            </w:r>
            <w:r w:rsidRPr="00F65ED5">
              <w:rPr>
                <w:rFonts w:ascii="Times New Roman" w:hAnsi="Times New Roman" w:cs="Times New Roman"/>
                <w:b/>
                <w:bCs/>
                <w:color w:val="000000" w:themeColor="text1"/>
                <w:spacing w:val="-1"/>
                <w:sz w:val="24"/>
                <w:szCs w:val="24"/>
              </w:rPr>
              <w:t xml:space="preserve"> </w:t>
            </w:r>
            <w:r w:rsidRPr="00F65ED5">
              <w:rPr>
                <w:rFonts w:ascii="Times New Roman" w:hAnsi="Times New Roman" w:cs="Times New Roman"/>
                <w:b/>
                <w:bCs/>
                <w:color w:val="000000" w:themeColor="text1"/>
                <w:sz w:val="24"/>
                <w:szCs w:val="24"/>
              </w:rPr>
              <w:t>khách</w:t>
            </w:r>
            <w:r w:rsidRPr="00F65ED5">
              <w:rPr>
                <w:rFonts w:ascii="Times New Roman" w:hAnsi="Times New Roman" w:cs="Times New Roman"/>
                <w:b/>
                <w:bCs/>
                <w:color w:val="000000" w:themeColor="text1"/>
                <w:spacing w:val="-2"/>
                <w:sz w:val="24"/>
                <w:szCs w:val="24"/>
              </w:rPr>
              <w:t xml:space="preserve"> </w:t>
            </w:r>
            <w:r w:rsidRPr="00F65ED5">
              <w:rPr>
                <w:rFonts w:ascii="Times New Roman" w:hAnsi="Times New Roman" w:cs="Times New Roman"/>
                <w:b/>
                <w:bCs/>
                <w:color w:val="000000" w:themeColor="text1"/>
                <w:sz w:val="24"/>
                <w:szCs w:val="24"/>
              </w:rPr>
              <w:t>ra</w:t>
            </w:r>
            <w:r w:rsidRPr="00F65ED5">
              <w:rPr>
                <w:rFonts w:ascii="Times New Roman" w:hAnsi="Times New Roman" w:cs="Times New Roman"/>
                <w:b/>
                <w:bCs/>
                <w:color w:val="000000" w:themeColor="text1"/>
                <w:spacing w:val="-2"/>
                <w:sz w:val="24"/>
                <w:szCs w:val="24"/>
              </w:rPr>
              <w:t xml:space="preserve"> </w:t>
            </w:r>
            <w:r w:rsidRPr="00F65ED5">
              <w:rPr>
                <w:rFonts w:ascii="Times New Roman" w:hAnsi="Times New Roman" w:cs="Times New Roman"/>
                <w:b/>
                <w:bCs/>
                <w:color w:val="000000" w:themeColor="text1"/>
                <w:sz w:val="24"/>
                <w:szCs w:val="24"/>
              </w:rPr>
              <w:t>tàu</w:t>
            </w:r>
            <w:r w:rsidRPr="00F65ED5">
              <w:rPr>
                <w:rFonts w:ascii="Times New Roman" w:hAnsi="Times New Roman" w:cs="Times New Roman"/>
                <w:b/>
                <w:bCs/>
                <w:color w:val="000000" w:themeColor="text1"/>
                <w:spacing w:val="-1"/>
                <w:sz w:val="24"/>
                <w:szCs w:val="24"/>
              </w:rPr>
              <w:t xml:space="preserve"> </w:t>
            </w:r>
            <w:r w:rsidRPr="00F65ED5">
              <w:rPr>
                <w:rFonts w:ascii="Times New Roman" w:hAnsi="Times New Roman" w:cs="Times New Roman"/>
                <w:b/>
                <w:bCs/>
                <w:color w:val="000000" w:themeColor="text1"/>
                <w:spacing w:val="-5"/>
                <w:sz w:val="24"/>
                <w:szCs w:val="24"/>
              </w:rPr>
              <w:t>bay</w:t>
            </w:r>
          </w:p>
          <w:p w14:paraId="45B38043" w14:textId="77777777" w:rsidR="00A00444" w:rsidRPr="00F65ED5" w:rsidRDefault="00A00444" w:rsidP="00F65ED5">
            <w:pPr>
              <w:pStyle w:val="ListParagraph"/>
              <w:widowControl w:val="0"/>
              <w:numPr>
                <w:ilvl w:val="0"/>
                <w:numId w:val="17"/>
              </w:numPr>
              <w:tabs>
                <w:tab w:val="left" w:pos="847"/>
              </w:tabs>
              <w:autoSpaceDE w:val="0"/>
              <w:autoSpaceDN w:val="0"/>
              <w:spacing w:after="120" w:line="240" w:lineRule="auto"/>
              <w:ind w:left="847" w:firstLine="0"/>
              <w:contextualSpacing w:val="0"/>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rPr>
              <w:t>Hãng</w:t>
            </w:r>
            <w:r w:rsidRPr="00F65ED5">
              <w:rPr>
                <w:rFonts w:ascii="Times New Roman" w:hAnsi="Times New Roman" w:cs="Times New Roman"/>
                <w:color w:val="000000" w:themeColor="text1"/>
                <w:spacing w:val="-3"/>
                <w:sz w:val="24"/>
                <w:szCs w:val="24"/>
              </w:rPr>
              <w:t xml:space="preserve"> </w:t>
            </w:r>
            <w:r w:rsidRPr="00F65ED5">
              <w:rPr>
                <w:rFonts w:ascii="Times New Roman" w:hAnsi="Times New Roman" w:cs="Times New Roman"/>
                <w:color w:val="000000" w:themeColor="text1"/>
                <w:sz w:val="24"/>
                <w:szCs w:val="24"/>
              </w:rPr>
              <w:t>hàng</w:t>
            </w:r>
            <w:r w:rsidRPr="00F65ED5">
              <w:rPr>
                <w:rFonts w:ascii="Times New Roman" w:hAnsi="Times New Roman" w:cs="Times New Roman"/>
                <w:color w:val="000000" w:themeColor="text1"/>
                <w:spacing w:val="-3"/>
                <w:sz w:val="24"/>
                <w:szCs w:val="24"/>
              </w:rPr>
              <w:t xml:space="preserve"> </w:t>
            </w:r>
            <w:r w:rsidRPr="00F65ED5">
              <w:rPr>
                <w:rFonts w:ascii="Times New Roman" w:hAnsi="Times New Roman" w:cs="Times New Roman"/>
                <w:color w:val="000000" w:themeColor="text1"/>
                <w:sz w:val="24"/>
                <w:szCs w:val="24"/>
              </w:rPr>
              <w:t>không</w:t>
            </w:r>
            <w:r w:rsidRPr="00F65ED5">
              <w:rPr>
                <w:rFonts w:ascii="Times New Roman" w:hAnsi="Times New Roman" w:cs="Times New Roman"/>
                <w:color w:val="000000" w:themeColor="text1"/>
                <w:spacing w:val="-7"/>
                <w:sz w:val="24"/>
                <w:szCs w:val="24"/>
              </w:rPr>
              <w:t xml:space="preserve"> </w:t>
            </w:r>
            <w:r w:rsidRPr="00F65ED5">
              <w:rPr>
                <w:rFonts w:ascii="Times New Roman" w:hAnsi="Times New Roman" w:cs="Times New Roman"/>
                <w:color w:val="000000" w:themeColor="text1"/>
                <w:sz w:val="24"/>
                <w:szCs w:val="24"/>
              </w:rPr>
              <w:t>có</w:t>
            </w:r>
            <w:r w:rsidRPr="00F65ED5">
              <w:rPr>
                <w:rFonts w:ascii="Times New Roman" w:hAnsi="Times New Roman" w:cs="Times New Roman"/>
                <w:color w:val="000000" w:themeColor="text1"/>
                <w:spacing w:val="-3"/>
                <w:sz w:val="24"/>
                <w:szCs w:val="24"/>
              </w:rPr>
              <w:t xml:space="preserve"> </w:t>
            </w:r>
            <w:r w:rsidRPr="00F65ED5">
              <w:rPr>
                <w:rFonts w:ascii="Times New Roman" w:hAnsi="Times New Roman" w:cs="Times New Roman"/>
                <w:color w:val="000000" w:themeColor="text1"/>
                <w:sz w:val="24"/>
                <w:szCs w:val="24"/>
              </w:rPr>
              <w:t>trách</w:t>
            </w:r>
            <w:r w:rsidRPr="00F65ED5">
              <w:rPr>
                <w:rFonts w:ascii="Times New Roman" w:hAnsi="Times New Roman" w:cs="Times New Roman"/>
                <w:color w:val="000000" w:themeColor="text1"/>
                <w:spacing w:val="-2"/>
                <w:sz w:val="24"/>
                <w:szCs w:val="24"/>
              </w:rPr>
              <w:t xml:space="preserve"> nhiệm:</w:t>
            </w:r>
          </w:p>
          <w:p w14:paraId="124C57D2" w14:textId="77777777" w:rsidR="00A00444" w:rsidRPr="00F65ED5" w:rsidRDefault="00A00444" w:rsidP="00F65ED5">
            <w:pPr>
              <w:pStyle w:val="ListParagraph"/>
              <w:widowControl w:val="0"/>
              <w:numPr>
                <w:ilvl w:val="1"/>
                <w:numId w:val="17"/>
              </w:numPr>
              <w:tabs>
                <w:tab w:val="left" w:pos="883"/>
              </w:tabs>
              <w:autoSpaceDE w:val="0"/>
              <w:autoSpaceDN w:val="0"/>
              <w:spacing w:after="120" w:line="240" w:lineRule="auto"/>
              <w:ind w:right="133" w:firstLine="0"/>
              <w:contextualSpacing w:val="0"/>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rPr>
              <w:t>Quy định nội dung phục vụ hành khách cần sự giúp đỡ, hành khách là người</w:t>
            </w:r>
            <w:r w:rsidRPr="00F65ED5">
              <w:rPr>
                <w:rFonts w:ascii="Times New Roman" w:hAnsi="Times New Roman" w:cs="Times New Roman"/>
                <w:color w:val="000000" w:themeColor="text1"/>
                <w:spacing w:val="-4"/>
                <w:sz w:val="24"/>
                <w:szCs w:val="24"/>
              </w:rPr>
              <w:t xml:space="preserve"> </w:t>
            </w:r>
            <w:r w:rsidRPr="00F65ED5">
              <w:rPr>
                <w:rFonts w:ascii="Times New Roman" w:hAnsi="Times New Roman" w:cs="Times New Roman"/>
                <w:color w:val="000000" w:themeColor="text1"/>
                <w:sz w:val="24"/>
                <w:szCs w:val="24"/>
              </w:rPr>
              <w:t>khuyết</w:t>
            </w:r>
            <w:r w:rsidRPr="00F65ED5">
              <w:rPr>
                <w:rFonts w:ascii="Times New Roman" w:hAnsi="Times New Roman" w:cs="Times New Roman"/>
                <w:color w:val="000000" w:themeColor="text1"/>
                <w:spacing w:val="-2"/>
                <w:sz w:val="24"/>
                <w:szCs w:val="24"/>
              </w:rPr>
              <w:t xml:space="preserve"> </w:t>
            </w:r>
            <w:r w:rsidRPr="00F65ED5">
              <w:rPr>
                <w:rFonts w:ascii="Times New Roman" w:hAnsi="Times New Roman" w:cs="Times New Roman"/>
                <w:color w:val="000000" w:themeColor="text1"/>
                <w:sz w:val="24"/>
                <w:szCs w:val="24"/>
              </w:rPr>
              <w:t>tật,</w:t>
            </w:r>
            <w:r w:rsidRPr="00F65ED5">
              <w:rPr>
                <w:rFonts w:ascii="Times New Roman" w:hAnsi="Times New Roman" w:cs="Times New Roman"/>
                <w:color w:val="000000" w:themeColor="text1"/>
                <w:spacing w:val="-4"/>
                <w:sz w:val="24"/>
                <w:szCs w:val="24"/>
              </w:rPr>
              <w:t xml:space="preserve"> </w:t>
            </w:r>
            <w:r w:rsidRPr="00F65ED5">
              <w:rPr>
                <w:rFonts w:ascii="Times New Roman" w:hAnsi="Times New Roman" w:cs="Times New Roman"/>
                <w:color w:val="000000" w:themeColor="text1"/>
                <w:sz w:val="24"/>
                <w:szCs w:val="24"/>
              </w:rPr>
              <w:t>đau</w:t>
            </w:r>
            <w:r w:rsidRPr="00F65ED5">
              <w:rPr>
                <w:rFonts w:ascii="Times New Roman" w:hAnsi="Times New Roman" w:cs="Times New Roman"/>
                <w:color w:val="000000" w:themeColor="text1"/>
                <w:spacing w:val="-4"/>
                <w:sz w:val="24"/>
                <w:szCs w:val="24"/>
              </w:rPr>
              <w:t xml:space="preserve"> </w:t>
            </w:r>
            <w:r w:rsidRPr="00F65ED5">
              <w:rPr>
                <w:rFonts w:ascii="Times New Roman" w:hAnsi="Times New Roman" w:cs="Times New Roman"/>
                <w:color w:val="000000" w:themeColor="text1"/>
                <w:sz w:val="24"/>
                <w:szCs w:val="24"/>
              </w:rPr>
              <w:t>ốm,</w:t>
            </w:r>
            <w:r w:rsidRPr="00F65ED5">
              <w:rPr>
                <w:rFonts w:ascii="Times New Roman" w:hAnsi="Times New Roman" w:cs="Times New Roman"/>
                <w:color w:val="000000" w:themeColor="text1"/>
                <w:spacing w:val="-4"/>
                <w:sz w:val="24"/>
                <w:szCs w:val="24"/>
              </w:rPr>
              <w:t xml:space="preserve"> </w:t>
            </w:r>
            <w:r w:rsidRPr="00F65ED5">
              <w:rPr>
                <w:rFonts w:ascii="Times New Roman" w:hAnsi="Times New Roman" w:cs="Times New Roman"/>
                <w:color w:val="000000" w:themeColor="text1"/>
                <w:sz w:val="24"/>
                <w:szCs w:val="24"/>
              </w:rPr>
              <w:t>người</w:t>
            </w:r>
            <w:r w:rsidRPr="00F65ED5">
              <w:rPr>
                <w:rFonts w:ascii="Times New Roman" w:hAnsi="Times New Roman" w:cs="Times New Roman"/>
                <w:color w:val="000000" w:themeColor="text1"/>
                <w:spacing w:val="-2"/>
                <w:sz w:val="24"/>
                <w:szCs w:val="24"/>
              </w:rPr>
              <w:t xml:space="preserve"> </w:t>
            </w:r>
            <w:r w:rsidRPr="00F65ED5">
              <w:rPr>
                <w:rFonts w:ascii="Times New Roman" w:hAnsi="Times New Roman" w:cs="Times New Roman"/>
                <w:color w:val="000000" w:themeColor="text1"/>
                <w:sz w:val="24"/>
                <w:szCs w:val="24"/>
              </w:rPr>
              <w:t>già,</w:t>
            </w:r>
            <w:r w:rsidRPr="00F65ED5">
              <w:rPr>
                <w:rFonts w:ascii="Times New Roman" w:hAnsi="Times New Roman" w:cs="Times New Roman"/>
                <w:color w:val="000000" w:themeColor="text1"/>
                <w:spacing w:val="-4"/>
                <w:sz w:val="24"/>
                <w:szCs w:val="24"/>
              </w:rPr>
              <w:t xml:space="preserve"> </w:t>
            </w:r>
            <w:r w:rsidRPr="00F65ED5">
              <w:rPr>
                <w:rFonts w:ascii="Times New Roman" w:hAnsi="Times New Roman" w:cs="Times New Roman"/>
                <w:color w:val="000000" w:themeColor="text1"/>
                <w:sz w:val="24"/>
                <w:szCs w:val="24"/>
              </w:rPr>
              <w:t>người</w:t>
            </w:r>
            <w:r w:rsidRPr="00F65ED5">
              <w:rPr>
                <w:rFonts w:ascii="Times New Roman" w:hAnsi="Times New Roman" w:cs="Times New Roman"/>
                <w:color w:val="000000" w:themeColor="text1"/>
                <w:spacing w:val="-4"/>
                <w:sz w:val="24"/>
                <w:szCs w:val="24"/>
              </w:rPr>
              <w:t xml:space="preserve"> </w:t>
            </w:r>
            <w:r w:rsidRPr="00F65ED5">
              <w:rPr>
                <w:rFonts w:ascii="Times New Roman" w:hAnsi="Times New Roman" w:cs="Times New Roman"/>
                <w:color w:val="000000" w:themeColor="text1"/>
                <w:sz w:val="24"/>
                <w:szCs w:val="24"/>
              </w:rPr>
              <w:t>đi</w:t>
            </w:r>
            <w:r w:rsidRPr="00F65ED5">
              <w:rPr>
                <w:rFonts w:ascii="Times New Roman" w:hAnsi="Times New Roman" w:cs="Times New Roman"/>
                <w:color w:val="000000" w:themeColor="text1"/>
                <w:spacing w:val="-2"/>
                <w:sz w:val="24"/>
                <w:szCs w:val="24"/>
              </w:rPr>
              <w:t xml:space="preserve"> </w:t>
            </w:r>
            <w:r w:rsidRPr="00F65ED5">
              <w:rPr>
                <w:rFonts w:ascii="Times New Roman" w:hAnsi="Times New Roman" w:cs="Times New Roman"/>
                <w:color w:val="000000" w:themeColor="text1"/>
                <w:sz w:val="24"/>
                <w:szCs w:val="24"/>
              </w:rPr>
              <w:t>cùng</w:t>
            </w:r>
            <w:r w:rsidRPr="00F65ED5">
              <w:rPr>
                <w:rFonts w:ascii="Times New Roman" w:hAnsi="Times New Roman" w:cs="Times New Roman"/>
                <w:color w:val="000000" w:themeColor="text1"/>
                <w:spacing w:val="-2"/>
                <w:sz w:val="24"/>
                <w:szCs w:val="24"/>
              </w:rPr>
              <w:t xml:space="preserve"> </w:t>
            </w:r>
            <w:r w:rsidRPr="00F65ED5">
              <w:rPr>
                <w:rFonts w:ascii="Times New Roman" w:hAnsi="Times New Roman" w:cs="Times New Roman"/>
                <w:color w:val="000000" w:themeColor="text1"/>
                <w:sz w:val="24"/>
                <w:szCs w:val="24"/>
              </w:rPr>
              <w:t>trẻ</w:t>
            </w:r>
            <w:r w:rsidRPr="00F65ED5">
              <w:rPr>
                <w:rFonts w:ascii="Times New Roman" w:hAnsi="Times New Roman" w:cs="Times New Roman"/>
                <w:color w:val="000000" w:themeColor="text1"/>
                <w:spacing w:val="-3"/>
                <w:sz w:val="24"/>
                <w:szCs w:val="24"/>
              </w:rPr>
              <w:t xml:space="preserve"> </w:t>
            </w:r>
            <w:r w:rsidRPr="00F65ED5">
              <w:rPr>
                <w:rFonts w:ascii="Times New Roman" w:hAnsi="Times New Roman" w:cs="Times New Roman"/>
                <w:color w:val="000000" w:themeColor="text1"/>
                <w:sz w:val="24"/>
                <w:szCs w:val="24"/>
              </w:rPr>
              <w:t>em,</w:t>
            </w:r>
            <w:r w:rsidRPr="00F65ED5">
              <w:rPr>
                <w:rFonts w:ascii="Times New Roman" w:hAnsi="Times New Roman" w:cs="Times New Roman"/>
                <w:color w:val="000000" w:themeColor="text1"/>
                <w:spacing w:val="-4"/>
                <w:sz w:val="24"/>
                <w:szCs w:val="24"/>
              </w:rPr>
              <w:t xml:space="preserve"> </w:t>
            </w:r>
            <w:r w:rsidRPr="00F65ED5">
              <w:rPr>
                <w:rFonts w:ascii="Times New Roman" w:hAnsi="Times New Roman" w:cs="Times New Roman"/>
                <w:color w:val="000000" w:themeColor="text1"/>
                <w:sz w:val="24"/>
                <w:szCs w:val="24"/>
              </w:rPr>
              <w:t>phụ</w:t>
            </w:r>
            <w:r w:rsidRPr="00F65ED5">
              <w:rPr>
                <w:rFonts w:ascii="Times New Roman" w:hAnsi="Times New Roman" w:cs="Times New Roman"/>
                <w:color w:val="000000" w:themeColor="text1"/>
                <w:spacing w:val="-4"/>
                <w:sz w:val="24"/>
                <w:szCs w:val="24"/>
              </w:rPr>
              <w:t xml:space="preserve"> </w:t>
            </w:r>
            <w:r w:rsidRPr="00F65ED5">
              <w:rPr>
                <w:rFonts w:ascii="Times New Roman" w:hAnsi="Times New Roman" w:cs="Times New Roman"/>
                <w:color w:val="000000" w:themeColor="text1"/>
                <w:sz w:val="24"/>
                <w:szCs w:val="24"/>
              </w:rPr>
              <w:t>nữ</w:t>
            </w:r>
            <w:r w:rsidRPr="00F65ED5">
              <w:rPr>
                <w:rFonts w:ascii="Times New Roman" w:hAnsi="Times New Roman" w:cs="Times New Roman"/>
                <w:color w:val="000000" w:themeColor="text1"/>
                <w:spacing w:val="-4"/>
                <w:sz w:val="24"/>
                <w:szCs w:val="24"/>
              </w:rPr>
              <w:t xml:space="preserve"> </w:t>
            </w:r>
            <w:r w:rsidRPr="00F65ED5">
              <w:rPr>
                <w:rFonts w:ascii="Times New Roman" w:hAnsi="Times New Roman" w:cs="Times New Roman"/>
                <w:color w:val="000000" w:themeColor="text1"/>
                <w:sz w:val="24"/>
                <w:szCs w:val="24"/>
              </w:rPr>
              <w:t>có</w:t>
            </w:r>
            <w:r w:rsidRPr="00F65ED5">
              <w:rPr>
                <w:rFonts w:ascii="Times New Roman" w:hAnsi="Times New Roman" w:cs="Times New Roman"/>
                <w:color w:val="000000" w:themeColor="text1"/>
                <w:spacing w:val="-2"/>
                <w:sz w:val="24"/>
                <w:szCs w:val="24"/>
              </w:rPr>
              <w:t xml:space="preserve"> </w:t>
            </w:r>
            <w:r w:rsidRPr="00F65ED5">
              <w:rPr>
                <w:rFonts w:ascii="Times New Roman" w:hAnsi="Times New Roman" w:cs="Times New Roman"/>
                <w:color w:val="000000" w:themeColor="text1"/>
                <w:sz w:val="24"/>
                <w:szCs w:val="24"/>
              </w:rPr>
              <w:t>thai,</w:t>
            </w:r>
            <w:r w:rsidRPr="00F65ED5">
              <w:rPr>
                <w:rFonts w:ascii="Times New Roman" w:hAnsi="Times New Roman" w:cs="Times New Roman"/>
                <w:color w:val="000000" w:themeColor="text1"/>
                <w:spacing w:val="-4"/>
                <w:sz w:val="24"/>
                <w:szCs w:val="24"/>
              </w:rPr>
              <w:t xml:space="preserve"> </w:t>
            </w:r>
            <w:r w:rsidRPr="00F65ED5">
              <w:rPr>
                <w:rFonts w:ascii="Times New Roman" w:hAnsi="Times New Roman" w:cs="Times New Roman"/>
                <w:color w:val="000000" w:themeColor="text1"/>
                <w:sz w:val="24"/>
                <w:szCs w:val="24"/>
              </w:rPr>
              <w:t>trẻ</w:t>
            </w:r>
            <w:r w:rsidRPr="00F65ED5">
              <w:rPr>
                <w:rFonts w:ascii="Times New Roman" w:hAnsi="Times New Roman" w:cs="Times New Roman"/>
                <w:color w:val="000000" w:themeColor="text1"/>
                <w:spacing w:val="-3"/>
                <w:sz w:val="24"/>
                <w:szCs w:val="24"/>
              </w:rPr>
              <w:t xml:space="preserve"> </w:t>
            </w:r>
            <w:r w:rsidRPr="00F65ED5">
              <w:rPr>
                <w:rFonts w:ascii="Times New Roman" w:hAnsi="Times New Roman" w:cs="Times New Roman"/>
                <w:color w:val="000000" w:themeColor="text1"/>
                <w:sz w:val="24"/>
                <w:szCs w:val="24"/>
              </w:rPr>
              <w:t>em đi</w:t>
            </w:r>
            <w:r w:rsidRPr="00F65ED5">
              <w:rPr>
                <w:rFonts w:ascii="Times New Roman" w:hAnsi="Times New Roman" w:cs="Times New Roman"/>
                <w:color w:val="000000" w:themeColor="text1"/>
                <w:spacing w:val="-1"/>
                <w:sz w:val="24"/>
                <w:szCs w:val="24"/>
              </w:rPr>
              <w:t xml:space="preserve"> </w:t>
            </w:r>
            <w:r w:rsidRPr="00F65ED5">
              <w:rPr>
                <w:rFonts w:ascii="Times New Roman" w:hAnsi="Times New Roman" w:cs="Times New Roman"/>
                <w:color w:val="000000" w:themeColor="text1"/>
                <w:sz w:val="24"/>
                <w:szCs w:val="24"/>
              </w:rPr>
              <w:t>một mình</w:t>
            </w:r>
            <w:r w:rsidRPr="00F65ED5">
              <w:rPr>
                <w:rFonts w:ascii="Times New Roman" w:hAnsi="Times New Roman" w:cs="Times New Roman"/>
                <w:color w:val="000000" w:themeColor="text1"/>
                <w:spacing w:val="-2"/>
                <w:sz w:val="24"/>
                <w:szCs w:val="24"/>
              </w:rPr>
              <w:t xml:space="preserve"> </w:t>
            </w:r>
            <w:r w:rsidRPr="00F65ED5">
              <w:rPr>
                <w:rFonts w:ascii="Times New Roman" w:hAnsi="Times New Roman" w:cs="Times New Roman"/>
                <w:color w:val="000000" w:themeColor="text1"/>
                <w:sz w:val="24"/>
                <w:szCs w:val="24"/>
              </w:rPr>
              <w:t>không</w:t>
            </w:r>
            <w:r w:rsidRPr="00F65ED5">
              <w:rPr>
                <w:rFonts w:ascii="Times New Roman" w:hAnsi="Times New Roman" w:cs="Times New Roman"/>
                <w:color w:val="000000" w:themeColor="text1"/>
                <w:spacing w:val="-2"/>
                <w:sz w:val="24"/>
                <w:szCs w:val="24"/>
              </w:rPr>
              <w:t xml:space="preserve"> </w:t>
            </w:r>
            <w:r w:rsidRPr="00F65ED5">
              <w:rPr>
                <w:rFonts w:ascii="Times New Roman" w:hAnsi="Times New Roman" w:cs="Times New Roman"/>
                <w:color w:val="000000" w:themeColor="text1"/>
                <w:sz w:val="24"/>
                <w:szCs w:val="24"/>
              </w:rPr>
              <w:t>có</w:t>
            </w:r>
            <w:r w:rsidRPr="00F65ED5">
              <w:rPr>
                <w:rFonts w:ascii="Times New Roman" w:hAnsi="Times New Roman" w:cs="Times New Roman"/>
                <w:color w:val="000000" w:themeColor="text1"/>
                <w:spacing w:val="-5"/>
                <w:sz w:val="24"/>
                <w:szCs w:val="24"/>
              </w:rPr>
              <w:t xml:space="preserve"> </w:t>
            </w:r>
            <w:r w:rsidRPr="00F65ED5">
              <w:rPr>
                <w:rFonts w:ascii="Times New Roman" w:hAnsi="Times New Roman" w:cs="Times New Roman"/>
                <w:color w:val="000000" w:themeColor="text1"/>
                <w:sz w:val="24"/>
                <w:szCs w:val="24"/>
              </w:rPr>
              <w:t>người</w:t>
            </w:r>
            <w:r w:rsidRPr="00F65ED5">
              <w:rPr>
                <w:rFonts w:ascii="Times New Roman" w:hAnsi="Times New Roman" w:cs="Times New Roman"/>
                <w:color w:val="000000" w:themeColor="text1"/>
                <w:spacing w:val="-1"/>
                <w:sz w:val="24"/>
                <w:szCs w:val="24"/>
              </w:rPr>
              <w:t xml:space="preserve"> </w:t>
            </w:r>
            <w:r w:rsidRPr="00F65ED5">
              <w:rPr>
                <w:rFonts w:ascii="Times New Roman" w:hAnsi="Times New Roman" w:cs="Times New Roman"/>
                <w:color w:val="000000" w:themeColor="text1"/>
                <w:sz w:val="24"/>
                <w:szCs w:val="24"/>
              </w:rPr>
              <w:t>đi</w:t>
            </w:r>
            <w:r w:rsidRPr="00F65ED5">
              <w:rPr>
                <w:rFonts w:ascii="Times New Roman" w:hAnsi="Times New Roman" w:cs="Times New Roman"/>
                <w:color w:val="000000" w:themeColor="text1"/>
                <w:spacing w:val="-1"/>
                <w:sz w:val="24"/>
                <w:szCs w:val="24"/>
              </w:rPr>
              <w:t xml:space="preserve"> </w:t>
            </w:r>
            <w:r w:rsidRPr="00F65ED5">
              <w:rPr>
                <w:rFonts w:ascii="Times New Roman" w:hAnsi="Times New Roman" w:cs="Times New Roman"/>
                <w:color w:val="000000" w:themeColor="text1"/>
                <w:sz w:val="24"/>
                <w:szCs w:val="24"/>
              </w:rPr>
              <w:t>cùng</w:t>
            </w:r>
            <w:r w:rsidRPr="00F65ED5">
              <w:rPr>
                <w:rFonts w:ascii="Times New Roman" w:hAnsi="Times New Roman" w:cs="Times New Roman"/>
                <w:color w:val="000000" w:themeColor="text1"/>
                <w:spacing w:val="-2"/>
                <w:sz w:val="24"/>
                <w:szCs w:val="24"/>
              </w:rPr>
              <w:t xml:space="preserve"> </w:t>
            </w:r>
            <w:r w:rsidRPr="00F65ED5">
              <w:rPr>
                <w:rFonts w:ascii="Times New Roman" w:hAnsi="Times New Roman" w:cs="Times New Roman"/>
                <w:color w:val="000000" w:themeColor="text1"/>
                <w:sz w:val="24"/>
                <w:szCs w:val="24"/>
              </w:rPr>
              <w:t>trong</w:t>
            </w:r>
            <w:r w:rsidRPr="00F65ED5">
              <w:rPr>
                <w:rFonts w:ascii="Times New Roman" w:hAnsi="Times New Roman" w:cs="Times New Roman"/>
                <w:color w:val="000000" w:themeColor="text1"/>
                <w:spacing w:val="-5"/>
                <w:sz w:val="24"/>
                <w:szCs w:val="24"/>
              </w:rPr>
              <w:t xml:space="preserve"> </w:t>
            </w:r>
            <w:r w:rsidRPr="00F65ED5">
              <w:rPr>
                <w:rFonts w:ascii="Times New Roman" w:hAnsi="Times New Roman" w:cs="Times New Roman"/>
                <w:color w:val="000000" w:themeColor="text1"/>
                <w:sz w:val="24"/>
                <w:szCs w:val="24"/>
              </w:rPr>
              <w:t>quy</w:t>
            </w:r>
            <w:r w:rsidRPr="00F65ED5">
              <w:rPr>
                <w:rFonts w:ascii="Times New Roman" w:hAnsi="Times New Roman" w:cs="Times New Roman"/>
                <w:color w:val="000000" w:themeColor="text1"/>
                <w:spacing w:val="-7"/>
                <w:sz w:val="24"/>
                <w:szCs w:val="24"/>
              </w:rPr>
              <w:t xml:space="preserve"> </w:t>
            </w:r>
            <w:r w:rsidRPr="00F65ED5">
              <w:rPr>
                <w:rFonts w:ascii="Times New Roman" w:hAnsi="Times New Roman" w:cs="Times New Roman"/>
                <w:color w:val="000000" w:themeColor="text1"/>
                <w:sz w:val="24"/>
                <w:szCs w:val="24"/>
              </w:rPr>
              <w:t>trình</w:t>
            </w:r>
            <w:r w:rsidRPr="00F65ED5">
              <w:rPr>
                <w:rFonts w:ascii="Times New Roman" w:hAnsi="Times New Roman" w:cs="Times New Roman"/>
                <w:color w:val="000000" w:themeColor="text1"/>
                <w:spacing w:val="-2"/>
                <w:sz w:val="24"/>
                <w:szCs w:val="24"/>
              </w:rPr>
              <w:t xml:space="preserve"> </w:t>
            </w:r>
            <w:r w:rsidRPr="00F65ED5">
              <w:rPr>
                <w:rFonts w:ascii="Times New Roman" w:hAnsi="Times New Roman" w:cs="Times New Roman"/>
                <w:color w:val="000000" w:themeColor="text1"/>
                <w:sz w:val="24"/>
                <w:szCs w:val="24"/>
              </w:rPr>
              <w:t>đưa</w:t>
            </w:r>
            <w:r w:rsidRPr="00F65ED5">
              <w:rPr>
                <w:rFonts w:ascii="Times New Roman" w:hAnsi="Times New Roman" w:cs="Times New Roman"/>
                <w:color w:val="000000" w:themeColor="text1"/>
                <w:spacing w:val="-3"/>
                <w:sz w:val="24"/>
                <w:szCs w:val="24"/>
              </w:rPr>
              <w:t xml:space="preserve"> </w:t>
            </w:r>
            <w:r w:rsidRPr="00F65ED5">
              <w:rPr>
                <w:rFonts w:ascii="Times New Roman" w:hAnsi="Times New Roman" w:cs="Times New Roman"/>
                <w:color w:val="000000" w:themeColor="text1"/>
                <w:sz w:val="24"/>
                <w:szCs w:val="24"/>
              </w:rPr>
              <w:t>hành</w:t>
            </w:r>
            <w:r w:rsidRPr="00F65ED5">
              <w:rPr>
                <w:rFonts w:ascii="Times New Roman" w:hAnsi="Times New Roman" w:cs="Times New Roman"/>
                <w:color w:val="000000" w:themeColor="text1"/>
                <w:spacing w:val="-2"/>
                <w:sz w:val="24"/>
                <w:szCs w:val="24"/>
              </w:rPr>
              <w:t xml:space="preserve"> </w:t>
            </w:r>
            <w:r w:rsidRPr="00F65ED5">
              <w:rPr>
                <w:rFonts w:ascii="Times New Roman" w:hAnsi="Times New Roman" w:cs="Times New Roman"/>
                <w:color w:val="000000" w:themeColor="text1"/>
                <w:sz w:val="24"/>
                <w:szCs w:val="24"/>
              </w:rPr>
              <w:t>khách</w:t>
            </w:r>
            <w:r w:rsidRPr="00F65ED5">
              <w:rPr>
                <w:rFonts w:ascii="Times New Roman" w:hAnsi="Times New Roman" w:cs="Times New Roman"/>
                <w:color w:val="000000" w:themeColor="text1"/>
                <w:spacing w:val="-2"/>
                <w:sz w:val="24"/>
                <w:szCs w:val="24"/>
              </w:rPr>
              <w:t xml:space="preserve"> </w:t>
            </w:r>
            <w:r w:rsidRPr="00F65ED5">
              <w:rPr>
                <w:rFonts w:ascii="Times New Roman" w:hAnsi="Times New Roman" w:cs="Times New Roman"/>
                <w:color w:val="000000" w:themeColor="text1"/>
                <w:sz w:val="24"/>
                <w:szCs w:val="24"/>
              </w:rPr>
              <w:t>ra</w:t>
            </w:r>
            <w:r w:rsidRPr="00F65ED5">
              <w:rPr>
                <w:rFonts w:ascii="Times New Roman" w:hAnsi="Times New Roman" w:cs="Times New Roman"/>
                <w:color w:val="000000" w:themeColor="text1"/>
                <w:spacing w:val="-3"/>
                <w:sz w:val="24"/>
                <w:szCs w:val="24"/>
              </w:rPr>
              <w:t xml:space="preserve"> </w:t>
            </w:r>
            <w:r w:rsidRPr="00F65ED5">
              <w:rPr>
                <w:rFonts w:ascii="Times New Roman" w:hAnsi="Times New Roman" w:cs="Times New Roman"/>
                <w:color w:val="000000" w:themeColor="text1"/>
                <w:sz w:val="24"/>
                <w:szCs w:val="24"/>
              </w:rPr>
              <w:t>tàu</w:t>
            </w:r>
            <w:r w:rsidRPr="00F65ED5">
              <w:rPr>
                <w:rFonts w:ascii="Times New Roman" w:hAnsi="Times New Roman" w:cs="Times New Roman"/>
                <w:color w:val="000000" w:themeColor="text1"/>
                <w:spacing w:val="-2"/>
                <w:sz w:val="24"/>
                <w:szCs w:val="24"/>
              </w:rPr>
              <w:t xml:space="preserve"> </w:t>
            </w:r>
            <w:r w:rsidRPr="00F65ED5">
              <w:rPr>
                <w:rFonts w:ascii="Times New Roman" w:hAnsi="Times New Roman" w:cs="Times New Roman"/>
                <w:color w:val="000000" w:themeColor="text1"/>
                <w:sz w:val="24"/>
                <w:szCs w:val="24"/>
              </w:rPr>
              <w:t>bay;</w:t>
            </w:r>
          </w:p>
          <w:p w14:paraId="15D1BFB9" w14:textId="77777777" w:rsidR="00A00444" w:rsidRPr="00F65ED5" w:rsidRDefault="00A00444" w:rsidP="00F65ED5">
            <w:pPr>
              <w:pStyle w:val="ListParagraph"/>
              <w:widowControl w:val="0"/>
              <w:numPr>
                <w:ilvl w:val="1"/>
                <w:numId w:val="17"/>
              </w:numPr>
              <w:tabs>
                <w:tab w:val="left" w:pos="906"/>
              </w:tabs>
              <w:autoSpaceDE w:val="0"/>
              <w:autoSpaceDN w:val="0"/>
              <w:spacing w:after="120" w:line="240" w:lineRule="auto"/>
              <w:ind w:right="134" w:firstLine="0"/>
              <w:contextualSpacing w:val="0"/>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rPr>
              <w:t>Phối hợp với doanh nghiệp cảng hàng không, doanh nghiệp cung ứng dịch vụ phục vụ kỹ thuật thương mại mặt đất để thông báo các thông tin tại cửa ra tàu bay với ngôn ngữ bằng tiếng Việt và tiếng Anh về: thông tin chuyến bay, số cửa ra tàu bay, giờ lên tàu bay và giờ đóng cửa lên tàu bay, bảng thông báo hướng dẫn hành khách về hàng hóa và vật dụng nguy hiểm không được mang theo người, hành lý lên tàu bay;</w:t>
            </w:r>
          </w:p>
          <w:p w14:paraId="2AB4EB09" w14:textId="77777777" w:rsidR="00A00444" w:rsidRPr="00F65ED5" w:rsidRDefault="00A00444" w:rsidP="00F65ED5">
            <w:pPr>
              <w:pStyle w:val="ListParagraph"/>
              <w:widowControl w:val="0"/>
              <w:numPr>
                <w:ilvl w:val="1"/>
                <w:numId w:val="17"/>
              </w:numPr>
              <w:tabs>
                <w:tab w:val="left" w:pos="865"/>
              </w:tabs>
              <w:autoSpaceDE w:val="0"/>
              <w:autoSpaceDN w:val="0"/>
              <w:spacing w:after="120" w:line="240" w:lineRule="auto"/>
              <w:ind w:right="134" w:firstLine="0"/>
              <w:contextualSpacing w:val="0"/>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rPr>
              <w:t>Công bố và thực hiện giờ đóng cửa lên tàu bay không quá 15 phút trước giờ khởi hành</w:t>
            </w:r>
            <w:r w:rsidRPr="00F65ED5">
              <w:rPr>
                <w:rFonts w:ascii="Times New Roman" w:hAnsi="Times New Roman" w:cs="Times New Roman"/>
                <w:color w:val="000000" w:themeColor="text1"/>
                <w:sz w:val="24"/>
                <w:szCs w:val="24"/>
                <w:vertAlign w:val="superscript"/>
              </w:rPr>
              <w:t>11</w:t>
            </w:r>
            <w:r w:rsidRPr="00F65ED5">
              <w:rPr>
                <w:rFonts w:ascii="Times New Roman" w:hAnsi="Times New Roman" w:cs="Times New Roman"/>
                <w:color w:val="000000" w:themeColor="text1"/>
                <w:sz w:val="24"/>
                <w:szCs w:val="24"/>
              </w:rPr>
              <w:t xml:space="preserve"> dự kiến;</w:t>
            </w:r>
          </w:p>
          <w:p w14:paraId="79A96F0A" w14:textId="77777777" w:rsidR="00A00444" w:rsidRPr="00F65ED5" w:rsidRDefault="00A00444" w:rsidP="00F65ED5">
            <w:pPr>
              <w:pStyle w:val="ListParagraph"/>
              <w:widowControl w:val="0"/>
              <w:numPr>
                <w:ilvl w:val="1"/>
                <w:numId w:val="17"/>
              </w:numPr>
              <w:tabs>
                <w:tab w:val="left" w:pos="796"/>
              </w:tabs>
              <w:autoSpaceDE w:val="0"/>
              <w:autoSpaceDN w:val="0"/>
              <w:spacing w:after="120" w:line="240" w:lineRule="auto"/>
              <w:ind w:right="133" w:firstLine="0"/>
              <w:contextualSpacing w:val="0"/>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vertAlign w:val="superscript"/>
              </w:rPr>
              <w:t>12</w:t>
            </w:r>
            <w:r w:rsidRPr="00F65ED5">
              <w:rPr>
                <w:rFonts w:ascii="Times New Roman" w:hAnsi="Times New Roman" w:cs="Times New Roman"/>
                <w:color w:val="000000" w:themeColor="text1"/>
                <w:sz w:val="24"/>
                <w:szCs w:val="24"/>
              </w:rPr>
              <w:t xml:space="preserve"> Trên cơ</w:t>
            </w:r>
            <w:r w:rsidRPr="00F65ED5">
              <w:rPr>
                <w:rFonts w:ascii="Times New Roman" w:hAnsi="Times New Roman" w:cs="Times New Roman"/>
                <w:color w:val="000000" w:themeColor="text1"/>
                <w:spacing w:val="-3"/>
                <w:sz w:val="24"/>
                <w:szCs w:val="24"/>
              </w:rPr>
              <w:t xml:space="preserve"> </w:t>
            </w:r>
            <w:r w:rsidRPr="00F65ED5">
              <w:rPr>
                <w:rFonts w:ascii="Times New Roman" w:hAnsi="Times New Roman" w:cs="Times New Roman"/>
                <w:color w:val="000000" w:themeColor="text1"/>
                <w:sz w:val="24"/>
                <w:szCs w:val="24"/>
              </w:rPr>
              <w:t>sở</w:t>
            </w:r>
            <w:r w:rsidRPr="00F65ED5">
              <w:rPr>
                <w:rFonts w:ascii="Times New Roman" w:hAnsi="Times New Roman" w:cs="Times New Roman"/>
                <w:color w:val="000000" w:themeColor="text1"/>
                <w:spacing w:val="-3"/>
                <w:sz w:val="24"/>
                <w:szCs w:val="24"/>
              </w:rPr>
              <w:t xml:space="preserve"> </w:t>
            </w:r>
            <w:r w:rsidRPr="00F65ED5">
              <w:rPr>
                <w:rFonts w:ascii="Times New Roman" w:hAnsi="Times New Roman" w:cs="Times New Roman"/>
                <w:color w:val="000000" w:themeColor="text1"/>
                <w:sz w:val="24"/>
                <w:szCs w:val="24"/>
              </w:rPr>
              <w:t>hợp</w:t>
            </w:r>
            <w:r w:rsidRPr="00F65ED5">
              <w:rPr>
                <w:rFonts w:ascii="Times New Roman" w:hAnsi="Times New Roman" w:cs="Times New Roman"/>
                <w:color w:val="000000" w:themeColor="text1"/>
                <w:spacing w:val="-2"/>
                <w:sz w:val="24"/>
                <w:szCs w:val="24"/>
              </w:rPr>
              <w:t xml:space="preserve"> </w:t>
            </w:r>
            <w:r w:rsidRPr="00F65ED5">
              <w:rPr>
                <w:rFonts w:ascii="Times New Roman" w:hAnsi="Times New Roman" w:cs="Times New Roman"/>
                <w:color w:val="000000" w:themeColor="text1"/>
                <w:sz w:val="24"/>
                <w:szCs w:val="24"/>
              </w:rPr>
              <w:t>đồng cung cấp</w:t>
            </w:r>
            <w:r w:rsidRPr="00F65ED5">
              <w:rPr>
                <w:rFonts w:ascii="Times New Roman" w:hAnsi="Times New Roman" w:cs="Times New Roman"/>
                <w:color w:val="000000" w:themeColor="text1"/>
                <w:spacing w:val="-2"/>
                <w:sz w:val="24"/>
                <w:szCs w:val="24"/>
              </w:rPr>
              <w:t xml:space="preserve"> </w:t>
            </w:r>
            <w:r w:rsidRPr="00F65ED5">
              <w:rPr>
                <w:rFonts w:ascii="Times New Roman" w:hAnsi="Times New Roman" w:cs="Times New Roman"/>
                <w:color w:val="000000" w:themeColor="text1"/>
                <w:sz w:val="24"/>
                <w:szCs w:val="24"/>
              </w:rPr>
              <w:t>dịch vụ,</w:t>
            </w:r>
            <w:r w:rsidRPr="00F65ED5">
              <w:rPr>
                <w:rFonts w:ascii="Times New Roman" w:hAnsi="Times New Roman" w:cs="Times New Roman"/>
                <w:color w:val="000000" w:themeColor="text1"/>
                <w:spacing w:val="-4"/>
                <w:sz w:val="24"/>
                <w:szCs w:val="24"/>
              </w:rPr>
              <w:t xml:space="preserve"> </w:t>
            </w:r>
            <w:r w:rsidRPr="00F65ED5">
              <w:rPr>
                <w:rFonts w:ascii="Times New Roman" w:hAnsi="Times New Roman" w:cs="Times New Roman"/>
                <w:color w:val="000000" w:themeColor="text1"/>
                <w:sz w:val="24"/>
                <w:szCs w:val="24"/>
              </w:rPr>
              <w:t>yêu cầu doanh</w:t>
            </w:r>
            <w:r w:rsidRPr="00F65ED5">
              <w:rPr>
                <w:rFonts w:ascii="Times New Roman" w:hAnsi="Times New Roman" w:cs="Times New Roman"/>
                <w:color w:val="000000" w:themeColor="text1"/>
                <w:spacing w:val="-2"/>
                <w:sz w:val="24"/>
                <w:szCs w:val="24"/>
              </w:rPr>
              <w:t xml:space="preserve"> </w:t>
            </w:r>
            <w:r w:rsidRPr="00F65ED5">
              <w:rPr>
                <w:rFonts w:ascii="Times New Roman" w:hAnsi="Times New Roman" w:cs="Times New Roman"/>
                <w:color w:val="000000" w:themeColor="text1"/>
                <w:sz w:val="24"/>
                <w:szCs w:val="24"/>
              </w:rPr>
              <w:t>nghiệp</w:t>
            </w:r>
            <w:r w:rsidRPr="00F65ED5">
              <w:rPr>
                <w:rFonts w:ascii="Times New Roman" w:hAnsi="Times New Roman" w:cs="Times New Roman"/>
                <w:color w:val="000000" w:themeColor="text1"/>
                <w:spacing w:val="-2"/>
                <w:sz w:val="24"/>
                <w:szCs w:val="24"/>
              </w:rPr>
              <w:t xml:space="preserve"> </w:t>
            </w:r>
            <w:r w:rsidRPr="00F65ED5">
              <w:rPr>
                <w:rFonts w:ascii="Times New Roman" w:hAnsi="Times New Roman" w:cs="Times New Roman"/>
                <w:color w:val="000000" w:themeColor="text1"/>
                <w:sz w:val="24"/>
                <w:szCs w:val="24"/>
              </w:rPr>
              <w:t>cung ứng dịch vụ phục vụ kỹ thuật thương mại mặt đất hoặc tự mình (trong trường hợp hãng</w:t>
            </w:r>
            <w:r w:rsidRPr="00F65ED5">
              <w:rPr>
                <w:rFonts w:ascii="Times New Roman" w:hAnsi="Times New Roman" w:cs="Times New Roman"/>
                <w:color w:val="000000" w:themeColor="text1"/>
                <w:spacing w:val="-7"/>
                <w:sz w:val="24"/>
                <w:szCs w:val="24"/>
              </w:rPr>
              <w:t xml:space="preserve"> </w:t>
            </w:r>
            <w:r w:rsidRPr="00F65ED5">
              <w:rPr>
                <w:rFonts w:ascii="Times New Roman" w:hAnsi="Times New Roman" w:cs="Times New Roman"/>
                <w:color w:val="000000" w:themeColor="text1"/>
                <w:sz w:val="24"/>
                <w:szCs w:val="24"/>
              </w:rPr>
              <w:t>hàng</w:t>
            </w:r>
            <w:r w:rsidRPr="00F65ED5">
              <w:rPr>
                <w:rFonts w:ascii="Times New Roman" w:hAnsi="Times New Roman" w:cs="Times New Roman"/>
                <w:color w:val="000000" w:themeColor="text1"/>
                <w:spacing w:val="-10"/>
                <w:sz w:val="24"/>
                <w:szCs w:val="24"/>
              </w:rPr>
              <w:t xml:space="preserve"> </w:t>
            </w:r>
            <w:r w:rsidRPr="00F65ED5">
              <w:rPr>
                <w:rFonts w:ascii="Times New Roman" w:hAnsi="Times New Roman" w:cs="Times New Roman"/>
                <w:color w:val="000000" w:themeColor="text1"/>
                <w:sz w:val="24"/>
                <w:szCs w:val="24"/>
              </w:rPr>
              <w:t>không</w:t>
            </w:r>
            <w:r w:rsidRPr="00F65ED5">
              <w:rPr>
                <w:rFonts w:ascii="Times New Roman" w:hAnsi="Times New Roman" w:cs="Times New Roman"/>
                <w:color w:val="000000" w:themeColor="text1"/>
                <w:spacing w:val="-10"/>
                <w:sz w:val="24"/>
                <w:szCs w:val="24"/>
              </w:rPr>
              <w:t xml:space="preserve"> </w:t>
            </w:r>
            <w:r w:rsidRPr="00F65ED5">
              <w:rPr>
                <w:rFonts w:ascii="Times New Roman" w:hAnsi="Times New Roman" w:cs="Times New Roman"/>
                <w:color w:val="000000" w:themeColor="text1"/>
                <w:sz w:val="24"/>
                <w:szCs w:val="24"/>
              </w:rPr>
              <w:t>tự</w:t>
            </w:r>
            <w:r w:rsidRPr="00F65ED5">
              <w:rPr>
                <w:rFonts w:ascii="Times New Roman" w:hAnsi="Times New Roman" w:cs="Times New Roman"/>
                <w:color w:val="000000" w:themeColor="text1"/>
                <w:spacing w:val="-11"/>
                <w:sz w:val="24"/>
                <w:szCs w:val="24"/>
              </w:rPr>
              <w:t xml:space="preserve"> </w:t>
            </w:r>
            <w:r w:rsidRPr="00F65ED5">
              <w:rPr>
                <w:rFonts w:ascii="Times New Roman" w:hAnsi="Times New Roman" w:cs="Times New Roman"/>
                <w:color w:val="000000" w:themeColor="text1"/>
                <w:sz w:val="24"/>
                <w:szCs w:val="24"/>
              </w:rPr>
              <w:t>phục</w:t>
            </w:r>
            <w:r w:rsidRPr="00F65ED5">
              <w:rPr>
                <w:rFonts w:ascii="Times New Roman" w:hAnsi="Times New Roman" w:cs="Times New Roman"/>
                <w:color w:val="000000" w:themeColor="text1"/>
                <w:spacing w:val="-10"/>
                <w:sz w:val="24"/>
                <w:szCs w:val="24"/>
              </w:rPr>
              <w:t xml:space="preserve"> </w:t>
            </w:r>
            <w:r w:rsidRPr="00F65ED5">
              <w:rPr>
                <w:rFonts w:ascii="Times New Roman" w:hAnsi="Times New Roman" w:cs="Times New Roman"/>
                <w:color w:val="000000" w:themeColor="text1"/>
                <w:sz w:val="24"/>
                <w:szCs w:val="24"/>
              </w:rPr>
              <w:t>vụ</w:t>
            </w:r>
            <w:r w:rsidRPr="00F65ED5">
              <w:rPr>
                <w:rFonts w:ascii="Times New Roman" w:hAnsi="Times New Roman" w:cs="Times New Roman"/>
                <w:color w:val="000000" w:themeColor="text1"/>
                <w:spacing w:val="-9"/>
                <w:sz w:val="24"/>
                <w:szCs w:val="24"/>
              </w:rPr>
              <w:t xml:space="preserve"> </w:t>
            </w:r>
            <w:r w:rsidRPr="00F65ED5">
              <w:rPr>
                <w:rFonts w:ascii="Times New Roman" w:hAnsi="Times New Roman" w:cs="Times New Roman"/>
                <w:color w:val="000000" w:themeColor="text1"/>
                <w:sz w:val="24"/>
                <w:szCs w:val="24"/>
              </w:rPr>
              <w:t>kỹ</w:t>
            </w:r>
            <w:r w:rsidRPr="00F65ED5">
              <w:rPr>
                <w:rFonts w:ascii="Times New Roman" w:hAnsi="Times New Roman" w:cs="Times New Roman"/>
                <w:color w:val="000000" w:themeColor="text1"/>
                <w:spacing w:val="-11"/>
                <w:sz w:val="24"/>
                <w:szCs w:val="24"/>
              </w:rPr>
              <w:t xml:space="preserve"> </w:t>
            </w:r>
            <w:r w:rsidRPr="00F65ED5">
              <w:rPr>
                <w:rFonts w:ascii="Times New Roman" w:hAnsi="Times New Roman" w:cs="Times New Roman"/>
                <w:color w:val="000000" w:themeColor="text1"/>
                <w:sz w:val="24"/>
                <w:szCs w:val="24"/>
              </w:rPr>
              <w:t>thuật</w:t>
            </w:r>
            <w:r w:rsidRPr="00F65ED5">
              <w:rPr>
                <w:rFonts w:ascii="Times New Roman" w:hAnsi="Times New Roman" w:cs="Times New Roman"/>
                <w:color w:val="000000" w:themeColor="text1"/>
                <w:spacing w:val="-8"/>
                <w:sz w:val="24"/>
                <w:szCs w:val="24"/>
              </w:rPr>
              <w:t xml:space="preserve"> </w:t>
            </w:r>
            <w:r w:rsidRPr="00F65ED5">
              <w:rPr>
                <w:rFonts w:ascii="Times New Roman" w:hAnsi="Times New Roman" w:cs="Times New Roman"/>
                <w:color w:val="000000" w:themeColor="text1"/>
                <w:sz w:val="24"/>
                <w:szCs w:val="24"/>
              </w:rPr>
              <w:t>thương</w:t>
            </w:r>
            <w:r w:rsidRPr="00F65ED5">
              <w:rPr>
                <w:rFonts w:ascii="Times New Roman" w:hAnsi="Times New Roman" w:cs="Times New Roman"/>
                <w:color w:val="000000" w:themeColor="text1"/>
                <w:spacing w:val="-7"/>
                <w:sz w:val="24"/>
                <w:szCs w:val="24"/>
              </w:rPr>
              <w:t xml:space="preserve"> </w:t>
            </w:r>
            <w:r w:rsidRPr="00F65ED5">
              <w:rPr>
                <w:rFonts w:ascii="Times New Roman" w:hAnsi="Times New Roman" w:cs="Times New Roman"/>
                <w:color w:val="000000" w:themeColor="text1"/>
                <w:sz w:val="24"/>
                <w:szCs w:val="24"/>
              </w:rPr>
              <w:t>mại</w:t>
            </w:r>
            <w:r w:rsidRPr="00F65ED5">
              <w:rPr>
                <w:rFonts w:ascii="Times New Roman" w:hAnsi="Times New Roman" w:cs="Times New Roman"/>
                <w:color w:val="000000" w:themeColor="text1"/>
                <w:spacing w:val="-4"/>
                <w:sz w:val="24"/>
                <w:szCs w:val="24"/>
              </w:rPr>
              <w:t xml:space="preserve"> </w:t>
            </w:r>
            <w:r w:rsidRPr="00F65ED5">
              <w:rPr>
                <w:rFonts w:ascii="Times New Roman" w:hAnsi="Times New Roman" w:cs="Times New Roman"/>
                <w:color w:val="000000" w:themeColor="text1"/>
                <w:sz w:val="24"/>
                <w:szCs w:val="24"/>
              </w:rPr>
              <w:t>mặt</w:t>
            </w:r>
            <w:r w:rsidRPr="00F65ED5">
              <w:rPr>
                <w:rFonts w:ascii="Times New Roman" w:hAnsi="Times New Roman" w:cs="Times New Roman"/>
                <w:color w:val="000000" w:themeColor="text1"/>
                <w:spacing w:val="-7"/>
                <w:sz w:val="24"/>
                <w:szCs w:val="24"/>
              </w:rPr>
              <w:t xml:space="preserve"> </w:t>
            </w:r>
            <w:r w:rsidRPr="00F65ED5">
              <w:rPr>
                <w:rFonts w:ascii="Times New Roman" w:hAnsi="Times New Roman" w:cs="Times New Roman"/>
                <w:color w:val="000000" w:themeColor="text1"/>
                <w:sz w:val="24"/>
                <w:szCs w:val="24"/>
              </w:rPr>
              <w:t>đất)</w:t>
            </w:r>
            <w:r w:rsidRPr="00F65ED5">
              <w:rPr>
                <w:rFonts w:ascii="Times New Roman" w:hAnsi="Times New Roman" w:cs="Times New Roman"/>
                <w:color w:val="000000" w:themeColor="text1"/>
                <w:spacing w:val="-8"/>
                <w:sz w:val="24"/>
                <w:szCs w:val="24"/>
              </w:rPr>
              <w:t xml:space="preserve"> </w:t>
            </w:r>
            <w:r w:rsidRPr="00F65ED5">
              <w:rPr>
                <w:rFonts w:ascii="Times New Roman" w:hAnsi="Times New Roman" w:cs="Times New Roman"/>
                <w:color w:val="000000" w:themeColor="text1"/>
                <w:sz w:val="24"/>
                <w:szCs w:val="24"/>
              </w:rPr>
              <w:t>phải</w:t>
            </w:r>
            <w:r w:rsidRPr="00F65ED5">
              <w:rPr>
                <w:rFonts w:ascii="Times New Roman" w:hAnsi="Times New Roman" w:cs="Times New Roman"/>
                <w:color w:val="000000" w:themeColor="text1"/>
                <w:spacing w:val="-9"/>
                <w:sz w:val="24"/>
                <w:szCs w:val="24"/>
              </w:rPr>
              <w:t xml:space="preserve"> </w:t>
            </w:r>
            <w:r w:rsidRPr="00F65ED5">
              <w:rPr>
                <w:rFonts w:ascii="Times New Roman" w:hAnsi="Times New Roman" w:cs="Times New Roman"/>
                <w:color w:val="000000" w:themeColor="text1"/>
                <w:sz w:val="24"/>
                <w:szCs w:val="24"/>
              </w:rPr>
              <w:t>đảm</w:t>
            </w:r>
            <w:r w:rsidRPr="00F65ED5">
              <w:rPr>
                <w:rFonts w:ascii="Times New Roman" w:hAnsi="Times New Roman" w:cs="Times New Roman"/>
                <w:color w:val="000000" w:themeColor="text1"/>
                <w:spacing w:val="-13"/>
                <w:sz w:val="24"/>
                <w:szCs w:val="24"/>
              </w:rPr>
              <w:t xml:space="preserve"> </w:t>
            </w:r>
            <w:r w:rsidRPr="00F65ED5">
              <w:rPr>
                <w:rFonts w:ascii="Times New Roman" w:hAnsi="Times New Roman" w:cs="Times New Roman"/>
                <w:color w:val="000000" w:themeColor="text1"/>
                <w:sz w:val="24"/>
                <w:szCs w:val="24"/>
              </w:rPr>
              <w:t>bảo</w:t>
            </w:r>
            <w:r w:rsidRPr="00F65ED5">
              <w:rPr>
                <w:rFonts w:ascii="Times New Roman" w:hAnsi="Times New Roman" w:cs="Times New Roman"/>
                <w:color w:val="000000" w:themeColor="text1"/>
                <w:spacing w:val="-7"/>
                <w:sz w:val="24"/>
                <w:szCs w:val="24"/>
              </w:rPr>
              <w:t xml:space="preserve"> </w:t>
            </w:r>
            <w:r w:rsidRPr="00F65ED5">
              <w:rPr>
                <w:rFonts w:ascii="Times New Roman" w:hAnsi="Times New Roman" w:cs="Times New Roman"/>
                <w:color w:val="000000" w:themeColor="text1"/>
                <w:sz w:val="24"/>
                <w:szCs w:val="24"/>
              </w:rPr>
              <w:t>cung</w:t>
            </w:r>
            <w:r w:rsidRPr="00F65ED5">
              <w:rPr>
                <w:rFonts w:ascii="Times New Roman" w:hAnsi="Times New Roman" w:cs="Times New Roman"/>
                <w:color w:val="000000" w:themeColor="text1"/>
                <w:spacing w:val="-10"/>
                <w:sz w:val="24"/>
                <w:szCs w:val="24"/>
              </w:rPr>
              <w:t xml:space="preserve"> </w:t>
            </w:r>
            <w:r w:rsidRPr="00F65ED5">
              <w:rPr>
                <w:rFonts w:ascii="Times New Roman" w:hAnsi="Times New Roman" w:cs="Times New Roman"/>
                <w:color w:val="000000" w:themeColor="text1"/>
                <w:sz w:val="24"/>
                <w:szCs w:val="24"/>
              </w:rPr>
              <w:t>cấp xe</w:t>
            </w:r>
            <w:r w:rsidRPr="00F65ED5">
              <w:rPr>
                <w:rFonts w:ascii="Times New Roman" w:hAnsi="Times New Roman" w:cs="Times New Roman"/>
                <w:color w:val="000000" w:themeColor="text1"/>
                <w:spacing w:val="-6"/>
                <w:sz w:val="24"/>
                <w:szCs w:val="24"/>
              </w:rPr>
              <w:t xml:space="preserve"> </w:t>
            </w:r>
            <w:r w:rsidRPr="00F65ED5">
              <w:rPr>
                <w:rFonts w:ascii="Times New Roman" w:hAnsi="Times New Roman" w:cs="Times New Roman"/>
                <w:color w:val="000000" w:themeColor="text1"/>
                <w:sz w:val="24"/>
                <w:szCs w:val="24"/>
              </w:rPr>
              <w:t>ô</w:t>
            </w:r>
            <w:r w:rsidRPr="00F65ED5">
              <w:rPr>
                <w:rFonts w:ascii="Times New Roman" w:hAnsi="Times New Roman" w:cs="Times New Roman"/>
                <w:color w:val="000000" w:themeColor="text1"/>
                <w:spacing w:val="-8"/>
                <w:sz w:val="24"/>
                <w:szCs w:val="24"/>
              </w:rPr>
              <w:t xml:space="preserve"> </w:t>
            </w:r>
            <w:r w:rsidRPr="00F65ED5">
              <w:rPr>
                <w:rFonts w:ascii="Times New Roman" w:hAnsi="Times New Roman" w:cs="Times New Roman"/>
                <w:color w:val="000000" w:themeColor="text1"/>
                <w:sz w:val="24"/>
                <w:szCs w:val="24"/>
              </w:rPr>
              <w:t>tô</w:t>
            </w:r>
            <w:r w:rsidRPr="00F65ED5">
              <w:rPr>
                <w:rFonts w:ascii="Times New Roman" w:hAnsi="Times New Roman" w:cs="Times New Roman"/>
                <w:color w:val="000000" w:themeColor="text1"/>
                <w:spacing w:val="-8"/>
                <w:sz w:val="24"/>
                <w:szCs w:val="24"/>
              </w:rPr>
              <w:t xml:space="preserve"> </w:t>
            </w:r>
            <w:r w:rsidRPr="00F65ED5">
              <w:rPr>
                <w:rFonts w:ascii="Times New Roman" w:hAnsi="Times New Roman" w:cs="Times New Roman"/>
                <w:color w:val="000000" w:themeColor="text1"/>
                <w:sz w:val="24"/>
                <w:szCs w:val="24"/>
              </w:rPr>
              <w:t>chở</w:t>
            </w:r>
            <w:r w:rsidRPr="00F65ED5">
              <w:rPr>
                <w:rFonts w:ascii="Times New Roman" w:hAnsi="Times New Roman" w:cs="Times New Roman"/>
                <w:color w:val="000000" w:themeColor="text1"/>
                <w:spacing w:val="-8"/>
                <w:sz w:val="24"/>
                <w:szCs w:val="24"/>
              </w:rPr>
              <w:t xml:space="preserve"> </w:t>
            </w:r>
            <w:r w:rsidRPr="00F65ED5">
              <w:rPr>
                <w:rFonts w:ascii="Times New Roman" w:hAnsi="Times New Roman" w:cs="Times New Roman"/>
                <w:color w:val="000000" w:themeColor="text1"/>
                <w:sz w:val="24"/>
                <w:szCs w:val="24"/>
              </w:rPr>
              <w:t>hành</w:t>
            </w:r>
            <w:r w:rsidRPr="00F65ED5">
              <w:rPr>
                <w:rFonts w:ascii="Times New Roman" w:hAnsi="Times New Roman" w:cs="Times New Roman"/>
                <w:color w:val="000000" w:themeColor="text1"/>
                <w:spacing w:val="-6"/>
                <w:sz w:val="24"/>
                <w:szCs w:val="24"/>
              </w:rPr>
              <w:t xml:space="preserve"> </w:t>
            </w:r>
            <w:r w:rsidRPr="00F65ED5">
              <w:rPr>
                <w:rFonts w:ascii="Times New Roman" w:hAnsi="Times New Roman" w:cs="Times New Roman"/>
                <w:color w:val="000000" w:themeColor="text1"/>
                <w:sz w:val="24"/>
                <w:szCs w:val="24"/>
              </w:rPr>
              <w:t>khách</w:t>
            </w:r>
            <w:r w:rsidRPr="00F65ED5">
              <w:rPr>
                <w:rFonts w:ascii="Times New Roman" w:hAnsi="Times New Roman" w:cs="Times New Roman"/>
                <w:color w:val="000000" w:themeColor="text1"/>
                <w:spacing w:val="-5"/>
                <w:sz w:val="24"/>
                <w:szCs w:val="24"/>
              </w:rPr>
              <w:t xml:space="preserve"> </w:t>
            </w:r>
            <w:r w:rsidRPr="00F65ED5">
              <w:rPr>
                <w:rFonts w:ascii="Times New Roman" w:hAnsi="Times New Roman" w:cs="Times New Roman"/>
                <w:color w:val="000000" w:themeColor="text1"/>
                <w:sz w:val="24"/>
                <w:szCs w:val="24"/>
              </w:rPr>
              <w:t>từ</w:t>
            </w:r>
            <w:r w:rsidRPr="00F65ED5">
              <w:rPr>
                <w:rFonts w:ascii="Times New Roman" w:hAnsi="Times New Roman" w:cs="Times New Roman"/>
                <w:color w:val="000000" w:themeColor="text1"/>
                <w:spacing w:val="-7"/>
                <w:sz w:val="24"/>
                <w:szCs w:val="24"/>
              </w:rPr>
              <w:t xml:space="preserve"> </w:t>
            </w:r>
            <w:r w:rsidRPr="00F65ED5">
              <w:rPr>
                <w:rFonts w:ascii="Times New Roman" w:hAnsi="Times New Roman" w:cs="Times New Roman"/>
                <w:color w:val="000000" w:themeColor="text1"/>
                <w:sz w:val="24"/>
                <w:szCs w:val="24"/>
              </w:rPr>
              <w:t>cửa</w:t>
            </w:r>
            <w:r w:rsidRPr="00F65ED5">
              <w:rPr>
                <w:rFonts w:ascii="Times New Roman" w:hAnsi="Times New Roman" w:cs="Times New Roman"/>
                <w:color w:val="000000" w:themeColor="text1"/>
                <w:spacing w:val="-6"/>
                <w:sz w:val="24"/>
                <w:szCs w:val="24"/>
              </w:rPr>
              <w:t xml:space="preserve"> </w:t>
            </w:r>
            <w:r w:rsidRPr="00F65ED5">
              <w:rPr>
                <w:rFonts w:ascii="Times New Roman" w:hAnsi="Times New Roman" w:cs="Times New Roman"/>
                <w:color w:val="000000" w:themeColor="text1"/>
                <w:sz w:val="24"/>
                <w:szCs w:val="24"/>
              </w:rPr>
              <w:t>ra</w:t>
            </w:r>
            <w:r w:rsidRPr="00F65ED5">
              <w:rPr>
                <w:rFonts w:ascii="Times New Roman" w:hAnsi="Times New Roman" w:cs="Times New Roman"/>
                <w:color w:val="000000" w:themeColor="text1"/>
                <w:spacing w:val="-8"/>
                <w:sz w:val="24"/>
                <w:szCs w:val="24"/>
              </w:rPr>
              <w:t xml:space="preserve"> </w:t>
            </w:r>
            <w:r w:rsidRPr="00F65ED5">
              <w:rPr>
                <w:rFonts w:ascii="Times New Roman" w:hAnsi="Times New Roman" w:cs="Times New Roman"/>
                <w:color w:val="000000" w:themeColor="text1"/>
                <w:sz w:val="24"/>
                <w:szCs w:val="24"/>
              </w:rPr>
              <w:t>tàu</w:t>
            </w:r>
            <w:r w:rsidRPr="00F65ED5">
              <w:rPr>
                <w:rFonts w:ascii="Times New Roman" w:hAnsi="Times New Roman" w:cs="Times New Roman"/>
                <w:color w:val="000000" w:themeColor="text1"/>
                <w:spacing w:val="-6"/>
                <w:sz w:val="24"/>
                <w:szCs w:val="24"/>
              </w:rPr>
              <w:t xml:space="preserve"> </w:t>
            </w:r>
            <w:r w:rsidRPr="00F65ED5">
              <w:rPr>
                <w:rFonts w:ascii="Times New Roman" w:hAnsi="Times New Roman" w:cs="Times New Roman"/>
                <w:color w:val="000000" w:themeColor="text1"/>
                <w:sz w:val="24"/>
                <w:szCs w:val="24"/>
              </w:rPr>
              <w:t>bay</w:t>
            </w:r>
            <w:r w:rsidRPr="00F65ED5">
              <w:rPr>
                <w:rFonts w:ascii="Times New Roman" w:hAnsi="Times New Roman" w:cs="Times New Roman"/>
                <w:color w:val="000000" w:themeColor="text1"/>
                <w:spacing w:val="-10"/>
                <w:sz w:val="24"/>
                <w:szCs w:val="24"/>
              </w:rPr>
              <w:t xml:space="preserve"> </w:t>
            </w:r>
            <w:r w:rsidRPr="00F65ED5">
              <w:rPr>
                <w:rFonts w:ascii="Times New Roman" w:hAnsi="Times New Roman" w:cs="Times New Roman"/>
                <w:color w:val="000000" w:themeColor="text1"/>
                <w:sz w:val="24"/>
                <w:szCs w:val="24"/>
              </w:rPr>
              <w:t>đến</w:t>
            </w:r>
            <w:r w:rsidRPr="00F65ED5">
              <w:rPr>
                <w:rFonts w:ascii="Times New Roman" w:hAnsi="Times New Roman" w:cs="Times New Roman"/>
                <w:color w:val="000000" w:themeColor="text1"/>
                <w:spacing w:val="-5"/>
                <w:sz w:val="24"/>
                <w:szCs w:val="24"/>
              </w:rPr>
              <w:t xml:space="preserve"> </w:t>
            </w:r>
            <w:r w:rsidRPr="00F65ED5">
              <w:rPr>
                <w:rFonts w:ascii="Times New Roman" w:hAnsi="Times New Roman" w:cs="Times New Roman"/>
                <w:color w:val="000000" w:themeColor="text1"/>
                <w:sz w:val="24"/>
                <w:szCs w:val="24"/>
              </w:rPr>
              <w:t>vị</w:t>
            </w:r>
            <w:r w:rsidRPr="00F65ED5">
              <w:rPr>
                <w:rFonts w:ascii="Times New Roman" w:hAnsi="Times New Roman" w:cs="Times New Roman"/>
                <w:color w:val="000000" w:themeColor="text1"/>
                <w:spacing w:val="-5"/>
                <w:sz w:val="24"/>
                <w:szCs w:val="24"/>
              </w:rPr>
              <w:t xml:space="preserve"> </w:t>
            </w:r>
            <w:r w:rsidRPr="00F65ED5">
              <w:rPr>
                <w:rFonts w:ascii="Times New Roman" w:hAnsi="Times New Roman" w:cs="Times New Roman"/>
                <w:color w:val="000000" w:themeColor="text1"/>
                <w:sz w:val="24"/>
                <w:szCs w:val="24"/>
              </w:rPr>
              <w:t>trí</w:t>
            </w:r>
            <w:r w:rsidRPr="00F65ED5">
              <w:rPr>
                <w:rFonts w:ascii="Times New Roman" w:hAnsi="Times New Roman" w:cs="Times New Roman"/>
                <w:color w:val="000000" w:themeColor="text1"/>
                <w:spacing w:val="-5"/>
                <w:sz w:val="24"/>
                <w:szCs w:val="24"/>
              </w:rPr>
              <w:t xml:space="preserve"> </w:t>
            </w:r>
            <w:r w:rsidRPr="00F65ED5">
              <w:rPr>
                <w:rFonts w:ascii="Times New Roman" w:hAnsi="Times New Roman" w:cs="Times New Roman"/>
                <w:color w:val="000000" w:themeColor="text1"/>
                <w:sz w:val="24"/>
                <w:szCs w:val="24"/>
              </w:rPr>
              <w:t>đậu</w:t>
            </w:r>
            <w:r w:rsidRPr="00F65ED5">
              <w:rPr>
                <w:rFonts w:ascii="Times New Roman" w:hAnsi="Times New Roman" w:cs="Times New Roman"/>
                <w:color w:val="000000" w:themeColor="text1"/>
                <w:spacing w:val="-6"/>
                <w:sz w:val="24"/>
                <w:szCs w:val="24"/>
              </w:rPr>
              <w:t xml:space="preserve"> </w:t>
            </w:r>
            <w:r w:rsidRPr="00F65ED5">
              <w:rPr>
                <w:rFonts w:ascii="Times New Roman" w:hAnsi="Times New Roman" w:cs="Times New Roman"/>
                <w:color w:val="000000" w:themeColor="text1"/>
                <w:sz w:val="24"/>
                <w:szCs w:val="24"/>
              </w:rPr>
              <w:t>tàu</w:t>
            </w:r>
            <w:r w:rsidRPr="00F65ED5">
              <w:rPr>
                <w:rFonts w:ascii="Times New Roman" w:hAnsi="Times New Roman" w:cs="Times New Roman"/>
                <w:color w:val="000000" w:themeColor="text1"/>
                <w:spacing w:val="-6"/>
                <w:sz w:val="24"/>
                <w:szCs w:val="24"/>
              </w:rPr>
              <w:t xml:space="preserve"> </w:t>
            </w:r>
            <w:r w:rsidRPr="00F65ED5">
              <w:rPr>
                <w:rFonts w:ascii="Times New Roman" w:hAnsi="Times New Roman" w:cs="Times New Roman"/>
                <w:color w:val="000000" w:themeColor="text1"/>
                <w:sz w:val="24"/>
                <w:szCs w:val="24"/>
              </w:rPr>
              <w:t>bay</w:t>
            </w:r>
            <w:r w:rsidRPr="00F65ED5">
              <w:rPr>
                <w:rFonts w:ascii="Times New Roman" w:hAnsi="Times New Roman" w:cs="Times New Roman"/>
                <w:color w:val="000000" w:themeColor="text1"/>
                <w:spacing w:val="-10"/>
                <w:sz w:val="24"/>
                <w:szCs w:val="24"/>
              </w:rPr>
              <w:t xml:space="preserve"> </w:t>
            </w:r>
            <w:r w:rsidRPr="00F65ED5">
              <w:rPr>
                <w:rFonts w:ascii="Times New Roman" w:hAnsi="Times New Roman" w:cs="Times New Roman"/>
                <w:color w:val="000000" w:themeColor="text1"/>
                <w:sz w:val="24"/>
                <w:szCs w:val="24"/>
              </w:rPr>
              <w:t>đối</w:t>
            </w:r>
            <w:r w:rsidRPr="00F65ED5">
              <w:rPr>
                <w:rFonts w:ascii="Times New Roman" w:hAnsi="Times New Roman" w:cs="Times New Roman"/>
                <w:color w:val="000000" w:themeColor="text1"/>
                <w:spacing w:val="-5"/>
                <w:sz w:val="24"/>
                <w:szCs w:val="24"/>
              </w:rPr>
              <w:t xml:space="preserve"> </w:t>
            </w:r>
            <w:r w:rsidRPr="00F65ED5">
              <w:rPr>
                <w:rFonts w:ascii="Times New Roman" w:hAnsi="Times New Roman" w:cs="Times New Roman"/>
                <w:color w:val="000000" w:themeColor="text1"/>
                <w:sz w:val="24"/>
                <w:szCs w:val="24"/>
              </w:rPr>
              <w:t>với</w:t>
            </w:r>
            <w:r w:rsidRPr="00F65ED5">
              <w:rPr>
                <w:rFonts w:ascii="Times New Roman" w:hAnsi="Times New Roman" w:cs="Times New Roman"/>
                <w:color w:val="000000" w:themeColor="text1"/>
                <w:spacing w:val="-5"/>
                <w:sz w:val="24"/>
                <w:szCs w:val="24"/>
              </w:rPr>
              <w:t xml:space="preserve"> </w:t>
            </w:r>
            <w:r w:rsidRPr="00F65ED5">
              <w:rPr>
                <w:rFonts w:ascii="Times New Roman" w:hAnsi="Times New Roman" w:cs="Times New Roman"/>
                <w:color w:val="000000" w:themeColor="text1"/>
                <w:sz w:val="24"/>
                <w:szCs w:val="24"/>
              </w:rPr>
              <w:t>các</w:t>
            </w:r>
            <w:r w:rsidRPr="00F65ED5">
              <w:rPr>
                <w:rFonts w:ascii="Times New Roman" w:hAnsi="Times New Roman" w:cs="Times New Roman"/>
                <w:color w:val="000000" w:themeColor="text1"/>
                <w:spacing w:val="-6"/>
                <w:sz w:val="24"/>
                <w:szCs w:val="24"/>
              </w:rPr>
              <w:t xml:space="preserve"> </w:t>
            </w:r>
            <w:r w:rsidRPr="00F65ED5">
              <w:rPr>
                <w:rFonts w:ascii="Times New Roman" w:hAnsi="Times New Roman" w:cs="Times New Roman"/>
                <w:color w:val="000000" w:themeColor="text1"/>
                <w:sz w:val="24"/>
                <w:szCs w:val="24"/>
              </w:rPr>
              <w:t>chuyến bay</w:t>
            </w:r>
            <w:r w:rsidRPr="00F65ED5">
              <w:rPr>
                <w:rFonts w:ascii="Times New Roman" w:hAnsi="Times New Roman" w:cs="Times New Roman"/>
                <w:color w:val="000000" w:themeColor="text1"/>
                <w:spacing w:val="-10"/>
                <w:sz w:val="24"/>
                <w:szCs w:val="24"/>
              </w:rPr>
              <w:t xml:space="preserve"> </w:t>
            </w:r>
            <w:r w:rsidRPr="00F65ED5">
              <w:rPr>
                <w:rFonts w:ascii="Times New Roman" w:hAnsi="Times New Roman" w:cs="Times New Roman"/>
                <w:color w:val="000000" w:themeColor="text1"/>
                <w:sz w:val="24"/>
                <w:szCs w:val="24"/>
              </w:rPr>
              <w:t>không</w:t>
            </w:r>
            <w:r w:rsidRPr="00F65ED5">
              <w:rPr>
                <w:rFonts w:ascii="Times New Roman" w:hAnsi="Times New Roman" w:cs="Times New Roman"/>
                <w:color w:val="000000" w:themeColor="text1"/>
                <w:spacing w:val="-5"/>
                <w:sz w:val="24"/>
                <w:szCs w:val="24"/>
              </w:rPr>
              <w:t xml:space="preserve"> </w:t>
            </w:r>
            <w:r w:rsidRPr="00F65ED5">
              <w:rPr>
                <w:rFonts w:ascii="Times New Roman" w:hAnsi="Times New Roman" w:cs="Times New Roman"/>
                <w:color w:val="000000" w:themeColor="text1"/>
                <w:sz w:val="24"/>
                <w:szCs w:val="24"/>
              </w:rPr>
              <w:t>sử</w:t>
            </w:r>
            <w:r w:rsidRPr="00F65ED5">
              <w:rPr>
                <w:rFonts w:ascii="Times New Roman" w:hAnsi="Times New Roman" w:cs="Times New Roman"/>
                <w:color w:val="000000" w:themeColor="text1"/>
                <w:spacing w:val="-7"/>
                <w:sz w:val="24"/>
                <w:szCs w:val="24"/>
              </w:rPr>
              <w:t xml:space="preserve"> </w:t>
            </w:r>
            <w:r w:rsidRPr="00F65ED5">
              <w:rPr>
                <w:rFonts w:ascii="Times New Roman" w:hAnsi="Times New Roman" w:cs="Times New Roman"/>
                <w:color w:val="000000" w:themeColor="text1"/>
                <w:sz w:val="24"/>
                <w:szCs w:val="24"/>
              </w:rPr>
              <w:t>dụng</w:t>
            </w:r>
            <w:r w:rsidRPr="00F65ED5">
              <w:rPr>
                <w:rFonts w:ascii="Times New Roman" w:hAnsi="Times New Roman" w:cs="Times New Roman"/>
                <w:color w:val="000000" w:themeColor="text1"/>
                <w:spacing w:val="-5"/>
                <w:sz w:val="24"/>
                <w:szCs w:val="24"/>
              </w:rPr>
              <w:t xml:space="preserve"> </w:t>
            </w:r>
            <w:r w:rsidRPr="00F65ED5">
              <w:rPr>
                <w:rFonts w:ascii="Times New Roman" w:hAnsi="Times New Roman" w:cs="Times New Roman"/>
                <w:color w:val="000000" w:themeColor="text1"/>
                <w:sz w:val="24"/>
                <w:szCs w:val="24"/>
              </w:rPr>
              <w:t>cầu</w:t>
            </w:r>
            <w:r w:rsidRPr="00F65ED5">
              <w:rPr>
                <w:rFonts w:ascii="Times New Roman" w:hAnsi="Times New Roman" w:cs="Times New Roman"/>
                <w:color w:val="000000" w:themeColor="text1"/>
                <w:spacing w:val="-5"/>
                <w:sz w:val="24"/>
                <w:szCs w:val="24"/>
              </w:rPr>
              <w:t xml:space="preserve"> </w:t>
            </w:r>
            <w:r w:rsidRPr="00F65ED5">
              <w:rPr>
                <w:rFonts w:ascii="Times New Roman" w:hAnsi="Times New Roman" w:cs="Times New Roman"/>
                <w:color w:val="000000" w:themeColor="text1"/>
                <w:sz w:val="24"/>
                <w:szCs w:val="24"/>
              </w:rPr>
              <w:t>ống</w:t>
            </w:r>
            <w:r w:rsidRPr="00F65ED5">
              <w:rPr>
                <w:rFonts w:ascii="Times New Roman" w:hAnsi="Times New Roman" w:cs="Times New Roman"/>
                <w:color w:val="000000" w:themeColor="text1"/>
                <w:spacing w:val="-5"/>
                <w:sz w:val="24"/>
                <w:szCs w:val="24"/>
              </w:rPr>
              <w:t xml:space="preserve"> </w:t>
            </w:r>
            <w:r w:rsidRPr="00F65ED5">
              <w:rPr>
                <w:rFonts w:ascii="Times New Roman" w:hAnsi="Times New Roman" w:cs="Times New Roman"/>
                <w:color w:val="000000" w:themeColor="text1"/>
                <w:sz w:val="24"/>
                <w:szCs w:val="24"/>
              </w:rPr>
              <w:t>dẫn</w:t>
            </w:r>
            <w:r w:rsidRPr="00F65ED5">
              <w:rPr>
                <w:rFonts w:ascii="Times New Roman" w:hAnsi="Times New Roman" w:cs="Times New Roman"/>
                <w:color w:val="000000" w:themeColor="text1"/>
                <w:spacing w:val="-5"/>
                <w:sz w:val="24"/>
                <w:szCs w:val="24"/>
              </w:rPr>
              <w:t xml:space="preserve"> </w:t>
            </w:r>
            <w:r w:rsidRPr="00F65ED5">
              <w:rPr>
                <w:rFonts w:ascii="Times New Roman" w:hAnsi="Times New Roman" w:cs="Times New Roman"/>
                <w:color w:val="000000" w:themeColor="text1"/>
                <w:sz w:val="24"/>
                <w:szCs w:val="24"/>
              </w:rPr>
              <w:t>hành</w:t>
            </w:r>
            <w:r w:rsidRPr="00F65ED5">
              <w:rPr>
                <w:rFonts w:ascii="Times New Roman" w:hAnsi="Times New Roman" w:cs="Times New Roman"/>
                <w:color w:val="000000" w:themeColor="text1"/>
                <w:spacing w:val="-5"/>
                <w:sz w:val="24"/>
                <w:szCs w:val="24"/>
              </w:rPr>
              <w:t xml:space="preserve"> </w:t>
            </w:r>
            <w:r w:rsidRPr="00F65ED5">
              <w:rPr>
                <w:rFonts w:ascii="Times New Roman" w:hAnsi="Times New Roman" w:cs="Times New Roman"/>
                <w:color w:val="000000" w:themeColor="text1"/>
                <w:sz w:val="24"/>
                <w:szCs w:val="24"/>
              </w:rPr>
              <w:t>khách</w:t>
            </w:r>
            <w:r w:rsidRPr="00F65ED5">
              <w:rPr>
                <w:rFonts w:ascii="Times New Roman" w:hAnsi="Times New Roman" w:cs="Times New Roman"/>
                <w:color w:val="000000" w:themeColor="text1"/>
                <w:spacing w:val="-8"/>
                <w:sz w:val="24"/>
                <w:szCs w:val="24"/>
              </w:rPr>
              <w:t xml:space="preserve"> </w:t>
            </w:r>
            <w:r w:rsidRPr="00F65ED5">
              <w:rPr>
                <w:rFonts w:ascii="Times New Roman" w:hAnsi="Times New Roman" w:cs="Times New Roman"/>
                <w:color w:val="000000" w:themeColor="text1"/>
                <w:sz w:val="24"/>
                <w:szCs w:val="24"/>
              </w:rPr>
              <w:t>có</w:t>
            </w:r>
            <w:r w:rsidRPr="00F65ED5">
              <w:rPr>
                <w:rFonts w:ascii="Times New Roman" w:hAnsi="Times New Roman" w:cs="Times New Roman"/>
                <w:color w:val="000000" w:themeColor="text1"/>
                <w:spacing w:val="-5"/>
                <w:sz w:val="24"/>
                <w:szCs w:val="24"/>
              </w:rPr>
              <w:t xml:space="preserve"> </w:t>
            </w:r>
            <w:r w:rsidRPr="00F65ED5">
              <w:rPr>
                <w:rFonts w:ascii="Times New Roman" w:hAnsi="Times New Roman" w:cs="Times New Roman"/>
                <w:color w:val="000000" w:themeColor="text1"/>
                <w:sz w:val="24"/>
                <w:szCs w:val="24"/>
              </w:rPr>
              <w:t>khoảng</w:t>
            </w:r>
            <w:r w:rsidRPr="00F65ED5">
              <w:rPr>
                <w:rFonts w:ascii="Times New Roman" w:hAnsi="Times New Roman" w:cs="Times New Roman"/>
                <w:color w:val="000000" w:themeColor="text1"/>
                <w:spacing w:val="-5"/>
                <w:sz w:val="24"/>
                <w:szCs w:val="24"/>
              </w:rPr>
              <w:t xml:space="preserve"> </w:t>
            </w:r>
            <w:r w:rsidRPr="00F65ED5">
              <w:rPr>
                <w:rFonts w:ascii="Times New Roman" w:hAnsi="Times New Roman" w:cs="Times New Roman"/>
                <w:color w:val="000000" w:themeColor="text1"/>
                <w:sz w:val="24"/>
                <w:szCs w:val="24"/>
              </w:rPr>
              <w:t>cách</w:t>
            </w:r>
            <w:r w:rsidRPr="00F65ED5">
              <w:rPr>
                <w:rFonts w:ascii="Times New Roman" w:hAnsi="Times New Roman" w:cs="Times New Roman"/>
                <w:color w:val="000000" w:themeColor="text1"/>
                <w:spacing w:val="-5"/>
                <w:sz w:val="24"/>
                <w:szCs w:val="24"/>
              </w:rPr>
              <w:t xml:space="preserve"> </w:t>
            </w:r>
            <w:r w:rsidRPr="00F65ED5">
              <w:rPr>
                <w:rFonts w:ascii="Times New Roman" w:hAnsi="Times New Roman" w:cs="Times New Roman"/>
                <w:color w:val="000000" w:themeColor="text1"/>
                <w:sz w:val="24"/>
                <w:szCs w:val="24"/>
              </w:rPr>
              <w:t>từ</w:t>
            </w:r>
            <w:r w:rsidRPr="00F65ED5">
              <w:rPr>
                <w:rFonts w:ascii="Times New Roman" w:hAnsi="Times New Roman" w:cs="Times New Roman"/>
                <w:color w:val="000000" w:themeColor="text1"/>
                <w:spacing w:val="-7"/>
                <w:sz w:val="24"/>
                <w:szCs w:val="24"/>
              </w:rPr>
              <w:t xml:space="preserve"> </w:t>
            </w:r>
            <w:r w:rsidRPr="00F65ED5">
              <w:rPr>
                <w:rFonts w:ascii="Times New Roman" w:hAnsi="Times New Roman" w:cs="Times New Roman"/>
                <w:color w:val="000000" w:themeColor="text1"/>
                <w:sz w:val="24"/>
                <w:szCs w:val="24"/>
              </w:rPr>
              <w:t>cửa</w:t>
            </w:r>
            <w:r w:rsidRPr="00F65ED5">
              <w:rPr>
                <w:rFonts w:ascii="Times New Roman" w:hAnsi="Times New Roman" w:cs="Times New Roman"/>
                <w:color w:val="000000" w:themeColor="text1"/>
                <w:spacing w:val="-6"/>
                <w:sz w:val="24"/>
                <w:szCs w:val="24"/>
              </w:rPr>
              <w:t xml:space="preserve"> </w:t>
            </w:r>
            <w:r w:rsidRPr="00F65ED5">
              <w:rPr>
                <w:rFonts w:ascii="Times New Roman" w:hAnsi="Times New Roman" w:cs="Times New Roman"/>
                <w:color w:val="000000" w:themeColor="text1"/>
                <w:sz w:val="24"/>
                <w:szCs w:val="24"/>
              </w:rPr>
              <w:t>ra</w:t>
            </w:r>
            <w:r w:rsidRPr="00F65ED5">
              <w:rPr>
                <w:rFonts w:ascii="Times New Roman" w:hAnsi="Times New Roman" w:cs="Times New Roman"/>
                <w:color w:val="000000" w:themeColor="text1"/>
                <w:spacing w:val="-6"/>
                <w:sz w:val="24"/>
                <w:szCs w:val="24"/>
              </w:rPr>
              <w:t xml:space="preserve"> </w:t>
            </w:r>
            <w:r w:rsidRPr="00F65ED5">
              <w:rPr>
                <w:rFonts w:ascii="Times New Roman" w:hAnsi="Times New Roman" w:cs="Times New Roman"/>
                <w:color w:val="000000" w:themeColor="text1"/>
                <w:sz w:val="24"/>
                <w:szCs w:val="24"/>
              </w:rPr>
              <w:t>tàu</w:t>
            </w:r>
            <w:r w:rsidRPr="00F65ED5">
              <w:rPr>
                <w:rFonts w:ascii="Times New Roman" w:hAnsi="Times New Roman" w:cs="Times New Roman"/>
                <w:color w:val="000000" w:themeColor="text1"/>
                <w:spacing w:val="-5"/>
                <w:sz w:val="24"/>
                <w:szCs w:val="24"/>
              </w:rPr>
              <w:t xml:space="preserve"> </w:t>
            </w:r>
            <w:r w:rsidRPr="00F65ED5">
              <w:rPr>
                <w:rFonts w:ascii="Times New Roman" w:hAnsi="Times New Roman" w:cs="Times New Roman"/>
                <w:color w:val="000000" w:themeColor="text1"/>
                <w:sz w:val="24"/>
                <w:szCs w:val="24"/>
              </w:rPr>
              <w:t>bay</w:t>
            </w:r>
            <w:r w:rsidRPr="00F65ED5">
              <w:rPr>
                <w:rFonts w:ascii="Times New Roman" w:hAnsi="Times New Roman" w:cs="Times New Roman"/>
                <w:color w:val="000000" w:themeColor="text1"/>
                <w:spacing w:val="-8"/>
                <w:sz w:val="24"/>
                <w:szCs w:val="24"/>
              </w:rPr>
              <w:t xml:space="preserve"> </w:t>
            </w:r>
            <w:r w:rsidRPr="00F65ED5">
              <w:rPr>
                <w:rFonts w:ascii="Times New Roman" w:hAnsi="Times New Roman" w:cs="Times New Roman"/>
                <w:color w:val="000000" w:themeColor="text1"/>
                <w:sz w:val="24"/>
                <w:szCs w:val="24"/>
              </w:rPr>
              <w:t>đến vị</w:t>
            </w:r>
            <w:r w:rsidRPr="00F65ED5">
              <w:rPr>
                <w:rFonts w:ascii="Times New Roman" w:hAnsi="Times New Roman" w:cs="Times New Roman"/>
                <w:color w:val="000000" w:themeColor="text1"/>
                <w:spacing w:val="-12"/>
                <w:sz w:val="24"/>
                <w:szCs w:val="24"/>
              </w:rPr>
              <w:t xml:space="preserve"> </w:t>
            </w:r>
            <w:r w:rsidRPr="00F65ED5">
              <w:rPr>
                <w:rFonts w:ascii="Times New Roman" w:hAnsi="Times New Roman" w:cs="Times New Roman"/>
                <w:color w:val="000000" w:themeColor="text1"/>
                <w:sz w:val="24"/>
                <w:szCs w:val="24"/>
              </w:rPr>
              <w:t>trí</w:t>
            </w:r>
            <w:r w:rsidRPr="00F65ED5">
              <w:rPr>
                <w:rFonts w:ascii="Times New Roman" w:hAnsi="Times New Roman" w:cs="Times New Roman"/>
                <w:color w:val="000000" w:themeColor="text1"/>
                <w:spacing w:val="-11"/>
                <w:sz w:val="24"/>
                <w:szCs w:val="24"/>
              </w:rPr>
              <w:t xml:space="preserve"> </w:t>
            </w:r>
            <w:r w:rsidRPr="00F65ED5">
              <w:rPr>
                <w:rFonts w:ascii="Times New Roman" w:hAnsi="Times New Roman" w:cs="Times New Roman"/>
                <w:color w:val="000000" w:themeColor="text1"/>
                <w:sz w:val="24"/>
                <w:szCs w:val="24"/>
              </w:rPr>
              <w:t>đậu</w:t>
            </w:r>
            <w:r w:rsidRPr="00F65ED5">
              <w:rPr>
                <w:rFonts w:ascii="Times New Roman" w:hAnsi="Times New Roman" w:cs="Times New Roman"/>
                <w:color w:val="000000" w:themeColor="text1"/>
                <w:spacing w:val="-8"/>
                <w:sz w:val="24"/>
                <w:szCs w:val="24"/>
              </w:rPr>
              <w:t xml:space="preserve"> </w:t>
            </w:r>
            <w:r w:rsidRPr="00F65ED5">
              <w:rPr>
                <w:rFonts w:ascii="Times New Roman" w:hAnsi="Times New Roman" w:cs="Times New Roman"/>
                <w:color w:val="000000" w:themeColor="text1"/>
                <w:sz w:val="24"/>
                <w:szCs w:val="24"/>
              </w:rPr>
              <w:t>tàu</w:t>
            </w:r>
            <w:r w:rsidRPr="00F65ED5">
              <w:rPr>
                <w:rFonts w:ascii="Times New Roman" w:hAnsi="Times New Roman" w:cs="Times New Roman"/>
                <w:color w:val="000000" w:themeColor="text1"/>
                <w:spacing w:val="-12"/>
                <w:sz w:val="24"/>
                <w:szCs w:val="24"/>
              </w:rPr>
              <w:t xml:space="preserve"> </w:t>
            </w:r>
            <w:r w:rsidRPr="00F65ED5">
              <w:rPr>
                <w:rFonts w:ascii="Times New Roman" w:hAnsi="Times New Roman" w:cs="Times New Roman"/>
                <w:color w:val="000000" w:themeColor="text1"/>
                <w:sz w:val="24"/>
                <w:szCs w:val="24"/>
              </w:rPr>
              <w:t>bay</w:t>
            </w:r>
            <w:r w:rsidRPr="00F65ED5">
              <w:rPr>
                <w:rFonts w:ascii="Times New Roman" w:hAnsi="Times New Roman" w:cs="Times New Roman"/>
                <w:color w:val="000000" w:themeColor="text1"/>
                <w:spacing w:val="-13"/>
                <w:sz w:val="24"/>
                <w:szCs w:val="24"/>
              </w:rPr>
              <w:t xml:space="preserve"> </w:t>
            </w:r>
            <w:r w:rsidRPr="00F65ED5">
              <w:rPr>
                <w:rFonts w:ascii="Times New Roman" w:hAnsi="Times New Roman" w:cs="Times New Roman"/>
                <w:color w:val="000000" w:themeColor="text1"/>
                <w:sz w:val="24"/>
                <w:szCs w:val="24"/>
              </w:rPr>
              <w:t>lớn</w:t>
            </w:r>
            <w:r w:rsidRPr="00F65ED5">
              <w:rPr>
                <w:rFonts w:ascii="Times New Roman" w:hAnsi="Times New Roman" w:cs="Times New Roman"/>
                <w:color w:val="000000" w:themeColor="text1"/>
                <w:spacing w:val="-12"/>
                <w:sz w:val="24"/>
                <w:szCs w:val="24"/>
              </w:rPr>
              <w:t xml:space="preserve"> </w:t>
            </w:r>
            <w:r w:rsidRPr="00F65ED5">
              <w:rPr>
                <w:rFonts w:ascii="Times New Roman" w:hAnsi="Times New Roman" w:cs="Times New Roman"/>
                <w:color w:val="000000" w:themeColor="text1"/>
                <w:sz w:val="24"/>
                <w:szCs w:val="24"/>
              </w:rPr>
              <w:t>hơn</w:t>
            </w:r>
            <w:r w:rsidRPr="00F65ED5">
              <w:rPr>
                <w:rFonts w:ascii="Times New Roman" w:hAnsi="Times New Roman" w:cs="Times New Roman"/>
                <w:color w:val="000000" w:themeColor="text1"/>
                <w:spacing w:val="-11"/>
                <w:sz w:val="24"/>
                <w:szCs w:val="24"/>
              </w:rPr>
              <w:t xml:space="preserve"> </w:t>
            </w:r>
            <w:r w:rsidRPr="00F65ED5">
              <w:rPr>
                <w:rFonts w:ascii="Times New Roman" w:hAnsi="Times New Roman" w:cs="Times New Roman"/>
                <w:color w:val="000000" w:themeColor="text1"/>
                <w:sz w:val="24"/>
                <w:szCs w:val="24"/>
              </w:rPr>
              <w:t>50</w:t>
            </w:r>
            <w:r w:rsidRPr="00F65ED5">
              <w:rPr>
                <w:rFonts w:ascii="Times New Roman" w:hAnsi="Times New Roman" w:cs="Times New Roman"/>
                <w:color w:val="000000" w:themeColor="text1"/>
                <w:spacing w:val="-8"/>
                <w:sz w:val="24"/>
                <w:szCs w:val="24"/>
              </w:rPr>
              <w:t xml:space="preserve"> </w:t>
            </w:r>
            <w:r w:rsidRPr="00F65ED5">
              <w:rPr>
                <w:rFonts w:ascii="Times New Roman" w:hAnsi="Times New Roman" w:cs="Times New Roman"/>
                <w:color w:val="000000" w:themeColor="text1"/>
                <w:sz w:val="24"/>
                <w:szCs w:val="24"/>
              </w:rPr>
              <w:t>mét</w:t>
            </w:r>
            <w:r w:rsidRPr="00F65ED5">
              <w:rPr>
                <w:rFonts w:ascii="Times New Roman" w:hAnsi="Times New Roman" w:cs="Times New Roman"/>
                <w:color w:val="000000" w:themeColor="text1"/>
                <w:spacing w:val="-8"/>
                <w:sz w:val="24"/>
                <w:szCs w:val="24"/>
              </w:rPr>
              <w:t xml:space="preserve"> </w:t>
            </w:r>
            <w:r w:rsidRPr="00F65ED5">
              <w:rPr>
                <w:rFonts w:ascii="Times New Roman" w:hAnsi="Times New Roman" w:cs="Times New Roman"/>
                <w:color w:val="000000" w:themeColor="text1"/>
                <w:sz w:val="24"/>
                <w:szCs w:val="24"/>
              </w:rPr>
              <w:t>(m);</w:t>
            </w:r>
            <w:r w:rsidRPr="00F65ED5">
              <w:rPr>
                <w:rFonts w:ascii="Times New Roman" w:hAnsi="Times New Roman" w:cs="Times New Roman"/>
                <w:color w:val="000000" w:themeColor="text1"/>
                <w:spacing w:val="-8"/>
                <w:sz w:val="24"/>
                <w:szCs w:val="24"/>
              </w:rPr>
              <w:t xml:space="preserve"> </w:t>
            </w:r>
            <w:r w:rsidRPr="00F65ED5">
              <w:rPr>
                <w:rFonts w:ascii="Times New Roman" w:hAnsi="Times New Roman" w:cs="Times New Roman"/>
                <w:color w:val="000000" w:themeColor="text1"/>
                <w:sz w:val="24"/>
                <w:szCs w:val="24"/>
              </w:rPr>
              <w:t>bố</w:t>
            </w:r>
            <w:r w:rsidRPr="00F65ED5">
              <w:rPr>
                <w:rFonts w:ascii="Times New Roman" w:hAnsi="Times New Roman" w:cs="Times New Roman"/>
                <w:color w:val="000000" w:themeColor="text1"/>
                <w:spacing w:val="-11"/>
                <w:sz w:val="24"/>
                <w:szCs w:val="24"/>
              </w:rPr>
              <w:t xml:space="preserve"> </w:t>
            </w:r>
            <w:r w:rsidRPr="00F65ED5">
              <w:rPr>
                <w:rFonts w:ascii="Times New Roman" w:hAnsi="Times New Roman" w:cs="Times New Roman"/>
                <w:color w:val="000000" w:themeColor="text1"/>
                <w:sz w:val="24"/>
                <w:szCs w:val="24"/>
              </w:rPr>
              <w:t>trí</w:t>
            </w:r>
            <w:r w:rsidRPr="00F65ED5">
              <w:rPr>
                <w:rFonts w:ascii="Times New Roman" w:hAnsi="Times New Roman" w:cs="Times New Roman"/>
                <w:color w:val="000000" w:themeColor="text1"/>
                <w:spacing w:val="-11"/>
                <w:sz w:val="24"/>
                <w:szCs w:val="24"/>
              </w:rPr>
              <w:t xml:space="preserve"> </w:t>
            </w:r>
            <w:r w:rsidRPr="00F65ED5">
              <w:rPr>
                <w:rFonts w:ascii="Times New Roman" w:hAnsi="Times New Roman" w:cs="Times New Roman"/>
                <w:color w:val="000000" w:themeColor="text1"/>
                <w:sz w:val="24"/>
                <w:szCs w:val="24"/>
              </w:rPr>
              <w:t>chỗ</w:t>
            </w:r>
            <w:r w:rsidRPr="00F65ED5">
              <w:rPr>
                <w:rFonts w:ascii="Times New Roman" w:hAnsi="Times New Roman" w:cs="Times New Roman"/>
                <w:color w:val="000000" w:themeColor="text1"/>
                <w:spacing w:val="-11"/>
                <w:sz w:val="24"/>
                <w:szCs w:val="24"/>
              </w:rPr>
              <w:t xml:space="preserve"> </w:t>
            </w:r>
            <w:r w:rsidRPr="00F65ED5">
              <w:rPr>
                <w:rFonts w:ascii="Times New Roman" w:hAnsi="Times New Roman" w:cs="Times New Roman"/>
                <w:color w:val="000000" w:themeColor="text1"/>
                <w:sz w:val="24"/>
                <w:szCs w:val="24"/>
              </w:rPr>
              <w:t>ngồi</w:t>
            </w:r>
            <w:r w:rsidRPr="00F65ED5">
              <w:rPr>
                <w:rFonts w:ascii="Times New Roman" w:hAnsi="Times New Roman" w:cs="Times New Roman"/>
                <w:color w:val="000000" w:themeColor="text1"/>
                <w:spacing w:val="-8"/>
                <w:sz w:val="24"/>
                <w:szCs w:val="24"/>
              </w:rPr>
              <w:t xml:space="preserve"> </w:t>
            </w:r>
            <w:r w:rsidRPr="00F65ED5">
              <w:rPr>
                <w:rFonts w:ascii="Times New Roman" w:hAnsi="Times New Roman" w:cs="Times New Roman"/>
                <w:color w:val="000000" w:themeColor="text1"/>
                <w:sz w:val="24"/>
                <w:szCs w:val="24"/>
              </w:rPr>
              <w:t>riêng</w:t>
            </w:r>
            <w:r w:rsidRPr="00F65ED5">
              <w:rPr>
                <w:rFonts w:ascii="Times New Roman" w:hAnsi="Times New Roman" w:cs="Times New Roman"/>
                <w:color w:val="000000" w:themeColor="text1"/>
                <w:spacing w:val="-8"/>
                <w:sz w:val="24"/>
                <w:szCs w:val="24"/>
              </w:rPr>
              <w:t xml:space="preserve"> </w:t>
            </w:r>
            <w:r w:rsidRPr="00F65ED5">
              <w:rPr>
                <w:rFonts w:ascii="Times New Roman" w:hAnsi="Times New Roman" w:cs="Times New Roman"/>
                <w:color w:val="000000" w:themeColor="text1"/>
                <w:sz w:val="24"/>
                <w:szCs w:val="24"/>
              </w:rPr>
              <w:t>cho</w:t>
            </w:r>
            <w:r w:rsidRPr="00F65ED5">
              <w:rPr>
                <w:rFonts w:ascii="Times New Roman" w:hAnsi="Times New Roman" w:cs="Times New Roman"/>
                <w:color w:val="000000" w:themeColor="text1"/>
                <w:spacing w:val="-11"/>
                <w:sz w:val="24"/>
                <w:szCs w:val="24"/>
              </w:rPr>
              <w:t xml:space="preserve"> </w:t>
            </w:r>
            <w:r w:rsidRPr="00F65ED5">
              <w:rPr>
                <w:rFonts w:ascii="Times New Roman" w:hAnsi="Times New Roman" w:cs="Times New Roman"/>
                <w:color w:val="000000" w:themeColor="text1"/>
                <w:sz w:val="24"/>
                <w:szCs w:val="24"/>
              </w:rPr>
              <w:t>người</w:t>
            </w:r>
            <w:r w:rsidRPr="00F65ED5">
              <w:rPr>
                <w:rFonts w:ascii="Times New Roman" w:hAnsi="Times New Roman" w:cs="Times New Roman"/>
                <w:color w:val="000000" w:themeColor="text1"/>
                <w:spacing w:val="-12"/>
                <w:sz w:val="24"/>
                <w:szCs w:val="24"/>
              </w:rPr>
              <w:t xml:space="preserve"> </w:t>
            </w:r>
            <w:r w:rsidRPr="00F65ED5">
              <w:rPr>
                <w:rFonts w:ascii="Times New Roman" w:hAnsi="Times New Roman" w:cs="Times New Roman"/>
                <w:color w:val="000000" w:themeColor="text1"/>
                <w:sz w:val="24"/>
                <w:szCs w:val="24"/>
              </w:rPr>
              <w:t>già</w:t>
            </w:r>
            <w:r w:rsidRPr="00F65ED5">
              <w:rPr>
                <w:rFonts w:ascii="Times New Roman" w:hAnsi="Times New Roman" w:cs="Times New Roman"/>
                <w:color w:val="000000" w:themeColor="text1"/>
                <w:spacing w:val="-10"/>
                <w:sz w:val="24"/>
                <w:szCs w:val="24"/>
              </w:rPr>
              <w:t xml:space="preserve"> </w:t>
            </w:r>
            <w:r w:rsidRPr="00F65ED5">
              <w:rPr>
                <w:rFonts w:ascii="Times New Roman" w:hAnsi="Times New Roman" w:cs="Times New Roman"/>
                <w:color w:val="000000" w:themeColor="text1"/>
                <w:sz w:val="24"/>
                <w:szCs w:val="24"/>
              </w:rPr>
              <w:t>yếu,</w:t>
            </w:r>
            <w:r w:rsidRPr="00F65ED5">
              <w:rPr>
                <w:rFonts w:ascii="Times New Roman" w:hAnsi="Times New Roman" w:cs="Times New Roman"/>
                <w:color w:val="000000" w:themeColor="text1"/>
                <w:spacing w:val="-10"/>
                <w:sz w:val="24"/>
                <w:szCs w:val="24"/>
              </w:rPr>
              <w:t xml:space="preserve"> </w:t>
            </w:r>
            <w:r w:rsidRPr="00F65ED5">
              <w:rPr>
                <w:rFonts w:ascii="Times New Roman" w:hAnsi="Times New Roman" w:cs="Times New Roman"/>
                <w:color w:val="000000" w:themeColor="text1"/>
                <w:sz w:val="24"/>
                <w:szCs w:val="24"/>
              </w:rPr>
              <w:t>phụ nữ</w:t>
            </w:r>
            <w:r w:rsidRPr="00F65ED5">
              <w:rPr>
                <w:rFonts w:ascii="Times New Roman" w:hAnsi="Times New Roman" w:cs="Times New Roman"/>
                <w:color w:val="000000" w:themeColor="text1"/>
                <w:spacing w:val="-4"/>
                <w:sz w:val="24"/>
                <w:szCs w:val="24"/>
              </w:rPr>
              <w:t xml:space="preserve"> </w:t>
            </w:r>
            <w:r w:rsidRPr="00F65ED5">
              <w:rPr>
                <w:rFonts w:ascii="Times New Roman" w:hAnsi="Times New Roman" w:cs="Times New Roman"/>
                <w:color w:val="000000" w:themeColor="text1"/>
                <w:sz w:val="24"/>
                <w:szCs w:val="24"/>
              </w:rPr>
              <w:t>có</w:t>
            </w:r>
            <w:r w:rsidRPr="00F65ED5">
              <w:rPr>
                <w:rFonts w:ascii="Times New Roman" w:hAnsi="Times New Roman" w:cs="Times New Roman"/>
                <w:color w:val="000000" w:themeColor="text1"/>
                <w:spacing w:val="-1"/>
                <w:sz w:val="24"/>
                <w:szCs w:val="24"/>
              </w:rPr>
              <w:t xml:space="preserve"> </w:t>
            </w:r>
            <w:r w:rsidRPr="00F65ED5">
              <w:rPr>
                <w:rFonts w:ascii="Times New Roman" w:hAnsi="Times New Roman" w:cs="Times New Roman"/>
                <w:color w:val="000000" w:themeColor="text1"/>
                <w:sz w:val="24"/>
                <w:szCs w:val="24"/>
              </w:rPr>
              <w:t>thai,</w:t>
            </w:r>
            <w:r w:rsidRPr="00F65ED5">
              <w:rPr>
                <w:rFonts w:ascii="Times New Roman" w:hAnsi="Times New Roman" w:cs="Times New Roman"/>
                <w:color w:val="000000" w:themeColor="text1"/>
                <w:spacing w:val="-3"/>
                <w:sz w:val="24"/>
                <w:szCs w:val="24"/>
              </w:rPr>
              <w:t xml:space="preserve"> </w:t>
            </w:r>
            <w:r w:rsidRPr="00F65ED5">
              <w:rPr>
                <w:rFonts w:ascii="Times New Roman" w:hAnsi="Times New Roman" w:cs="Times New Roman"/>
                <w:color w:val="000000" w:themeColor="text1"/>
                <w:sz w:val="24"/>
                <w:szCs w:val="24"/>
              </w:rPr>
              <w:t>người</w:t>
            </w:r>
            <w:r w:rsidRPr="00F65ED5">
              <w:rPr>
                <w:rFonts w:ascii="Times New Roman" w:hAnsi="Times New Roman" w:cs="Times New Roman"/>
                <w:color w:val="000000" w:themeColor="text1"/>
                <w:spacing w:val="-1"/>
                <w:sz w:val="24"/>
                <w:szCs w:val="24"/>
              </w:rPr>
              <w:t xml:space="preserve"> </w:t>
            </w:r>
            <w:r w:rsidRPr="00F65ED5">
              <w:rPr>
                <w:rFonts w:ascii="Times New Roman" w:hAnsi="Times New Roman" w:cs="Times New Roman"/>
                <w:color w:val="000000" w:themeColor="text1"/>
                <w:sz w:val="24"/>
                <w:szCs w:val="24"/>
              </w:rPr>
              <w:t>khuyết</w:t>
            </w:r>
            <w:r w:rsidRPr="00F65ED5">
              <w:rPr>
                <w:rFonts w:ascii="Times New Roman" w:hAnsi="Times New Roman" w:cs="Times New Roman"/>
                <w:color w:val="000000" w:themeColor="text1"/>
                <w:spacing w:val="-1"/>
                <w:sz w:val="24"/>
                <w:szCs w:val="24"/>
              </w:rPr>
              <w:t xml:space="preserve"> </w:t>
            </w:r>
            <w:r w:rsidRPr="00F65ED5">
              <w:rPr>
                <w:rFonts w:ascii="Times New Roman" w:hAnsi="Times New Roman" w:cs="Times New Roman"/>
                <w:color w:val="000000" w:themeColor="text1"/>
                <w:sz w:val="24"/>
                <w:szCs w:val="24"/>
              </w:rPr>
              <w:t>tật</w:t>
            </w:r>
            <w:r w:rsidRPr="00F65ED5">
              <w:rPr>
                <w:rFonts w:ascii="Times New Roman" w:hAnsi="Times New Roman" w:cs="Times New Roman"/>
                <w:color w:val="000000" w:themeColor="text1"/>
                <w:spacing w:val="-1"/>
                <w:sz w:val="24"/>
                <w:szCs w:val="24"/>
              </w:rPr>
              <w:t xml:space="preserve"> </w:t>
            </w:r>
            <w:r w:rsidRPr="00F65ED5">
              <w:rPr>
                <w:rFonts w:ascii="Times New Roman" w:hAnsi="Times New Roman" w:cs="Times New Roman"/>
                <w:color w:val="000000" w:themeColor="text1"/>
                <w:sz w:val="24"/>
                <w:szCs w:val="24"/>
              </w:rPr>
              <w:t>trên</w:t>
            </w:r>
            <w:r w:rsidRPr="00F65ED5">
              <w:rPr>
                <w:rFonts w:ascii="Times New Roman" w:hAnsi="Times New Roman" w:cs="Times New Roman"/>
                <w:color w:val="000000" w:themeColor="text1"/>
                <w:spacing w:val="-1"/>
                <w:sz w:val="24"/>
                <w:szCs w:val="24"/>
              </w:rPr>
              <w:t xml:space="preserve"> </w:t>
            </w:r>
            <w:r w:rsidRPr="00F65ED5">
              <w:rPr>
                <w:rFonts w:ascii="Times New Roman" w:hAnsi="Times New Roman" w:cs="Times New Roman"/>
                <w:color w:val="000000" w:themeColor="text1"/>
                <w:sz w:val="24"/>
                <w:szCs w:val="24"/>
              </w:rPr>
              <w:t>xe</w:t>
            </w:r>
            <w:r w:rsidRPr="00F65ED5">
              <w:rPr>
                <w:rFonts w:ascii="Times New Roman" w:hAnsi="Times New Roman" w:cs="Times New Roman"/>
                <w:color w:val="000000" w:themeColor="text1"/>
                <w:spacing w:val="-3"/>
                <w:sz w:val="24"/>
                <w:szCs w:val="24"/>
              </w:rPr>
              <w:t xml:space="preserve"> </w:t>
            </w:r>
            <w:r w:rsidRPr="00F65ED5">
              <w:rPr>
                <w:rFonts w:ascii="Times New Roman" w:hAnsi="Times New Roman" w:cs="Times New Roman"/>
                <w:color w:val="000000" w:themeColor="text1"/>
                <w:sz w:val="24"/>
                <w:szCs w:val="24"/>
              </w:rPr>
              <w:t>ô</w:t>
            </w:r>
            <w:r w:rsidRPr="00F65ED5">
              <w:rPr>
                <w:rFonts w:ascii="Times New Roman" w:hAnsi="Times New Roman" w:cs="Times New Roman"/>
                <w:color w:val="000000" w:themeColor="text1"/>
                <w:spacing w:val="-1"/>
                <w:sz w:val="24"/>
                <w:szCs w:val="24"/>
              </w:rPr>
              <w:t xml:space="preserve"> </w:t>
            </w:r>
            <w:r w:rsidRPr="00F65ED5">
              <w:rPr>
                <w:rFonts w:ascii="Times New Roman" w:hAnsi="Times New Roman" w:cs="Times New Roman"/>
                <w:color w:val="000000" w:themeColor="text1"/>
                <w:sz w:val="24"/>
                <w:szCs w:val="24"/>
              </w:rPr>
              <w:t>tô</w:t>
            </w:r>
            <w:r w:rsidRPr="00F65ED5">
              <w:rPr>
                <w:rFonts w:ascii="Times New Roman" w:hAnsi="Times New Roman" w:cs="Times New Roman"/>
                <w:color w:val="000000" w:themeColor="text1"/>
                <w:spacing w:val="-1"/>
                <w:sz w:val="24"/>
                <w:szCs w:val="24"/>
              </w:rPr>
              <w:t xml:space="preserve"> </w:t>
            </w:r>
            <w:r w:rsidRPr="00F65ED5">
              <w:rPr>
                <w:rFonts w:ascii="Times New Roman" w:hAnsi="Times New Roman" w:cs="Times New Roman"/>
                <w:color w:val="000000" w:themeColor="text1"/>
                <w:sz w:val="24"/>
                <w:szCs w:val="24"/>
              </w:rPr>
              <w:t>chở</w:t>
            </w:r>
            <w:r w:rsidRPr="00F65ED5">
              <w:rPr>
                <w:rFonts w:ascii="Times New Roman" w:hAnsi="Times New Roman" w:cs="Times New Roman"/>
                <w:color w:val="000000" w:themeColor="text1"/>
                <w:spacing w:val="-1"/>
                <w:sz w:val="24"/>
                <w:szCs w:val="24"/>
              </w:rPr>
              <w:t xml:space="preserve"> </w:t>
            </w:r>
            <w:r w:rsidRPr="00F65ED5">
              <w:rPr>
                <w:rFonts w:ascii="Times New Roman" w:hAnsi="Times New Roman" w:cs="Times New Roman"/>
                <w:color w:val="000000" w:themeColor="text1"/>
                <w:sz w:val="24"/>
                <w:szCs w:val="24"/>
              </w:rPr>
              <w:t>khách</w:t>
            </w:r>
            <w:r w:rsidRPr="00F65ED5">
              <w:rPr>
                <w:rFonts w:ascii="Times New Roman" w:hAnsi="Times New Roman" w:cs="Times New Roman"/>
                <w:color w:val="000000" w:themeColor="text1"/>
                <w:spacing w:val="-1"/>
                <w:sz w:val="24"/>
                <w:szCs w:val="24"/>
              </w:rPr>
              <w:t xml:space="preserve"> </w:t>
            </w:r>
            <w:r w:rsidRPr="00F65ED5">
              <w:rPr>
                <w:rFonts w:ascii="Times New Roman" w:hAnsi="Times New Roman" w:cs="Times New Roman"/>
                <w:color w:val="000000" w:themeColor="text1"/>
                <w:sz w:val="24"/>
                <w:szCs w:val="24"/>
              </w:rPr>
              <w:t>từ</w:t>
            </w:r>
            <w:r w:rsidRPr="00F65ED5">
              <w:rPr>
                <w:rFonts w:ascii="Times New Roman" w:hAnsi="Times New Roman" w:cs="Times New Roman"/>
                <w:color w:val="000000" w:themeColor="text1"/>
                <w:spacing w:val="-4"/>
                <w:sz w:val="24"/>
                <w:szCs w:val="24"/>
              </w:rPr>
              <w:t xml:space="preserve"> </w:t>
            </w:r>
            <w:r w:rsidRPr="00F65ED5">
              <w:rPr>
                <w:rFonts w:ascii="Times New Roman" w:hAnsi="Times New Roman" w:cs="Times New Roman"/>
                <w:color w:val="000000" w:themeColor="text1"/>
                <w:sz w:val="24"/>
                <w:szCs w:val="24"/>
              </w:rPr>
              <w:t>nhà</w:t>
            </w:r>
            <w:r w:rsidRPr="00F65ED5">
              <w:rPr>
                <w:rFonts w:ascii="Times New Roman" w:hAnsi="Times New Roman" w:cs="Times New Roman"/>
                <w:color w:val="000000" w:themeColor="text1"/>
                <w:spacing w:val="-3"/>
                <w:sz w:val="24"/>
                <w:szCs w:val="24"/>
              </w:rPr>
              <w:t xml:space="preserve"> </w:t>
            </w:r>
            <w:r w:rsidRPr="00F65ED5">
              <w:rPr>
                <w:rFonts w:ascii="Times New Roman" w:hAnsi="Times New Roman" w:cs="Times New Roman"/>
                <w:color w:val="000000" w:themeColor="text1"/>
                <w:sz w:val="24"/>
                <w:szCs w:val="24"/>
              </w:rPr>
              <w:t>ga</w:t>
            </w:r>
            <w:r w:rsidRPr="00F65ED5">
              <w:rPr>
                <w:rFonts w:ascii="Times New Roman" w:hAnsi="Times New Roman" w:cs="Times New Roman"/>
                <w:color w:val="000000" w:themeColor="text1"/>
                <w:spacing w:val="-3"/>
                <w:sz w:val="24"/>
                <w:szCs w:val="24"/>
              </w:rPr>
              <w:t xml:space="preserve"> </w:t>
            </w:r>
            <w:r w:rsidRPr="00F65ED5">
              <w:rPr>
                <w:rFonts w:ascii="Times New Roman" w:hAnsi="Times New Roman" w:cs="Times New Roman"/>
                <w:color w:val="000000" w:themeColor="text1"/>
                <w:sz w:val="24"/>
                <w:szCs w:val="24"/>
              </w:rPr>
              <w:t>ra</w:t>
            </w:r>
            <w:r w:rsidRPr="00F65ED5">
              <w:rPr>
                <w:rFonts w:ascii="Times New Roman" w:hAnsi="Times New Roman" w:cs="Times New Roman"/>
                <w:color w:val="000000" w:themeColor="text1"/>
                <w:spacing w:val="-3"/>
                <w:sz w:val="24"/>
                <w:szCs w:val="24"/>
              </w:rPr>
              <w:t xml:space="preserve"> </w:t>
            </w:r>
            <w:r w:rsidRPr="00F65ED5">
              <w:rPr>
                <w:rFonts w:ascii="Times New Roman" w:hAnsi="Times New Roman" w:cs="Times New Roman"/>
                <w:color w:val="000000" w:themeColor="text1"/>
                <w:sz w:val="24"/>
                <w:szCs w:val="24"/>
              </w:rPr>
              <w:t>tàu</w:t>
            </w:r>
            <w:r w:rsidRPr="00F65ED5">
              <w:rPr>
                <w:rFonts w:ascii="Times New Roman" w:hAnsi="Times New Roman" w:cs="Times New Roman"/>
                <w:color w:val="000000" w:themeColor="text1"/>
                <w:spacing w:val="-1"/>
                <w:sz w:val="24"/>
                <w:szCs w:val="24"/>
              </w:rPr>
              <w:t xml:space="preserve"> </w:t>
            </w:r>
            <w:r w:rsidRPr="00F65ED5">
              <w:rPr>
                <w:rFonts w:ascii="Times New Roman" w:hAnsi="Times New Roman" w:cs="Times New Roman"/>
                <w:color w:val="000000" w:themeColor="text1"/>
                <w:sz w:val="24"/>
                <w:szCs w:val="24"/>
              </w:rPr>
              <w:t>bay;</w:t>
            </w:r>
          </w:p>
          <w:p w14:paraId="7415CA5E" w14:textId="77777777" w:rsidR="00A00444" w:rsidRPr="00F65ED5" w:rsidRDefault="00A00444" w:rsidP="00F65ED5">
            <w:pPr>
              <w:pStyle w:val="BodyText"/>
              <w:spacing w:line="240" w:lineRule="auto"/>
              <w:ind w:right="134"/>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rPr>
              <w:t>đ) Thông báo, bố trí nhân viên hướng dẫn hành khách và bảng thông tin thay</w:t>
            </w:r>
            <w:r w:rsidRPr="00F65ED5">
              <w:rPr>
                <w:rFonts w:ascii="Times New Roman" w:hAnsi="Times New Roman" w:cs="Times New Roman"/>
                <w:color w:val="000000" w:themeColor="text1"/>
                <w:spacing w:val="-2"/>
                <w:sz w:val="24"/>
                <w:szCs w:val="24"/>
              </w:rPr>
              <w:t xml:space="preserve"> </w:t>
            </w:r>
            <w:r w:rsidRPr="00F65ED5">
              <w:rPr>
                <w:rFonts w:ascii="Times New Roman" w:hAnsi="Times New Roman" w:cs="Times New Roman"/>
                <w:color w:val="000000" w:themeColor="text1"/>
                <w:sz w:val="24"/>
                <w:szCs w:val="24"/>
              </w:rPr>
              <w:t>đổi cửa khởi hành tại cửa khởi hành cũ đối với các chuyến bay</w:t>
            </w:r>
            <w:r w:rsidRPr="00F65ED5">
              <w:rPr>
                <w:rFonts w:ascii="Times New Roman" w:hAnsi="Times New Roman" w:cs="Times New Roman"/>
                <w:color w:val="000000" w:themeColor="text1"/>
                <w:spacing w:val="-2"/>
                <w:sz w:val="24"/>
                <w:szCs w:val="24"/>
              </w:rPr>
              <w:t xml:space="preserve"> </w:t>
            </w:r>
            <w:r w:rsidRPr="00F65ED5">
              <w:rPr>
                <w:rFonts w:ascii="Times New Roman" w:hAnsi="Times New Roman" w:cs="Times New Roman"/>
                <w:color w:val="000000" w:themeColor="text1"/>
                <w:sz w:val="24"/>
                <w:szCs w:val="24"/>
              </w:rPr>
              <w:t>thay</w:t>
            </w:r>
            <w:r w:rsidRPr="00F65ED5">
              <w:rPr>
                <w:rFonts w:ascii="Times New Roman" w:hAnsi="Times New Roman" w:cs="Times New Roman"/>
                <w:color w:val="000000" w:themeColor="text1"/>
                <w:spacing w:val="-2"/>
                <w:sz w:val="24"/>
                <w:szCs w:val="24"/>
              </w:rPr>
              <w:t xml:space="preserve"> </w:t>
            </w:r>
            <w:r w:rsidRPr="00F65ED5">
              <w:rPr>
                <w:rFonts w:ascii="Times New Roman" w:hAnsi="Times New Roman" w:cs="Times New Roman"/>
                <w:color w:val="000000" w:themeColor="text1"/>
                <w:sz w:val="24"/>
                <w:szCs w:val="24"/>
              </w:rPr>
              <w:t>đổi cửa khởi hành.</w:t>
            </w:r>
          </w:p>
          <w:p w14:paraId="03015C2F" w14:textId="77777777" w:rsidR="00A00444" w:rsidRPr="00F65ED5" w:rsidRDefault="00A00444" w:rsidP="00F65ED5">
            <w:pPr>
              <w:pStyle w:val="ListParagraph"/>
              <w:widowControl w:val="0"/>
              <w:numPr>
                <w:ilvl w:val="0"/>
                <w:numId w:val="17"/>
              </w:numPr>
              <w:autoSpaceDE w:val="0"/>
              <w:autoSpaceDN w:val="0"/>
              <w:spacing w:after="120" w:line="240" w:lineRule="auto"/>
              <w:ind w:left="143" w:right="135" w:firstLine="0"/>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rPr>
              <w:t>Nhân viên phục vụ mặt đất phải có mặt tại cửa ra tàu bay và chuẩn bị</w:t>
            </w:r>
            <w:r w:rsidRPr="00F65ED5">
              <w:rPr>
                <w:rFonts w:ascii="Times New Roman" w:hAnsi="Times New Roman" w:cs="Times New Roman"/>
                <w:color w:val="000000" w:themeColor="text1"/>
                <w:spacing w:val="40"/>
                <w:sz w:val="24"/>
                <w:szCs w:val="24"/>
              </w:rPr>
              <w:t xml:space="preserve"> </w:t>
            </w:r>
            <w:r w:rsidRPr="00F65ED5">
              <w:rPr>
                <w:rFonts w:ascii="Times New Roman" w:hAnsi="Times New Roman" w:cs="Times New Roman"/>
                <w:color w:val="000000" w:themeColor="text1"/>
                <w:sz w:val="24"/>
                <w:szCs w:val="24"/>
              </w:rPr>
              <w:t xml:space="preserve">đầy đủ các trang thiết bị, dụng cụ phục vụ cho việc đưa hành khách lên tàu bay trước </w:t>
            </w:r>
            <w:r w:rsidRPr="00F65ED5">
              <w:rPr>
                <w:rFonts w:ascii="Times New Roman" w:hAnsi="Times New Roman" w:cs="Times New Roman"/>
                <w:color w:val="000000" w:themeColor="text1"/>
                <w:sz w:val="24"/>
                <w:szCs w:val="24"/>
              </w:rPr>
              <w:lastRenderedPageBreak/>
              <w:t>khi thông báo tiếp nhận hành khách ra tàu bay.</w:t>
            </w:r>
          </w:p>
          <w:p w14:paraId="663A1711" w14:textId="77777777" w:rsidR="00A00444" w:rsidRPr="00F65ED5" w:rsidRDefault="00A00444" w:rsidP="00F65ED5">
            <w:pPr>
              <w:pStyle w:val="ListParagraph"/>
              <w:widowControl w:val="0"/>
              <w:numPr>
                <w:ilvl w:val="0"/>
                <w:numId w:val="17"/>
              </w:numPr>
              <w:autoSpaceDE w:val="0"/>
              <w:autoSpaceDN w:val="0"/>
              <w:spacing w:after="120" w:line="240" w:lineRule="auto"/>
              <w:ind w:left="143" w:right="135" w:firstLine="0"/>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rPr>
              <w:t>Đại diện hãng hàng không hoặc tổ chức, cá nhân được ủy quyền hoạt động đại diện tại cảng hàng không có trách nhiệm giám sát hoạt động đưa hành khách lên tàu bay.</w:t>
            </w:r>
          </w:p>
          <w:p w14:paraId="5D93D685" w14:textId="77777777" w:rsidR="00A00444" w:rsidRPr="00F65ED5" w:rsidRDefault="00A00444" w:rsidP="00F65ED5">
            <w:pPr>
              <w:pStyle w:val="Heading1"/>
              <w:spacing w:before="0" w:after="120" w:line="240" w:lineRule="auto"/>
              <w:rPr>
                <w:rFonts w:ascii="Times New Roman" w:hAnsi="Times New Roman" w:cs="Times New Roman"/>
                <w:color w:val="000000" w:themeColor="text1"/>
                <w:sz w:val="24"/>
                <w:szCs w:val="24"/>
              </w:rPr>
            </w:pPr>
            <w:bookmarkStart w:id="4" w:name="_Hlk200115139"/>
            <w:r w:rsidRPr="00F65ED5">
              <w:rPr>
                <w:rFonts w:ascii="Times New Roman" w:hAnsi="Times New Roman" w:cs="Times New Roman"/>
                <w:color w:val="000000" w:themeColor="text1"/>
                <w:sz w:val="24"/>
                <w:szCs w:val="24"/>
              </w:rPr>
              <w:t>Điều</w:t>
            </w:r>
            <w:r w:rsidRPr="00F65ED5">
              <w:rPr>
                <w:rFonts w:ascii="Times New Roman" w:hAnsi="Times New Roman" w:cs="Times New Roman"/>
                <w:color w:val="000000" w:themeColor="text1"/>
                <w:spacing w:val="-2"/>
                <w:sz w:val="24"/>
                <w:szCs w:val="24"/>
              </w:rPr>
              <w:t xml:space="preserve"> </w:t>
            </w:r>
            <w:r w:rsidRPr="00F65ED5">
              <w:rPr>
                <w:rFonts w:ascii="Times New Roman" w:hAnsi="Times New Roman" w:cs="Times New Roman"/>
                <w:color w:val="000000" w:themeColor="text1"/>
                <w:sz w:val="24"/>
                <w:szCs w:val="24"/>
              </w:rPr>
              <w:t>9.</w:t>
            </w:r>
            <w:r w:rsidRPr="00F65ED5">
              <w:rPr>
                <w:rFonts w:ascii="Times New Roman" w:hAnsi="Times New Roman" w:cs="Times New Roman"/>
                <w:color w:val="000000" w:themeColor="text1"/>
                <w:spacing w:val="-1"/>
                <w:sz w:val="24"/>
                <w:szCs w:val="24"/>
              </w:rPr>
              <w:t xml:space="preserve"> </w:t>
            </w:r>
            <w:r w:rsidRPr="00F65ED5">
              <w:rPr>
                <w:rFonts w:ascii="Times New Roman" w:hAnsi="Times New Roman" w:cs="Times New Roman"/>
                <w:color w:val="000000" w:themeColor="text1"/>
                <w:sz w:val="24"/>
                <w:szCs w:val="24"/>
              </w:rPr>
              <w:t>Dịch</w:t>
            </w:r>
            <w:r w:rsidRPr="00F65ED5">
              <w:rPr>
                <w:rFonts w:ascii="Times New Roman" w:hAnsi="Times New Roman" w:cs="Times New Roman"/>
                <w:color w:val="000000" w:themeColor="text1"/>
                <w:spacing w:val="-4"/>
                <w:sz w:val="24"/>
                <w:szCs w:val="24"/>
              </w:rPr>
              <w:t xml:space="preserve"> </w:t>
            </w:r>
            <w:r w:rsidRPr="00F65ED5">
              <w:rPr>
                <w:rFonts w:ascii="Times New Roman" w:hAnsi="Times New Roman" w:cs="Times New Roman"/>
                <w:color w:val="000000" w:themeColor="text1"/>
                <w:sz w:val="24"/>
                <w:szCs w:val="24"/>
              </w:rPr>
              <w:t>vụ</w:t>
            </w:r>
            <w:r w:rsidRPr="00F65ED5">
              <w:rPr>
                <w:rFonts w:ascii="Times New Roman" w:hAnsi="Times New Roman" w:cs="Times New Roman"/>
                <w:color w:val="000000" w:themeColor="text1"/>
                <w:spacing w:val="-2"/>
                <w:sz w:val="24"/>
                <w:szCs w:val="24"/>
              </w:rPr>
              <w:t xml:space="preserve"> </w:t>
            </w:r>
            <w:r w:rsidRPr="00F65ED5">
              <w:rPr>
                <w:rFonts w:ascii="Times New Roman" w:hAnsi="Times New Roman" w:cs="Times New Roman"/>
                <w:color w:val="000000" w:themeColor="text1"/>
                <w:sz w:val="24"/>
                <w:szCs w:val="24"/>
              </w:rPr>
              <w:t>cho</w:t>
            </w:r>
            <w:r w:rsidRPr="00F65ED5">
              <w:rPr>
                <w:rFonts w:ascii="Times New Roman" w:hAnsi="Times New Roman" w:cs="Times New Roman"/>
                <w:color w:val="000000" w:themeColor="text1"/>
                <w:spacing w:val="-3"/>
                <w:sz w:val="24"/>
                <w:szCs w:val="24"/>
              </w:rPr>
              <w:t xml:space="preserve"> </w:t>
            </w:r>
            <w:r w:rsidRPr="00F65ED5">
              <w:rPr>
                <w:rFonts w:ascii="Times New Roman" w:hAnsi="Times New Roman" w:cs="Times New Roman"/>
                <w:color w:val="000000" w:themeColor="text1"/>
                <w:sz w:val="24"/>
                <w:szCs w:val="24"/>
              </w:rPr>
              <w:t>hành</w:t>
            </w:r>
            <w:r w:rsidRPr="00F65ED5">
              <w:rPr>
                <w:rFonts w:ascii="Times New Roman" w:hAnsi="Times New Roman" w:cs="Times New Roman"/>
                <w:color w:val="000000" w:themeColor="text1"/>
                <w:spacing w:val="-2"/>
                <w:sz w:val="24"/>
                <w:szCs w:val="24"/>
              </w:rPr>
              <w:t xml:space="preserve"> </w:t>
            </w:r>
            <w:r w:rsidRPr="00F65ED5">
              <w:rPr>
                <w:rFonts w:ascii="Times New Roman" w:hAnsi="Times New Roman" w:cs="Times New Roman"/>
                <w:color w:val="000000" w:themeColor="text1"/>
                <w:sz w:val="24"/>
                <w:szCs w:val="24"/>
              </w:rPr>
              <w:t>khách</w:t>
            </w:r>
            <w:r w:rsidRPr="00F65ED5">
              <w:rPr>
                <w:rFonts w:ascii="Times New Roman" w:hAnsi="Times New Roman" w:cs="Times New Roman"/>
                <w:color w:val="000000" w:themeColor="text1"/>
                <w:spacing w:val="-2"/>
                <w:sz w:val="24"/>
                <w:szCs w:val="24"/>
              </w:rPr>
              <w:t xml:space="preserve"> </w:t>
            </w:r>
            <w:r w:rsidRPr="00F65ED5">
              <w:rPr>
                <w:rFonts w:ascii="Times New Roman" w:hAnsi="Times New Roman" w:cs="Times New Roman"/>
                <w:color w:val="000000" w:themeColor="text1"/>
                <w:sz w:val="24"/>
                <w:szCs w:val="24"/>
              </w:rPr>
              <w:t>tại điểm</w:t>
            </w:r>
            <w:r w:rsidRPr="00F65ED5">
              <w:rPr>
                <w:rFonts w:ascii="Times New Roman" w:hAnsi="Times New Roman" w:cs="Times New Roman"/>
                <w:color w:val="000000" w:themeColor="text1"/>
                <w:spacing w:val="-5"/>
                <w:sz w:val="24"/>
                <w:szCs w:val="24"/>
              </w:rPr>
              <w:t xml:space="preserve"> </w:t>
            </w:r>
            <w:r w:rsidRPr="00F65ED5">
              <w:rPr>
                <w:rFonts w:ascii="Times New Roman" w:hAnsi="Times New Roman" w:cs="Times New Roman"/>
                <w:color w:val="000000" w:themeColor="text1"/>
                <w:sz w:val="24"/>
                <w:szCs w:val="24"/>
              </w:rPr>
              <w:t>đến,</w:t>
            </w:r>
            <w:r w:rsidRPr="00F65ED5">
              <w:rPr>
                <w:rFonts w:ascii="Times New Roman" w:hAnsi="Times New Roman" w:cs="Times New Roman"/>
                <w:color w:val="000000" w:themeColor="text1"/>
                <w:spacing w:val="-2"/>
                <w:sz w:val="24"/>
                <w:szCs w:val="24"/>
              </w:rPr>
              <w:t xml:space="preserve"> </w:t>
            </w:r>
            <w:r w:rsidRPr="00F65ED5">
              <w:rPr>
                <w:rFonts w:ascii="Times New Roman" w:hAnsi="Times New Roman" w:cs="Times New Roman"/>
                <w:color w:val="000000" w:themeColor="text1"/>
                <w:sz w:val="24"/>
                <w:szCs w:val="24"/>
              </w:rPr>
              <w:t>điểm</w:t>
            </w:r>
            <w:r w:rsidRPr="00F65ED5">
              <w:rPr>
                <w:rFonts w:ascii="Times New Roman" w:hAnsi="Times New Roman" w:cs="Times New Roman"/>
                <w:color w:val="000000" w:themeColor="text1"/>
                <w:spacing w:val="-5"/>
                <w:sz w:val="24"/>
                <w:szCs w:val="24"/>
              </w:rPr>
              <w:t xml:space="preserve"> </w:t>
            </w:r>
            <w:r w:rsidRPr="00F65ED5">
              <w:rPr>
                <w:rFonts w:ascii="Times New Roman" w:hAnsi="Times New Roman" w:cs="Times New Roman"/>
                <w:color w:val="000000" w:themeColor="text1"/>
                <w:sz w:val="24"/>
                <w:szCs w:val="24"/>
              </w:rPr>
              <w:t xml:space="preserve">nối </w:t>
            </w:r>
            <w:r w:rsidRPr="00F65ED5">
              <w:rPr>
                <w:rFonts w:ascii="Times New Roman" w:hAnsi="Times New Roman" w:cs="Times New Roman"/>
                <w:color w:val="000000" w:themeColor="text1"/>
                <w:spacing w:val="-2"/>
                <w:sz w:val="24"/>
                <w:szCs w:val="24"/>
              </w:rPr>
              <w:t>chuyến</w:t>
            </w:r>
          </w:p>
          <w:p w14:paraId="0B999A04" w14:textId="77777777" w:rsidR="00A00444" w:rsidRPr="00F65ED5" w:rsidRDefault="00A00444" w:rsidP="00F65ED5">
            <w:pPr>
              <w:pStyle w:val="BodyText"/>
              <w:spacing w:line="240" w:lineRule="auto"/>
              <w:ind w:left="568"/>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rPr>
              <w:t>1.</w:t>
            </w:r>
            <w:r w:rsidRPr="00F65ED5">
              <w:rPr>
                <w:rFonts w:ascii="Times New Roman" w:hAnsi="Times New Roman" w:cs="Times New Roman"/>
                <w:color w:val="000000" w:themeColor="text1"/>
                <w:spacing w:val="-5"/>
                <w:sz w:val="24"/>
                <w:szCs w:val="24"/>
              </w:rPr>
              <w:t xml:space="preserve"> </w:t>
            </w:r>
            <w:r w:rsidRPr="00F65ED5">
              <w:rPr>
                <w:rFonts w:ascii="Times New Roman" w:hAnsi="Times New Roman" w:cs="Times New Roman"/>
                <w:color w:val="000000" w:themeColor="text1"/>
                <w:sz w:val="24"/>
                <w:szCs w:val="24"/>
              </w:rPr>
              <w:t>Hãng</w:t>
            </w:r>
            <w:r w:rsidRPr="00F65ED5">
              <w:rPr>
                <w:rFonts w:ascii="Times New Roman" w:hAnsi="Times New Roman" w:cs="Times New Roman"/>
                <w:color w:val="000000" w:themeColor="text1"/>
                <w:spacing w:val="-2"/>
                <w:sz w:val="24"/>
                <w:szCs w:val="24"/>
              </w:rPr>
              <w:t xml:space="preserve"> </w:t>
            </w:r>
            <w:r w:rsidRPr="00F65ED5">
              <w:rPr>
                <w:rFonts w:ascii="Times New Roman" w:hAnsi="Times New Roman" w:cs="Times New Roman"/>
                <w:color w:val="000000" w:themeColor="text1"/>
                <w:sz w:val="24"/>
                <w:szCs w:val="24"/>
              </w:rPr>
              <w:t>hàng</w:t>
            </w:r>
            <w:r w:rsidRPr="00F65ED5">
              <w:rPr>
                <w:rFonts w:ascii="Times New Roman" w:hAnsi="Times New Roman" w:cs="Times New Roman"/>
                <w:color w:val="000000" w:themeColor="text1"/>
                <w:spacing w:val="-2"/>
                <w:sz w:val="24"/>
                <w:szCs w:val="24"/>
              </w:rPr>
              <w:t xml:space="preserve"> </w:t>
            </w:r>
            <w:r w:rsidRPr="00F65ED5">
              <w:rPr>
                <w:rFonts w:ascii="Times New Roman" w:hAnsi="Times New Roman" w:cs="Times New Roman"/>
                <w:color w:val="000000" w:themeColor="text1"/>
                <w:sz w:val="24"/>
                <w:szCs w:val="24"/>
              </w:rPr>
              <w:t>không</w:t>
            </w:r>
            <w:r w:rsidRPr="00F65ED5">
              <w:rPr>
                <w:rFonts w:ascii="Times New Roman" w:hAnsi="Times New Roman" w:cs="Times New Roman"/>
                <w:color w:val="000000" w:themeColor="text1"/>
                <w:spacing w:val="-6"/>
                <w:sz w:val="24"/>
                <w:szCs w:val="24"/>
              </w:rPr>
              <w:t xml:space="preserve"> </w:t>
            </w:r>
            <w:r w:rsidRPr="00F65ED5">
              <w:rPr>
                <w:rFonts w:ascii="Times New Roman" w:hAnsi="Times New Roman" w:cs="Times New Roman"/>
                <w:color w:val="000000" w:themeColor="text1"/>
                <w:sz w:val="24"/>
                <w:szCs w:val="24"/>
              </w:rPr>
              <w:t>có</w:t>
            </w:r>
            <w:r w:rsidRPr="00F65ED5">
              <w:rPr>
                <w:rFonts w:ascii="Times New Roman" w:hAnsi="Times New Roman" w:cs="Times New Roman"/>
                <w:color w:val="000000" w:themeColor="text1"/>
                <w:spacing w:val="-2"/>
                <w:sz w:val="24"/>
                <w:szCs w:val="24"/>
              </w:rPr>
              <w:t xml:space="preserve"> </w:t>
            </w:r>
            <w:r w:rsidRPr="00F65ED5">
              <w:rPr>
                <w:rFonts w:ascii="Times New Roman" w:hAnsi="Times New Roman" w:cs="Times New Roman"/>
                <w:color w:val="000000" w:themeColor="text1"/>
                <w:sz w:val="24"/>
                <w:szCs w:val="24"/>
              </w:rPr>
              <w:t>trách</w:t>
            </w:r>
            <w:r w:rsidRPr="00F65ED5">
              <w:rPr>
                <w:rFonts w:ascii="Times New Roman" w:hAnsi="Times New Roman" w:cs="Times New Roman"/>
                <w:color w:val="000000" w:themeColor="text1"/>
                <w:spacing w:val="-2"/>
                <w:sz w:val="24"/>
                <w:szCs w:val="24"/>
              </w:rPr>
              <w:t xml:space="preserve"> nhiệm:</w:t>
            </w:r>
          </w:p>
          <w:p w14:paraId="1EB63BEF" w14:textId="77777777" w:rsidR="00A00444" w:rsidRPr="00F65ED5" w:rsidRDefault="00A00444" w:rsidP="00F65ED5">
            <w:pPr>
              <w:pStyle w:val="ListParagraph"/>
              <w:widowControl w:val="0"/>
              <w:numPr>
                <w:ilvl w:val="0"/>
                <w:numId w:val="18"/>
              </w:numPr>
              <w:tabs>
                <w:tab w:val="left" w:pos="869"/>
              </w:tabs>
              <w:autoSpaceDE w:val="0"/>
              <w:autoSpaceDN w:val="0"/>
              <w:spacing w:after="120" w:line="240" w:lineRule="auto"/>
              <w:ind w:right="138" w:firstLine="0"/>
              <w:contextualSpacing w:val="0"/>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rPr>
              <w:t>Quy định nội dung phục vụ hành khách khi tạm dừng, nối chuyến trong quy trình phục vụ hành khách tại điểm đến, điểm nối chuyến;</w:t>
            </w:r>
          </w:p>
          <w:p w14:paraId="5026074E" w14:textId="77777777" w:rsidR="00A00444" w:rsidRPr="00F65ED5" w:rsidRDefault="00A00444" w:rsidP="00F65ED5">
            <w:pPr>
              <w:pStyle w:val="ListParagraph"/>
              <w:widowControl w:val="0"/>
              <w:numPr>
                <w:ilvl w:val="0"/>
                <w:numId w:val="18"/>
              </w:numPr>
              <w:tabs>
                <w:tab w:val="left" w:pos="899"/>
              </w:tabs>
              <w:autoSpaceDE w:val="0"/>
              <w:autoSpaceDN w:val="0"/>
              <w:spacing w:after="120" w:line="240" w:lineRule="auto"/>
              <w:ind w:right="135" w:firstLine="0"/>
              <w:contextualSpacing w:val="0"/>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rPr>
              <w:t>Bố</w:t>
            </w:r>
            <w:r w:rsidRPr="00F65ED5">
              <w:rPr>
                <w:rFonts w:ascii="Times New Roman" w:hAnsi="Times New Roman" w:cs="Times New Roman"/>
                <w:color w:val="000000" w:themeColor="text1"/>
                <w:spacing w:val="28"/>
                <w:sz w:val="24"/>
                <w:szCs w:val="24"/>
              </w:rPr>
              <w:t xml:space="preserve"> </w:t>
            </w:r>
            <w:r w:rsidRPr="00F65ED5">
              <w:rPr>
                <w:rFonts w:ascii="Times New Roman" w:hAnsi="Times New Roman" w:cs="Times New Roman"/>
                <w:color w:val="000000" w:themeColor="text1"/>
                <w:sz w:val="24"/>
                <w:szCs w:val="24"/>
              </w:rPr>
              <w:t>trí</w:t>
            </w:r>
            <w:r w:rsidRPr="00F65ED5">
              <w:rPr>
                <w:rFonts w:ascii="Times New Roman" w:hAnsi="Times New Roman" w:cs="Times New Roman"/>
                <w:color w:val="000000" w:themeColor="text1"/>
                <w:spacing w:val="25"/>
                <w:sz w:val="24"/>
                <w:szCs w:val="24"/>
              </w:rPr>
              <w:t xml:space="preserve"> </w:t>
            </w:r>
            <w:r w:rsidRPr="00F65ED5">
              <w:rPr>
                <w:rFonts w:ascii="Times New Roman" w:hAnsi="Times New Roman" w:cs="Times New Roman"/>
                <w:color w:val="000000" w:themeColor="text1"/>
                <w:sz w:val="24"/>
                <w:szCs w:val="24"/>
              </w:rPr>
              <w:t>nhân</w:t>
            </w:r>
            <w:r w:rsidRPr="00F65ED5">
              <w:rPr>
                <w:rFonts w:ascii="Times New Roman" w:hAnsi="Times New Roman" w:cs="Times New Roman"/>
                <w:color w:val="000000" w:themeColor="text1"/>
                <w:spacing w:val="25"/>
                <w:sz w:val="24"/>
                <w:szCs w:val="24"/>
              </w:rPr>
              <w:t xml:space="preserve"> </w:t>
            </w:r>
            <w:r w:rsidRPr="00F65ED5">
              <w:rPr>
                <w:rFonts w:ascii="Times New Roman" w:hAnsi="Times New Roman" w:cs="Times New Roman"/>
                <w:color w:val="000000" w:themeColor="text1"/>
                <w:sz w:val="24"/>
                <w:szCs w:val="24"/>
              </w:rPr>
              <w:t>viên</w:t>
            </w:r>
            <w:r w:rsidRPr="00F65ED5">
              <w:rPr>
                <w:rFonts w:ascii="Times New Roman" w:hAnsi="Times New Roman" w:cs="Times New Roman"/>
                <w:color w:val="000000" w:themeColor="text1"/>
                <w:spacing w:val="25"/>
                <w:sz w:val="24"/>
                <w:szCs w:val="24"/>
              </w:rPr>
              <w:t xml:space="preserve"> </w:t>
            </w:r>
            <w:r w:rsidRPr="00F65ED5">
              <w:rPr>
                <w:rFonts w:ascii="Times New Roman" w:hAnsi="Times New Roman" w:cs="Times New Roman"/>
                <w:color w:val="000000" w:themeColor="text1"/>
                <w:sz w:val="24"/>
                <w:szCs w:val="24"/>
              </w:rPr>
              <w:t>chăm sóc,</w:t>
            </w:r>
            <w:r w:rsidRPr="00F65ED5">
              <w:rPr>
                <w:rFonts w:ascii="Times New Roman" w:hAnsi="Times New Roman" w:cs="Times New Roman"/>
                <w:color w:val="000000" w:themeColor="text1"/>
                <w:spacing w:val="26"/>
                <w:sz w:val="24"/>
                <w:szCs w:val="24"/>
              </w:rPr>
              <w:t xml:space="preserve"> </w:t>
            </w:r>
            <w:r w:rsidRPr="00F65ED5">
              <w:rPr>
                <w:rFonts w:ascii="Times New Roman" w:hAnsi="Times New Roman" w:cs="Times New Roman"/>
                <w:color w:val="000000" w:themeColor="text1"/>
                <w:sz w:val="24"/>
                <w:szCs w:val="24"/>
              </w:rPr>
              <w:t>hỗ</w:t>
            </w:r>
            <w:r w:rsidRPr="00F65ED5">
              <w:rPr>
                <w:rFonts w:ascii="Times New Roman" w:hAnsi="Times New Roman" w:cs="Times New Roman"/>
                <w:color w:val="000000" w:themeColor="text1"/>
                <w:spacing w:val="29"/>
                <w:sz w:val="24"/>
                <w:szCs w:val="24"/>
              </w:rPr>
              <w:t xml:space="preserve"> </w:t>
            </w:r>
            <w:r w:rsidRPr="00F65ED5">
              <w:rPr>
                <w:rFonts w:ascii="Times New Roman" w:hAnsi="Times New Roman" w:cs="Times New Roman"/>
                <w:color w:val="000000" w:themeColor="text1"/>
                <w:sz w:val="24"/>
                <w:szCs w:val="24"/>
              </w:rPr>
              <w:t>trợ</w:t>
            </w:r>
            <w:r w:rsidRPr="00F65ED5">
              <w:rPr>
                <w:rFonts w:ascii="Times New Roman" w:hAnsi="Times New Roman" w:cs="Times New Roman"/>
                <w:color w:val="000000" w:themeColor="text1"/>
                <w:spacing w:val="25"/>
                <w:sz w:val="24"/>
                <w:szCs w:val="24"/>
              </w:rPr>
              <w:t xml:space="preserve"> </w:t>
            </w:r>
            <w:r w:rsidRPr="00F65ED5">
              <w:rPr>
                <w:rFonts w:ascii="Times New Roman" w:hAnsi="Times New Roman" w:cs="Times New Roman"/>
                <w:color w:val="000000" w:themeColor="text1"/>
                <w:sz w:val="24"/>
                <w:szCs w:val="24"/>
              </w:rPr>
              <w:t>hành</w:t>
            </w:r>
            <w:r w:rsidRPr="00F65ED5">
              <w:rPr>
                <w:rFonts w:ascii="Times New Roman" w:hAnsi="Times New Roman" w:cs="Times New Roman"/>
                <w:color w:val="000000" w:themeColor="text1"/>
                <w:spacing w:val="27"/>
                <w:sz w:val="24"/>
                <w:szCs w:val="24"/>
              </w:rPr>
              <w:t xml:space="preserve"> </w:t>
            </w:r>
            <w:r w:rsidRPr="00F65ED5">
              <w:rPr>
                <w:rFonts w:ascii="Times New Roman" w:hAnsi="Times New Roman" w:cs="Times New Roman"/>
                <w:color w:val="000000" w:themeColor="text1"/>
                <w:sz w:val="24"/>
                <w:szCs w:val="24"/>
              </w:rPr>
              <w:t>khách</w:t>
            </w:r>
            <w:r w:rsidRPr="00F65ED5">
              <w:rPr>
                <w:rFonts w:ascii="Times New Roman" w:hAnsi="Times New Roman" w:cs="Times New Roman"/>
                <w:color w:val="000000" w:themeColor="text1"/>
                <w:spacing w:val="25"/>
                <w:sz w:val="24"/>
                <w:szCs w:val="24"/>
              </w:rPr>
              <w:t xml:space="preserve"> </w:t>
            </w:r>
            <w:r w:rsidRPr="00F65ED5">
              <w:rPr>
                <w:rFonts w:ascii="Times New Roman" w:hAnsi="Times New Roman" w:cs="Times New Roman"/>
                <w:color w:val="000000" w:themeColor="text1"/>
                <w:sz w:val="24"/>
                <w:szCs w:val="24"/>
              </w:rPr>
              <w:t>là</w:t>
            </w:r>
            <w:r w:rsidRPr="00F65ED5">
              <w:rPr>
                <w:rFonts w:ascii="Times New Roman" w:hAnsi="Times New Roman" w:cs="Times New Roman"/>
                <w:color w:val="000000" w:themeColor="text1"/>
                <w:spacing w:val="24"/>
                <w:sz w:val="24"/>
                <w:szCs w:val="24"/>
              </w:rPr>
              <w:t xml:space="preserve"> </w:t>
            </w:r>
            <w:r w:rsidRPr="00F65ED5">
              <w:rPr>
                <w:rFonts w:ascii="Times New Roman" w:hAnsi="Times New Roman" w:cs="Times New Roman"/>
                <w:color w:val="000000" w:themeColor="text1"/>
                <w:sz w:val="24"/>
                <w:szCs w:val="24"/>
              </w:rPr>
              <w:t>người</w:t>
            </w:r>
            <w:r w:rsidRPr="00F65ED5">
              <w:rPr>
                <w:rFonts w:ascii="Times New Roman" w:hAnsi="Times New Roman" w:cs="Times New Roman"/>
                <w:color w:val="000000" w:themeColor="text1"/>
                <w:spacing w:val="25"/>
                <w:sz w:val="24"/>
                <w:szCs w:val="24"/>
              </w:rPr>
              <w:t xml:space="preserve"> </w:t>
            </w:r>
            <w:r w:rsidRPr="00F65ED5">
              <w:rPr>
                <w:rFonts w:ascii="Times New Roman" w:hAnsi="Times New Roman" w:cs="Times New Roman"/>
                <w:color w:val="000000" w:themeColor="text1"/>
                <w:sz w:val="24"/>
                <w:szCs w:val="24"/>
              </w:rPr>
              <w:t>già</w:t>
            </w:r>
            <w:r w:rsidRPr="00F65ED5">
              <w:rPr>
                <w:rFonts w:ascii="Times New Roman" w:hAnsi="Times New Roman" w:cs="Times New Roman"/>
                <w:color w:val="000000" w:themeColor="text1"/>
                <w:spacing w:val="24"/>
                <w:sz w:val="24"/>
                <w:szCs w:val="24"/>
              </w:rPr>
              <w:t xml:space="preserve"> </w:t>
            </w:r>
            <w:r w:rsidRPr="00F65ED5">
              <w:rPr>
                <w:rFonts w:ascii="Times New Roman" w:hAnsi="Times New Roman" w:cs="Times New Roman"/>
                <w:color w:val="000000" w:themeColor="text1"/>
                <w:sz w:val="24"/>
                <w:szCs w:val="24"/>
              </w:rPr>
              <w:t>yếu,</w:t>
            </w:r>
            <w:r w:rsidRPr="00F65ED5">
              <w:rPr>
                <w:rFonts w:ascii="Times New Roman" w:hAnsi="Times New Roman" w:cs="Times New Roman"/>
                <w:color w:val="000000" w:themeColor="text1"/>
                <w:spacing w:val="26"/>
                <w:sz w:val="24"/>
                <w:szCs w:val="24"/>
              </w:rPr>
              <w:t xml:space="preserve"> </w:t>
            </w:r>
            <w:r w:rsidRPr="00F65ED5">
              <w:rPr>
                <w:rFonts w:ascii="Times New Roman" w:hAnsi="Times New Roman" w:cs="Times New Roman"/>
                <w:color w:val="000000" w:themeColor="text1"/>
                <w:sz w:val="24"/>
                <w:szCs w:val="24"/>
              </w:rPr>
              <w:t>người khuyết tật và hành khách sử dụng xe lăn;</w:t>
            </w:r>
          </w:p>
          <w:p w14:paraId="5DF3201D" w14:textId="77777777" w:rsidR="00A00444" w:rsidRPr="00F65ED5" w:rsidRDefault="00A00444" w:rsidP="00F65ED5">
            <w:pPr>
              <w:pStyle w:val="ListParagraph"/>
              <w:widowControl w:val="0"/>
              <w:numPr>
                <w:ilvl w:val="0"/>
                <w:numId w:val="18"/>
              </w:numPr>
              <w:tabs>
                <w:tab w:val="left" w:pos="786"/>
              </w:tabs>
              <w:autoSpaceDE w:val="0"/>
              <w:autoSpaceDN w:val="0"/>
              <w:spacing w:after="120" w:line="240" w:lineRule="auto"/>
              <w:ind w:right="135" w:firstLine="0"/>
              <w:contextualSpacing w:val="0"/>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vertAlign w:val="superscript"/>
              </w:rPr>
              <w:t>16</w:t>
            </w:r>
            <w:r w:rsidRPr="00F65ED5">
              <w:rPr>
                <w:rFonts w:ascii="Times New Roman" w:hAnsi="Times New Roman" w:cs="Times New Roman"/>
                <w:color w:val="000000" w:themeColor="text1"/>
                <w:sz w:val="24"/>
                <w:szCs w:val="24"/>
              </w:rPr>
              <w:t xml:space="preserve"> Bố trí nhân viên, quầy thông tin, bảng thông tin để hướng dẫn hành khách tạm dừng, nối chuyến tại các cảng hàng không quốc tế thực hiện các thủ tục cần thiết để tiếp tục hành trình;</w:t>
            </w:r>
          </w:p>
          <w:p w14:paraId="5323DE23" w14:textId="77777777" w:rsidR="00A00444" w:rsidRPr="00F65ED5" w:rsidRDefault="00A00444" w:rsidP="00F65ED5">
            <w:pPr>
              <w:pStyle w:val="ListParagraph"/>
              <w:widowControl w:val="0"/>
              <w:numPr>
                <w:ilvl w:val="0"/>
                <w:numId w:val="18"/>
              </w:numPr>
              <w:tabs>
                <w:tab w:val="left" w:pos="871"/>
              </w:tabs>
              <w:autoSpaceDE w:val="0"/>
              <w:autoSpaceDN w:val="0"/>
              <w:spacing w:after="120" w:line="240" w:lineRule="auto"/>
              <w:ind w:left="871" w:firstLine="0"/>
              <w:contextualSpacing w:val="0"/>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rPr>
              <w:t>Đảm</w:t>
            </w:r>
            <w:r w:rsidRPr="00F65ED5">
              <w:rPr>
                <w:rFonts w:ascii="Times New Roman" w:hAnsi="Times New Roman" w:cs="Times New Roman"/>
                <w:color w:val="000000" w:themeColor="text1"/>
                <w:spacing w:val="-8"/>
                <w:sz w:val="24"/>
                <w:szCs w:val="24"/>
              </w:rPr>
              <w:t xml:space="preserve"> </w:t>
            </w:r>
            <w:r w:rsidRPr="00F65ED5">
              <w:rPr>
                <w:rFonts w:ascii="Times New Roman" w:hAnsi="Times New Roman" w:cs="Times New Roman"/>
                <w:color w:val="000000" w:themeColor="text1"/>
                <w:sz w:val="24"/>
                <w:szCs w:val="24"/>
              </w:rPr>
              <w:t>bảo</w:t>
            </w:r>
            <w:r w:rsidRPr="00F65ED5">
              <w:rPr>
                <w:rFonts w:ascii="Times New Roman" w:hAnsi="Times New Roman" w:cs="Times New Roman"/>
                <w:color w:val="000000" w:themeColor="text1"/>
                <w:spacing w:val="-1"/>
                <w:sz w:val="24"/>
                <w:szCs w:val="24"/>
              </w:rPr>
              <w:t xml:space="preserve"> </w:t>
            </w:r>
            <w:r w:rsidRPr="00F65ED5">
              <w:rPr>
                <w:rFonts w:ascii="Times New Roman" w:hAnsi="Times New Roman" w:cs="Times New Roman"/>
                <w:color w:val="000000" w:themeColor="text1"/>
                <w:sz w:val="24"/>
                <w:szCs w:val="24"/>
              </w:rPr>
              <w:t>việc</w:t>
            </w:r>
            <w:r w:rsidRPr="00F65ED5">
              <w:rPr>
                <w:rFonts w:ascii="Times New Roman" w:hAnsi="Times New Roman" w:cs="Times New Roman"/>
                <w:color w:val="000000" w:themeColor="text1"/>
                <w:spacing w:val="-2"/>
                <w:sz w:val="24"/>
                <w:szCs w:val="24"/>
              </w:rPr>
              <w:t xml:space="preserve"> </w:t>
            </w:r>
            <w:r w:rsidRPr="00F65ED5">
              <w:rPr>
                <w:rFonts w:ascii="Times New Roman" w:hAnsi="Times New Roman" w:cs="Times New Roman"/>
                <w:color w:val="000000" w:themeColor="text1"/>
                <w:sz w:val="24"/>
                <w:szCs w:val="24"/>
              </w:rPr>
              <w:t>vận</w:t>
            </w:r>
            <w:r w:rsidRPr="00F65ED5">
              <w:rPr>
                <w:rFonts w:ascii="Times New Roman" w:hAnsi="Times New Roman" w:cs="Times New Roman"/>
                <w:color w:val="000000" w:themeColor="text1"/>
                <w:spacing w:val="-6"/>
                <w:sz w:val="24"/>
                <w:szCs w:val="24"/>
              </w:rPr>
              <w:t xml:space="preserve"> </w:t>
            </w:r>
            <w:r w:rsidRPr="00F65ED5">
              <w:rPr>
                <w:rFonts w:ascii="Times New Roman" w:hAnsi="Times New Roman" w:cs="Times New Roman"/>
                <w:color w:val="000000" w:themeColor="text1"/>
                <w:sz w:val="24"/>
                <w:szCs w:val="24"/>
              </w:rPr>
              <w:t>chuyển</w:t>
            </w:r>
            <w:r w:rsidRPr="00F65ED5">
              <w:rPr>
                <w:rFonts w:ascii="Times New Roman" w:hAnsi="Times New Roman" w:cs="Times New Roman"/>
                <w:color w:val="000000" w:themeColor="text1"/>
                <w:spacing w:val="-1"/>
                <w:sz w:val="24"/>
                <w:szCs w:val="24"/>
              </w:rPr>
              <w:t xml:space="preserve"> </w:t>
            </w:r>
            <w:r w:rsidRPr="00F65ED5">
              <w:rPr>
                <w:rFonts w:ascii="Times New Roman" w:hAnsi="Times New Roman" w:cs="Times New Roman"/>
                <w:color w:val="000000" w:themeColor="text1"/>
                <w:sz w:val="24"/>
                <w:szCs w:val="24"/>
              </w:rPr>
              <w:t>hành</w:t>
            </w:r>
            <w:r w:rsidRPr="00F65ED5">
              <w:rPr>
                <w:rFonts w:ascii="Times New Roman" w:hAnsi="Times New Roman" w:cs="Times New Roman"/>
                <w:color w:val="000000" w:themeColor="text1"/>
                <w:spacing w:val="-5"/>
                <w:sz w:val="24"/>
                <w:szCs w:val="24"/>
              </w:rPr>
              <w:t xml:space="preserve"> </w:t>
            </w:r>
            <w:r w:rsidRPr="00F65ED5">
              <w:rPr>
                <w:rFonts w:ascii="Times New Roman" w:hAnsi="Times New Roman" w:cs="Times New Roman"/>
                <w:color w:val="000000" w:themeColor="text1"/>
                <w:sz w:val="24"/>
                <w:szCs w:val="24"/>
              </w:rPr>
              <w:t>khách</w:t>
            </w:r>
            <w:r w:rsidRPr="00F65ED5">
              <w:rPr>
                <w:rFonts w:ascii="Times New Roman" w:hAnsi="Times New Roman" w:cs="Times New Roman"/>
                <w:color w:val="000000" w:themeColor="text1"/>
                <w:spacing w:val="-5"/>
                <w:sz w:val="24"/>
                <w:szCs w:val="24"/>
              </w:rPr>
              <w:t xml:space="preserve"> </w:t>
            </w:r>
            <w:r w:rsidRPr="00F65ED5">
              <w:rPr>
                <w:rFonts w:ascii="Times New Roman" w:hAnsi="Times New Roman" w:cs="Times New Roman"/>
                <w:color w:val="000000" w:themeColor="text1"/>
                <w:sz w:val="24"/>
                <w:szCs w:val="24"/>
              </w:rPr>
              <w:t>theo</w:t>
            </w:r>
            <w:r w:rsidRPr="00F65ED5">
              <w:rPr>
                <w:rFonts w:ascii="Times New Roman" w:hAnsi="Times New Roman" w:cs="Times New Roman"/>
                <w:color w:val="000000" w:themeColor="text1"/>
                <w:spacing w:val="-1"/>
                <w:sz w:val="24"/>
                <w:szCs w:val="24"/>
              </w:rPr>
              <w:t xml:space="preserve"> </w:t>
            </w:r>
            <w:r w:rsidRPr="00F65ED5">
              <w:rPr>
                <w:rFonts w:ascii="Times New Roman" w:hAnsi="Times New Roman" w:cs="Times New Roman"/>
                <w:color w:val="000000" w:themeColor="text1"/>
                <w:sz w:val="24"/>
                <w:szCs w:val="24"/>
              </w:rPr>
              <w:t>đúng</w:t>
            </w:r>
            <w:r w:rsidRPr="00F65ED5">
              <w:rPr>
                <w:rFonts w:ascii="Times New Roman" w:hAnsi="Times New Roman" w:cs="Times New Roman"/>
                <w:color w:val="000000" w:themeColor="text1"/>
                <w:spacing w:val="-5"/>
                <w:sz w:val="24"/>
                <w:szCs w:val="24"/>
              </w:rPr>
              <w:t xml:space="preserve"> </w:t>
            </w:r>
            <w:r w:rsidRPr="00F65ED5">
              <w:rPr>
                <w:rFonts w:ascii="Times New Roman" w:hAnsi="Times New Roman" w:cs="Times New Roman"/>
                <w:color w:val="000000" w:themeColor="text1"/>
                <w:sz w:val="24"/>
                <w:szCs w:val="24"/>
              </w:rPr>
              <w:t>hành</w:t>
            </w:r>
            <w:r w:rsidRPr="00F65ED5">
              <w:rPr>
                <w:rFonts w:ascii="Times New Roman" w:hAnsi="Times New Roman" w:cs="Times New Roman"/>
                <w:color w:val="000000" w:themeColor="text1"/>
                <w:spacing w:val="-5"/>
                <w:sz w:val="24"/>
                <w:szCs w:val="24"/>
              </w:rPr>
              <w:t xml:space="preserve"> </w:t>
            </w:r>
            <w:r w:rsidRPr="00F65ED5">
              <w:rPr>
                <w:rFonts w:ascii="Times New Roman" w:hAnsi="Times New Roman" w:cs="Times New Roman"/>
                <w:color w:val="000000" w:themeColor="text1"/>
                <w:spacing w:val="-2"/>
                <w:sz w:val="24"/>
                <w:szCs w:val="24"/>
              </w:rPr>
              <w:t>trình;</w:t>
            </w:r>
          </w:p>
          <w:p w14:paraId="7F357156" w14:textId="220DCA3F" w:rsidR="00A00444" w:rsidRPr="00F65ED5" w:rsidRDefault="00A00444" w:rsidP="00F65ED5">
            <w:pPr>
              <w:pStyle w:val="BodyText"/>
              <w:spacing w:line="240" w:lineRule="auto"/>
              <w:ind w:right="136"/>
              <w:jc w:val="both"/>
              <w:rPr>
                <w:rFonts w:ascii="Times New Roman" w:hAnsi="Times New Roman" w:cs="Times New Roman"/>
                <w:b/>
                <w:color w:val="000000" w:themeColor="text1"/>
                <w:sz w:val="24"/>
                <w:szCs w:val="24"/>
              </w:rPr>
            </w:pPr>
            <w:r w:rsidRPr="00F65ED5">
              <w:rPr>
                <w:rFonts w:ascii="Times New Roman" w:hAnsi="Times New Roman" w:cs="Times New Roman"/>
                <w:color w:val="000000" w:themeColor="text1"/>
                <w:sz w:val="24"/>
                <w:szCs w:val="24"/>
              </w:rPr>
              <w:t>đ) Thiết lập bộ phận và khu vực giải quyết khiếu nại về hành lý tại cảng hàng không, phối hợp với doanh nghiệp cảng hàng không để đảm bảo có hệ thống biển chỉ dẫn dễ nhận biết đến khu vực này.</w:t>
            </w:r>
            <w:bookmarkEnd w:id="4"/>
          </w:p>
        </w:tc>
        <w:tc>
          <w:tcPr>
            <w:tcW w:w="1862" w:type="pct"/>
            <w:gridSpan w:val="3"/>
          </w:tcPr>
          <w:p w14:paraId="06148B16" w14:textId="77777777" w:rsidR="00A00444" w:rsidRPr="00F65ED5" w:rsidRDefault="00A00444" w:rsidP="00F65ED5">
            <w:pPr>
              <w:pStyle w:val="Heading8"/>
              <w:numPr>
                <w:ilvl w:val="0"/>
                <w:numId w:val="8"/>
              </w:numPr>
              <w:tabs>
                <w:tab w:val="num" w:pos="360"/>
                <w:tab w:val="left" w:pos="997"/>
              </w:tabs>
              <w:spacing w:after="120" w:line="240" w:lineRule="auto"/>
              <w:ind w:left="140" w:right="143" w:firstLine="426"/>
              <w:jc w:val="both"/>
              <w:rPr>
                <w:rFonts w:ascii="Times New Roman" w:hAnsi="Times New Roman" w:cs="Times New Roman"/>
                <w:b/>
                <w:bCs/>
                <w:i w:val="0"/>
                <w:iCs w:val="0"/>
                <w:color w:val="000000" w:themeColor="text1"/>
                <w:sz w:val="24"/>
                <w:szCs w:val="24"/>
              </w:rPr>
            </w:pPr>
            <w:r w:rsidRPr="00F65ED5">
              <w:rPr>
                <w:rFonts w:ascii="Times New Roman" w:hAnsi="Times New Roman" w:cs="Times New Roman"/>
                <w:b/>
                <w:bCs/>
                <w:i w:val="0"/>
                <w:iCs w:val="0"/>
                <w:color w:val="000000" w:themeColor="text1"/>
                <w:sz w:val="24"/>
                <w:szCs w:val="24"/>
              </w:rPr>
              <w:lastRenderedPageBreak/>
              <w:t>Trách nhiệm của người vận chuyển trong việc cung cấp dịch vụ cho hành khách tại điểm đi, đưa hành khách ra tàu bay, hành khách tại điểm đến, điểm nối chuyến tại cảng hàng không Việt Nam</w:t>
            </w:r>
          </w:p>
          <w:p w14:paraId="5D28874F" w14:textId="77777777" w:rsidR="00A00444" w:rsidRPr="00F65ED5" w:rsidRDefault="00A00444" w:rsidP="00F65ED5">
            <w:pPr>
              <w:tabs>
                <w:tab w:val="left" w:pos="426"/>
              </w:tabs>
              <w:spacing w:after="120" w:line="240" w:lineRule="auto"/>
              <w:ind w:left="140" w:right="143" w:firstLine="426"/>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rPr>
              <w:t xml:space="preserve">    1. Dịch vụ hành khách tại điểm đi</w:t>
            </w:r>
          </w:p>
          <w:p w14:paraId="76DBC401" w14:textId="77777777" w:rsidR="00A00444" w:rsidRPr="00F65ED5" w:rsidRDefault="00A00444" w:rsidP="00F65ED5">
            <w:pPr>
              <w:tabs>
                <w:tab w:val="left" w:pos="426"/>
              </w:tabs>
              <w:spacing w:after="120" w:line="240" w:lineRule="auto"/>
              <w:ind w:left="140" w:right="143" w:firstLine="426"/>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rPr>
              <w:t>a) Cung cấp thông tin cho doanh nghiệp cảng hàng không trong việc hiển thị thông tin liên quan đến chuyến bay;</w:t>
            </w:r>
          </w:p>
          <w:p w14:paraId="67FB4030" w14:textId="77777777" w:rsidR="00A00444" w:rsidRPr="00F65ED5" w:rsidRDefault="00A00444" w:rsidP="00F65ED5">
            <w:pPr>
              <w:tabs>
                <w:tab w:val="left" w:pos="426"/>
              </w:tabs>
              <w:spacing w:after="120" w:line="240" w:lineRule="auto"/>
              <w:ind w:left="140" w:right="143" w:firstLine="426"/>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rPr>
              <w:t xml:space="preserve">b) </w:t>
            </w:r>
            <w:r w:rsidRPr="00F65ED5">
              <w:rPr>
                <w:rFonts w:ascii="Times New Roman" w:hAnsi="Times New Roman" w:cs="Times New Roman"/>
                <w:color w:val="000000" w:themeColor="text1"/>
                <w:sz w:val="24"/>
                <w:szCs w:val="24"/>
                <w:lang w:val="en-US"/>
              </w:rPr>
              <w:t>Phối hợp với cảng hàng không b</w:t>
            </w:r>
            <w:r w:rsidRPr="00F65ED5">
              <w:rPr>
                <w:rFonts w:ascii="Times New Roman" w:hAnsi="Times New Roman" w:cs="Times New Roman"/>
                <w:color w:val="000000" w:themeColor="text1"/>
                <w:sz w:val="24"/>
                <w:szCs w:val="24"/>
              </w:rPr>
              <w:t>ố trí khung đo, cân hành lý xách tay cho hành khách tại các khu vực quầy thủ tục và tại các cửa khởi hành.</w:t>
            </w:r>
          </w:p>
          <w:p w14:paraId="2CDA6BF2" w14:textId="77777777" w:rsidR="00A00444" w:rsidRPr="00F65ED5" w:rsidRDefault="00A00444" w:rsidP="00F65ED5">
            <w:pPr>
              <w:tabs>
                <w:tab w:val="left" w:pos="709"/>
                <w:tab w:val="left" w:pos="799"/>
              </w:tabs>
              <w:spacing w:after="120" w:line="240" w:lineRule="auto"/>
              <w:ind w:left="140" w:right="143" w:firstLine="426"/>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rPr>
              <w:t xml:space="preserve">c) Công bố và thực hiện việc mở, đóng quầy như sau: thời gian mở quầy đối với các chuyến bay nội địa là 02 giờ trước giờ khởi hành dự kiến theo lịch bay căn cứ, đối với các chuyến bay quốc tế là 03 giờ trước giờ cất cánh dự kiến theo lịch bay căn cứ; thời gian đóng quầy (kết thúc chấp nhận hành khách) đối với chuyến bay nội địa là 40 phút trước giờ cất cánh dự kiến theo lịch bay căn cứ, đối với chuyến bay quốc tế là 50 phút trước giờ cất cánh dự kiến theo lịch bay căn cứ; trường hợp chuyến bay bị chậm phải lùi thời gian đóng quầy tương ứng với giờ cất cánh mới (chỉ </w:t>
            </w:r>
            <w:r w:rsidRPr="00F65ED5">
              <w:rPr>
                <w:rFonts w:ascii="Times New Roman" w:hAnsi="Times New Roman" w:cs="Times New Roman"/>
                <w:color w:val="000000" w:themeColor="text1"/>
                <w:sz w:val="24"/>
                <w:szCs w:val="24"/>
              </w:rPr>
              <w:lastRenderedPageBreak/>
              <w:t>áp dụng đối với giờ cất cánh mới trên lịch bay</w:t>
            </w:r>
            <w:r w:rsidRPr="00F65ED5">
              <w:rPr>
                <w:rFonts w:ascii="Times New Roman" w:hAnsi="Times New Roman" w:cs="Times New Roman"/>
                <w:color w:val="000000" w:themeColor="text1"/>
                <w:spacing w:val="-3"/>
                <w:sz w:val="24"/>
                <w:szCs w:val="24"/>
              </w:rPr>
              <w:t xml:space="preserve"> </w:t>
            </w:r>
            <w:r w:rsidRPr="00F65ED5">
              <w:rPr>
                <w:rFonts w:ascii="Times New Roman" w:hAnsi="Times New Roman" w:cs="Times New Roman"/>
                <w:color w:val="000000" w:themeColor="text1"/>
                <w:sz w:val="24"/>
                <w:szCs w:val="24"/>
              </w:rPr>
              <w:t>căn cứ) hoặc mở lại quầy theo giờ cất cánh mới;</w:t>
            </w:r>
          </w:p>
          <w:p w14:paraId="526BFC14" w14:textId="77777777" w:rsidR="00A00444" w:rsidRPr="00F65ED5" w:rsidRDefault="00A00444" w:rsidP="00F65ED5">
            <w:pPr>
              <w:pStyle w:val="BodyText"/>
              <w:tabs>
                <w:tab w:val="left" w:pos="709"/>
              </w:tabs>
              <w:spacing w:line="240" w:lineRule="auto"/>
              <w:ind w:left="140" w:right="143" w:firstLine="426"/>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rPr>
              <w:t>d) Bố trí nhân viên trợ giúp hành khách chưa làm thủ tục tại khu vực làm thủ tục trước giờ đóng quầy 15 phút và thông tin cho các bộ phận an ninh, xuất nhập cảnh, hải quan để hỗ trợ hành khách hoàn thiện các thủ tục.</w:t>
            </w:r>
          </w:p>
          <w:p w14:paraId="13B26AF4" w14:textId="77777777" w:rsidR="00A00444" w:rsidRPr="00F65ED5" w:rsidRDefault="00A00444" w:rsidP="00F65ED5">
            <w:pPr>
              <w:widowControl w:val="0"/>
              <w:tabs>
                <w:tab w:val="left" w:pos="284"/>
              </w:tabs>
              <w:autoSpaceDE w:val="0"/>
              <w:autoSpaceDN w:val="0"/>
              <w:spacing w:after="120" w:line="240" w:lineRule="auto"/>
              <w:ind w:left="140" w:right="143" w:firstLine="426"/>
              <w:jc w:val="both"/>
              <w:rPr>
                <w:rFonts w:ascii="Times New Roman" w:eastAsia="Times New Roman" w:hAnsi="Times New Roman" w:cs="Times New Roman"/>
                <w:color w:val="000000" w:themeColor="text1"/>
                <w:sz w:val="24"/>
                <w:szCs w:val="24"/>
                <w:lang w:val="vi"/>
                <w14:ligatures w14:val="none"/>
              </w:rPr>
            </w:pPr>
            <w:bookmarkStart w:id="5" w:name="_Hlk200115100"/>
            <w:r w:rsidRPr="00F65ED5">
              <w:rPr>
                <w:rFonts w:ascii="Times New Roman" w:eastAsia="Times New Roman" w:hAnsi="Times New Roman" w:cs="Times New Roman"/>
                <w:color w:val="000000" w:themeColor="text1"/>
                <w:sz w:val="24"/>
                <w:szCs w:val="24"/>
                <w:lang w:val="vi"/>
                <w14:ligatures w14:val="none"/>
              </w:rPr>
              <w:tab/>
            </w:r>
            <w:r w:rsidRPr="00F65ED5">
              <w:rPr>
                <w:rFonts w:ascii="Times New Roman" w:eastAsia="Times New Roman" w:hAnsi="Times New Roman" w:cs="Times New Roman"/>
                <w:color w:val="000000" w:themeColor="text1"/>
                <w:sz w:val="24"/>
                <w:szCs w:val="24"/>
                <w:lang w:val="vi"/>
                <w14:ligatures w14:val="none"/>
              </w:rPr>
              <w:tab/>
              <w:t>2. Dịch vụ đưa hành khách ra tàu bay</w:t>
            </w:r>
          </w:p>
          <w:p w14:paraId="3EBDC465" w14:textId="77777777" w:rsidR="00A00444" w:rsidRPr="00F65ED5" w:rsidRDefault="00A00444" w:rsidP="00F65ED5">
            <w:pPr>
              <w:widowControl w:val="0"/>
              <w:tabs>
                <w:tab w:val="left" w:pos="567"/>
              </w:tabs>
              <w:autoSpaceDE w:val="0"/>
              <w:autoSpaceDN w:val="0"/>
              <w:spacing w:after="120" w:line="240" w:lineRule="auto"/>
              <w:ind w:left="140" w:right="143" w:firstLine="426"/>
              <w:jc w:val="both"/>
              <w:rPr>
                <w:rFonts w:ascii="Times New Roman" w:eastAsia="Times New Roman" w:hAnsi="Times New Roman" w:cs="Times New Roman"/>
                <w:color w:val="000000" w:themeColor="text1"/>
                <w:sz w:val="24"/>
                <w:szCs w:val="24"/>
                <w:lang w:val="vi"/>
                <w14:ligatures w14:val="none"/>
              </w:rPr>
            </w:pPr>
            <w:r w:rsidRPr="00F65ED5">
              <w:rPr>
                <w:rFonts w:ascii="Times New Roman" w:eastAsia="Times New Roman" w:hAnsi="Times New Roman" w:cs="Times New Roman"/>
                <w:color w:val="000000" w:themeColor="text1"/>
                <w:sz w:val="24"/>
                <w:szCs w:val="24"/>
                <w:lang w:val="vi"/>
                <w14:ligatures w14:val="none"/>
              </w:rPr>
              <w:tab/>
              <w:t>a) Quy định nội dung phục vụ hành khách cần sự giúp đỡ, hành khách là người</w:t>
            </w:r>
            <w:r w:rsidRPr="00F65ED5">
              <w:rPr>
                <w:rFonts w:ascii="Times New Roman" w:eastAsia="Times New Roman" w:hAnsi="Times New Roman" w:cs="Times New Roman"/>
                <w:color w:val="000000" w:themeColor="text1"/>
                <w:spacing w:val="-4"/>
                <w:sz w:val="24"/>
                <w:szCs w:val="24"/>
                <w:lang w:val="vi"/>
                <w14:ligatures w14:val="none"/>
              </w:rPr>
              <w:t xml:space="preserve"> </w:t>
            </w:r>
            <w:r w:rsidRPr="00F65ED5">
              <w:rPr>
                <w:rFonts w:ascii="Times New Roman" w:eastAsia="Times New Roman" w:hAnsi="Times New Roman" w:cs="Times New Roman"/>
                <w:color w:val="000000" w:themeColor="text1"/>
                <w:sz w:val="24"/>
                <w:szCs w:val="24"/>
                <w:lang w:val="vi"/>
                <w14:ligatures w14:val="none"/>
              </w:rPr>
              <w:t>khuyết</w:t>
            </w:r>
            <w:r w:rsidRPr="00F65ED5">
              <w:rPr>
                <w:rFonts w:ascii="Times New Roman" w:eastAsia="Times New Roman" w:hAnsi="Times New Roman" w:cs="Times New Roman"/>
                <w:color w:val="000000" w:themeColor="text1"/>
                <w:spacing w:val="-2"/>
                <w:sz w:val="24"/>
                <w:szCs w:val="24"/>
                <w:lang w:val="vi"/>
                <w14:ligatures w14:val="none"/>
              </w:rPr>
              <w:t xml:space="preserve"> </w:t>
            </w:r>
            <w:r w:rsidRPr="00F65ED5">
              <w:rPr>
                <w:rFonts w:ascii="Times New Roman" w:eastAsia="Times New Roman" w:hAnsi="Times New Roman" w:cs="Times New Roman"/>
                <w:color w:val="000000" w:themeColor="text1"/>
                <w:sz w:val="24"/>
                <w:szCs w:val="24"/>
                <w:lang w:val="vi"/>
                <w14:ligatures w14:val="none"/>
              </w:rPr>
              <w:t>tật,</w:t>
            </w:r>
            <w:r w:rsidRPr="00F65ED5">
              <w:rPr>
                <w:rFonts w:ascii="Times New Roman" w:eastAsia="Times New Roman" w:hAnsi="Times New Roman" w:cs="Times New Roman"/>
                <w:color w:val="000000" w:themeColor="text1"/>
                <w:spacing w:val="-4"/>
                <w:sz w:val="24"/>
                <w:szCs w:val="24"/>
                <w:lang w:val="vi"/>
                <w14:ligatures w14:val="none"/>
              </w:rPr>
              <w:t xml:space="preserve"> </w:t>
            </w:r>
            <w:r w:rsidRPr="00F65ED5">
              <w:rPr>
                <w:rFonts w:ascii="Times New Roman" w:eastAsia="Times New Roman" w:hAnsi="Times New Roman" w:cs="Times New Roman"/>
                <w:color w:val="000000" w:themeColor="text1"/>
                <w:sz w:val="24"/>
                <w:szCs w:val="24"/>
                <w:lang w:val="vi"/>
                <w14:ligatures w14:val="none"/>
              </w:rPr>
              <w:t>đau</w:t>
            </w:r>
            <w:r w:rsidRPr="00F65ED5">
              <w:rPr>
                <w:rFonts w:ascii="Times New Roman" w:eastAsia="Times New Roman" w:hAnsi="Times New Roman" w:cs="Times New Roman"/>
                <w:color w:val="000000" w:themeColor="text1"/>
                <w:spacing w:val="-4"/>
                <w:sz w:val="24"/>
                <w:szCs w:val="24"/>
                <w:lang w:val="vi"/>
                <w14:ligatures w14:val="none"/>
              </w:rPr>
              <w:t xml:space="preserve"> </w:t>
            </w:r>
            <w:r w:rsidRPr="00F65ED5">
              <w:rPr>
                <w:rFonts w:ascii="Times New Roman" w:eastAsia="Times New Roman" w:hAnsi="Times New Roman" w:cs="Times New Roman"/>
                <w:color w:val="000000" w:themeColor="text1"/>
                <w:sz w:val="24"/>
                <w:szCs w:val="24"/>
                <w:lang w:val="vi"/>
                <w14:ligatures w14:val="none"/>
              </w:rPr>
              <w:t>ốm,</w:t>
            </w:r>
            <w:r w:rsidRPr="00F65ED5">
              <w:rPr>
                <w:rFonts w:ascii="Times New Roman" w:eastAsia="Times New Roman" w:hAnsi="Times New Roman" w:cs="Times New Roman"/>
                <w:color w:val="000000" w:themeColor="text1"/>
                <w:spacing w:val="-4"/>
                <w:sz w:val="24"/>
                <w:szCs w:val="24"/>
                <w:lang w:val="vi"/>
                <w14:ligatures w14:val="none"/>
              </w:rPr>
              <w:t xml:space="preserve"> </w:t>
            </w:r>
            <w:r w:rsidRPr="00F65ED5">
              <w:rPr>
                <w:rFonts w:ascii="Times New Roman" w:eastAsia="Times New Roman" w:hAnsi="Times New Roman" w:cs="Times New Roman"/>
                <w:color w:val="000000" w:themeColor="text1"/>
                <w:sz w:val="24"/>
                <w:szCs w:val="24"/>
                <w:lang w:val="vi"/>
                <w14:ligatures w14:val="none"/>
              </w:rPr>
              <w:t>người</w:t>
            </w:r>
            <w:r w:rsidRPr="00F65ED5">
              <w:rPr>
                <w:rFonts w:ascii="Times New Roman" w:eastAsia="Times New Roman" w:hAnsi="Times New Roman" w:cs="Times New Roman"/>
                <w:color w:val="000000" w:themeColor="text1"/>
                <w:spacing w:val="-2"/>
                <w:sz w:val="24"/>
                <w:szCs w:val="24"/>
                <w:lang w:val="vi"/>
                <w14:ligatures w14:val="none"/>
              </w:rPr>
              <w:t xml:space="preserve"> </w:t>
            </w:r>
            <w:r w:rsidRPr="00F65ED5">
              <w:rPr>
                <w:rFonts w:ascii="Times New Roman" w:eastAsia="Times New Roman" w:hAnsi="Times New Roman" w:cs="Times New Roman"/>
                <w:color w:val="000000" w:themeColor="text1"/>
                <w:sz w:val="24"/>
                <w:szCs w:val="24"/>
                <w:lang w:val="vi"/>
                <w14:ligatures w14:val="none"/>
              </w:rPr>
              <w:t>già,</w:t>
            </w:r>
            <w:r w:rsidRPr="00F65ED5">
              <w:rPr>
                <w:rFonts w:ascii="Times New Roman" w:eastAsia="Times New Roman" w:hAnsi="Times New Roman" w:cs="Times New Roman"/>
                <w:color w:val="000000" w:themeColor="text1"/>
                <w:spacing w:val="-4"/>
                <w:sz w:val="24"/>
                <w:szCs w:val="24"/>
                <w:lang w:val="vi"/>
                <w14:ligatures w14:val="none"/>
              </w:rPr>
              <w:t xml:space="preserve"> </w:t>
            </w:r>
            <w:r w:rsidRPr="00F65ED5">
              <w:rPr>
                <w:rFonts w:ascii="Times New Roman" w:eastAsia="Times New Roman" w:hAnsi="Times New Roman" w:cs="Times New Roman"/>
                <w:color w:val="000000" w:themeColor="text1"/>
                <w:sz w:val="24"/>
                <w:szCs w:val="24"/>
                <w:lang w:val="vi"/>
                <w14:ligatures w14:val="none"/>
              </w:rPr>
              <w:t>người</w:t>
            </w:r>
            <w:r w:rsidRPr="00F65ED5">
              <w:rPr>
                <w:rFonts w:ascii="Times New Roman" w:eastAsia="Times New Roman" w:hAnsi="Times New Roman" w:cs="Times New Roman"/>
                <w:color w:val="000000" w:themeColor="text1"/>
                <w:spacing w:val="-4"/>
                <w:sz w:val="24"/>
                <w:szCs w:val="24"/>
                <w:lang w:val="vi"/>
                <w14:ligatures w14:val="none"/>
              </w:rPr>
              <w:t xml:space="preserve"> </w:t>
            </w:r>
            <w:r w:rsidRPr="00F65ED5">
              <w:rPr>
                <w:rFonts w:ascii="Times New Roman" w:eastAsia="Times New Roman" w:hAnsi="Times New Roman" w:cs="Times New Roman"/>
                <w:color w:val="000000" w:themeColor="text1"/>
                <w:sz w:val="24"/>
                <w:szCs w:val="24"/>
                <w:lang w:val="vi"/>
                <w14:ligatures w14:val="none"/>
              </w:rPr>
              <w:t>đi</w:t>
            </w:r>
            <w:r w:rsidRPr="00F65ED5">
              <w:rPr>
                <w:rFonts w:ascii="Times New Roman" w:eastAsia="Times New Roman" w:hAnsi="Times New Roman" w:cs="Times New Roman"/>
                <w:color w:val="000000" w:themeColor="text1"/>
                <w:spacing w:val="-2"/>
                <w:sz w:val="24"/>
                <w:szCs w:val="24"/>
                <w:lang w:val="vi"/>
                <w14:ligatures w14:val="none"/>
              </w:rPr>
              <w:t xml:space="preserve"> </w:t>
            </w:r>
            <w:r w:rsidRPr="00F65ED5">
              <w:rPr>
                <w:rFonts w:ascii="Times New Roman" w:eastAsia="Times New Roman" w:hAnsi="Times New Roman" w:cs="Times New Roman"/>
                <w:color w:val="000000" w:themeColor="text1"/>
                <w:sz w:val="24"/>
                <w:szCs w:val="24"/>
                <w:lang w:val="vi"/>
                <w14:ligatures w14:val="none"/>
              </w:rPr>
              <w:t>cùng</w:t>
            </w:r>
            <w:r w:rsidRPr="00F65ED5">
              <w:rPr>
                <w:rFonts w:ascii="Times New Roman" w:eastAsia="Times New Roman" w:hAnsi="Times New Roman" w:cs="Times New Roman"/>
                <w:color w:val="000000" w:themeColor="text1"/>
                <w:spacing w:val="-2"/>
                <w:sz w:val="24"/>
                <w:szCs w:val="24"/>
                <w:lang w:val="vi"/>
                <w14:ligatures w14:val="none"/>
              </w:rPr>
              <w:t xml:space="preserve"> </w:t>
            </w:r>
            <w:r w:rsidRPr="00F65ED5">
              <w:rPr>
                <w:rFonts w:ascii="Times New Roman" w:eastAsia="Times New Roman" w:hAnsi="Times New Roman" w:cs="Times New Roman"/>
                <w:color w:val="000000" w:themeColor="text1"/>
                <w:sz w:val="24"/>
                <w:szCs w:val="24"/>
                <w:lang w:val="vi"/>
                <w14:ligatures w14:val="none"/>
              </w:rPr>
              <w:t>trẻ</w:t>
            </w:r>
            <w:r w:rsidRPr="00F65ED5">
              <w:rPr>
                <w:rFonts w:ascii="Times New Roman" w:eastAsia="Times New Roman" w:hAnsi="Times New Roman" w:cs="Times New Roman"/>
                <w:color w:val="000000" w:themeColor="text1"/>
                <w:spacing w:val="-3"/>
                <w:sz w:val="24"/>
                <w:szCs w:val="24"/>
                <w:lang w:val="vi"/>
                <w14:ligatures w14:val="none"/>
              </w:rPr>
              <w:t xml:space="preserve"> </w:t>
            </w:r>
            <w:r w:rsidRPr="00F65ED5">
              <w:rPr>
                <w:rFonts w:ascii="Times New Roman" w:eastAsia="Times New Roman" w:hAnsi="Times New Roman" w:cs="Times New Roman"/>
                <w:color w:val="000000" w:themeColor="text1"/>
                <w:sz w:val="24"/>
                <w:szCs w:val="24"/>
                <w:lang w:val="vi"/>
                <w14:ligatures w14:val="none"/>
              </w:rPr>
              <w:t>em,</w:t>
            </w:r>
            <w:r w:rsidRPr="00F65ED5">
              <w:rPr>
                <w:rFonts w:ascii="Times New Roman" w:eastAsia="Times New Roman" w:hAnsi="Times New Roman" w:cs="Times New Roman"/>
                <w:color w:val="000000" w:themeColor="text1"/>
                <w:spacing w:val="-4"/>
                <w:sz w:val="24"/>
                <w:szCs w:val="24"/>
                <w:lang w:val="vi"/>
                <w14:ligatures w14:val="none"/>
              </w:rPr>
              <w:t xml:space="preserve"> </w:t>
            </w:r>
            <w:r w:rsidRPr="00F65ED5">
              <w:rPr>
                <w:rFonts w:ascii="Times New Roman" w:eastAsia="Times New Roman" w:hAnsi="Times New Roman" w:cs="Times New Roman"/>
                <w:color w:val="000000" w:themeColor="text1"/>
                <w:sz w:val="24"/>
                <w:szCs w:val="24"/>
                <w:lang w:val="vi"/>
                <w14:ligatures w14:val="none"/>
              </w:rPr>
              <w:t>phụ</w:t>
            </w:r>
            <w:r w:rsidRPr="00F65ED5">
              <w:rPr>
                <w:rFonts w:ascii="Times New Roman" w:eastAsia="Times New Roman" w:hAnsi="Times New Roman" w:cs="Times New Roman"/>
                <w:color w:val="000000" w:themeColor="text1"/>
                <w:spacing w:val="-4"/>
                <w:sz w:val="24"/>
                <w:szCs w:val="24"/>
                <w:lang w:val="vi"/>
                <w14:ligatures w14:val="none"/>
              </w:rPr>
              <w:t xml:space="preserve"> </w:t>
            </w:r>
            <w:r w:rsidRPr="00F65ED5">
              <w:rPr>
                <w:rFonts w:ascii="Times New Roman" w:eastAsia="Times New Roman" w:hAnsi="Times New Roman" w:cs="Times New Roman"/>
                <w:color w:val="000000" w:themeColor="text1"/>
                <w:sz w:val="24"/>
                <w:szCs w:val="24"/>
                <w:lang w:val="vi"/>
                <w14:ligatures w14:val="none"/>
              </w:rPr>
              <w:t>nữ</w:t>
            </w:r>
            <w:r w:rsidRPr="00F65ED5">
              <w:rPr>
                <w:rFonts w:ascii="Times New Roman" w:eastAsia="Times New Roman" w:hAnsi="Times New Roman" w:cs="Times New Roman"/>
                <w:color w:val="000000" w:themeColor="text1"/>
                <w:spacing w:val="-4"/>
                <w:sz w:val="24"/>
                <w:szCs w:val="24"/>
                <w:lang w:val="vi"/>
                <w14:ligatures w14:val="none"/>
              </w:rPr>
              <w:t xml:space="preserve"> </w:t>
            </w:r>
            <w:r w:rsidRPr="00F65ED5">
              <w:rPr>
                <w:rFonts w:ascii="Times New Roman" w:eastAsia="Times New Roman" w:hAnsi="Times New Roman" w:cs="Times New Roman"/>
                <w:color w:val="000000" w:themeColor="text1"/>
                <w:sz w:val="24"/>
                <w:szCs w:val="24"/>
                <w:lang w:val="vi"/>
                <w14:ligatures w14:val="none"/>
              </w:rPr>
              <w:t>có</w:t>
            </w:r>
            <w:r w:rsidRPr="00F65ED5">
              <w:rPr>
                <w:rFonts w:ascii="Times New Roman" w:eastAsia="Times New Roman" w:hAnsi="Times New Roman" w:cs="Times New Roman"/>
                <w:color w:val="000000" w:themeColor="text1"/>
                <w:spacing w:val="-2"/>
                <w:sz w:val="24"/>
                <w:szCs w:val="24"/>
                <w:lang w:val="vi"/>
                <w14:ligatures w14:val="none"/>
              </w:rPr>
              <w:t xml:space="preserve"> </w:t>
            </w:r>
            <w:r w:rsidRPr="00F65ED5">
              <w:rPr>
                <w:rFonts w:ascii="Times New Roman" w:eastAsia="Times New Roman" w:hAnsi="Times New Roman" w:cs="Times New Roman"/>
                <w:color w:val="000000" w:themeColor="text1"/>
                <w:sz w:val="24"/>
                <w:szCs w:val="24"/>
                <w:lang w:val="vi"/>
                <w14:ligatures w14:val="none"/>
              </w:rPr>
              <w:t>thai,</w:t>
            </w:r>
            <w:r w:rsidRPr="00F65ED5">
              <w:rPr>
                <w:rFonts w:ascii="Times New Roman" w:eastAsia="Times New Roman" w:hAnsi="Times New Roman" w:cs="Times New Roman"/>
                <w:color w:val="000000" w:themeColor="text1"/>
                <w:spacing w:val="-4"/>
                <w:sz w:val="24"/>
                <w:szCs w:val="24"/>
                <w:lang w:val="vi"/>
                <w14:ligatures w14:val="none"/>
              </w:rPr>
              <w:t xml:space="preserve"> </w:t>
            </w:r>
            <w:r w:rsidRPr="00F65ED5">
              <w:rPr>
                <w:rFonts w:ascii="Times New Roman" w:eastAsia="Times New Roman" w:hAnsi="Times New Roman" w:cs="Times New Roman"/>
                <w:color w:val="000000" w:themeColor="text1"/>
                <w:sz w:val="24"/>
                <w:szCs w:val="24"/>
                <w:lang w:val="vi"/>
                <w14:ligatures w14:val="none"/>
              </w:rPr>
              <w:t>trẻ</w:t>
            </w:r>
            <w:r w:rsidRPr="00F65ED5">
              <w:rPr>
                <w:rFonts w:ascii="Times New Roman" w:eastAsia="Times New Roman" w:hAnsi="Times New Roman" w:cs="Times New Roman"/>
                <w:color w:val="000000" w:themeColor="text1"/>
                <w:spacing w:val="-3"/>
                <w:sz w:val="24"/>
                <w:szCs w:val="24"/>
                <w:lang w:val="vi"/>
                <w14:ligatures w14:val="none"/>
              </w:rPr>
              <w:t xml:space="preserve"> </w:t>
            </w:r>
            <w:r w:rsidRPr="00F65ED5">
              <w:rPr>
                <w:rFonts w:ascii="Times New Roman" w:eastAsia="Times New Roman" w:hAnsi="Times New Roman" w:cs="Times New Roman"/>
                <w:color w:val="000000" w:themeColor="text1"/>
                <w:sz w:val="24"/>
                <w:szCs w:val="24"/>
                <w:lang w:val="vi"/>
                <w14:ligatures w14:val="none"/>
              </w:rPr>
              <w:t>em đi</w:t>
            </w:r>
            <w:r w:rsidRPr="00F65ED5">
              <w:rPr>
                <w:rFonts w:ascii="Times New Roman" w:eastAsia="Times New Roman" w:hAnsi="Times New Roman" w:cs="Times New Roman"/>
                <w:color w:val="000000" w:themeColor="text1"/>
                <w:spacing w:val="-1"/>
                <w:sz w:val="24"/>
                <w:szCs w:val="24"/>
                <w:lang w:val="vi"/>
                <w14:ligatures w14:val="none"/>
              </w:rPr>
              <w:t xml:space="preserve"> </w:t>
            </w:r>
            <w:r w:rsidRPr="00F65ED5">
              <w:rPr>
                <w:rFonts w:ascii="Times New Roman" w:eastAsia="Times New Roman" w:hAnsi="Times New Roman" w:cs="Times New Roman"/>
                <w:color w:val="000000" w:themeColor="text1"/>
                <w:sz w:val="24"/>
                <w:szCs w:val="24"/>
                <w:lang w:val="vi"/>
                <w14:ligatures w14:val="none"/>
              </w:rPr>
              <w:t>một mình</w:t>
            </w:r>
            <w:r w:rsidRPr="00F65ED5">
              <w:rPr>
                <w:rFonts w:ascii="Times New Roman" w:eastAsia="Times New Roman" w:hAnsi="Times New Roman" w:cs="Times New Roman"/>
                <w:color w:val="000000" w:themeColor="text1"/>
                <w:spacing w:val="-2"/>
                <w:sz w:val="24"/>
                <w:szCs w:val="24"/>
                <w:lang w:val="vi"/>
                <w14:ligatures w14:val="none"/>
              </w:rPr>
              <w:t xml:space="preserve"> </w:t>
            </w:r>
            <w:r w:rsidRPr="00F65ED5">
              <w:rPr>
                <w:rFonts w:ascii="Times New Roman" w:eastAsia="Times New Roman" w:hAnsi="Times New Roman" w:cs="Times New Roman"/>
                <w:color w:val="000000" w:themeColor="text1"/>
                <w:sz w:val="24"/>
                <w:szCs w:val="24"/>
                <w:lang w:val="vi"/>
                <w14:ligatures w14:val="none"/>
              </w:rPr>
              <w:t>không</w:t>
            </w:r>
            <w:r w:rsidRPr="00F65ED5">
              <w:rPr>
                <w:rFonts w:ascii="Times New Roman" w:eastAsia="Times New Roman" w:hAnsi="Times New Roman" w:cs="Times New Roman"/>
                <w:color w:val="000000" w:themeColor="text1"/>
                <w:spacing w:val="-2"/>
                <w:sz w:val="24"/>
                <w:szCs w:val="24"/>
                <w:lang w:val="vi"/>
                <w14:ligatures w14:val="none"/>
              </w:rPr>
              <w:t xml:space="preserve"> </w:t>
            </w:r>
            <w:r w:rsidRPr="00F65ED5">
              <w:rPr>
                <w:rFonts w:ascii="Times New Roman" w:eastAsia="Times New Roman" w:hAnsi="Times New Roman" w:cs="Times New Roman"/>
                <w:color w:val="000000" w:themeColor="text1"/>
                <w:sz w:val="24"/>
                <w:szCs w:val="24"/>
                <w:lang w:val="vi"/>
                <w14:ligatures w14:val="none"/>
              </w:rPr>
              <w:t>có</w:t>
            </w:r>
            <w:r w:rsidRPr="00F65ED5">
              <w:rPr>
                <w:rFonts w:ascii="Times New Roman" w:eastAsia="Times New Roman" w:hAnsi="Times New Roman" w:cs="Times New Roman"/>
                <w:color w:val="000000" w:themeColor="text1"/>
                <w:spacing w:val="-5"/>
                <w:sz w:val="24"/>
                <w:szCs w:val="24"/>
                <w:lang w:val="vi"/>
                <w14:ligatures w14:val="none"/>
              </w:rPr>
              <w:t xml:space="preserve"> </w:t>
            </w:r>
            <w:r w:rsidRPr="00F65ED5">
              <w:rPr>
                <w:rFonts w:ascii="Times New Roman" w:eastAsia="Times New Roman" w:hAnsi="Times New Roman" w:cs="Times New Roman"/>
                <w:color w:val="000000" w:themeColor="text1"/>
                <w:sz w:val="24"/>
                <w:szCs w:val="24"/>
                <w:lang w:val="vi"/>
                <w14:ligatures w14:val="none"/>
              </w:rPr>
              <w:t>người</w:t>
            </w:r>
            <w:r w:rsidRPr="00F65ED5">
              <w:rPr>
                <w:rFonts w:ascii="Times New Roman" w:eastAsia="Times New Roman" w:hAnsi="Times New Roman" w:cs="Times New Roman"/>
                <w:color w:val="000000" w:themeColor="text1"/>
                <w:spacing w:val="-1"/>
                <w:sz w:val="24"/>
                <w:szCs w:val="24"/>
                <w:lang w:val="vi"/>
                <w14:ligatures w14:val="none"/>
              </w:rPr>
              <w:t xml:space="preserve"> </w:t>
            </w:r>
            <w:r w:rsidRPr="00F65ED5">
              <w:rPr>
                <w:rFonts w:ascii="Times New Roman" w:eastAsia="Times New Roman" w:hAnsi="Times New Roman" w:cs="Times New Roman"/>
                <w:color w:val="000000" w:themeColor="text1"/>
                <w:sz w:val="24"/>
                <w:szCs w:val="24"/>
                <w:lang w:val="vi"/>
                <w14:ligatures w14:val="none"/>
              </w:rPr>
              <w:t>đi</w:t>
            </w:r>
            <w:r w:rsidRPr="00F65ED5">
              <w:rPr>
                <w:rFonts w:ascii="Times New Roman" w:eastAsia="Times New Roman" w:hAnsi="Times New Roman" w:cs="Times New Roman"/>
                <w:color w:val="000000" w:themeColor="text1"/>
                <w:spacing w:val="-1"/>
                <w:sz w:val="24"/>
                <w:szCs w:val="24"/>
                <w:lang w:val="vi"/>
                <w14:ligatures w14:val="none"/>
              </w:rPr>
              <w:t xml:space="preserve"> </w:t>
            </w:r>
            <w:r w:rsidRPr="00F65ED5">
              <w:rPr>
                <w:rFonts w:ascii="Times New Roman" w:eastAsia="Times New Roman" w:hAnsi="Times New Roman" w:cs="Times New Roman"/>
                <w:color w:val="000000" w:themeColor="text1"/>
                <w:sz w:val="24"/>
                <w:szCs w:val="24"/>
                <w:lang w:val="vi"/>
                <w14:ligatures w14:val="none"/>
              </w:rPr>
              <w:t>cùng</w:t>
            </w:r>
            <w:r w:rsidRPr="00F65ED5">
              <w:rPr>
                <w:rFonts w:ascii="Times New Roman" w:eastAsia="Times New Roman" w:hAnsi="Times New Roman" w:cs="Times New Roman"/>
                <w:color w:val="000000" w:themeColor="text1"/>
                <w:spacing w:val="-2"/>
                <w:sz w:val="24"/>
                <w:szCs w:val="24"/>
                <w:lang w:val="vi"/>
                <w14:ligatures w14:val="none"/>
              </w:rPr>
              <w:t xml:space="preserve"> </w:t>
            </w:r>
            <w:r w:rsidRPr="00F65ED5">
              <w:rPr>
                <w:rFonts w:ascii="Times New Roman" w:eastAsia="Times New Roman" w:hAnsi="Times New Roman" w:cs="Times New Roman"/>
                <w:color w:val="000000" w:themeColor="text1"/>
                <w:sz w:val="24"/>
                <w:szCs w:val="24"/>
                <w:lang w:val="vi"/>
                <w14:ligatures w14:val="none"/>
              </w:rPr>
              <w:t>trong</w:t>
            </w:r>
            <w:r w:rsidRPr="00F65ED5">
              <w:rPr>
                <w:rFonts w:ascii="Times New Roman" w:eastAsia="Times New Roman" w:hAnsi="Times New Roman" w:cs="Times New Roman"/>
                <w:color w:val="000000" w:themeColor="text1"/>
                <w:spacing w:val="-5"/>
                <w:sz w:val="24"/>
                <w:szCs w:val="24"/>
                <w:lang w:val="vi"/>
                <w14:ligatures w14:val="none"/>
              </w:rPr>
              <w:t xml:space="preserve"> </w:t>
            </w:r>
            <w:r w:rsidRPr="00F65ED5">
              <w:rPr>
                <w:rFonts w:ascii="Times New Roman" w:eastAsia="Times New Roman" w:hAnsi="Times New Roman" w:cs="Times New Roman"/>
                <w:color w:val="000000" w:themeColor="text1"/>
                <w:sz w:val="24"/>
                <w:szCs w:val="24"/>
                <w:lang w:val="vi"/>
                <w14:ligatures w14:val="none"/>
              </w:rPr>
              <w:t>quy</w:t>
            </w:r>
            <w:r w:rsidRPr="00F65ED5">
              <w:rPr>
                <w:rFonts w:ascii="Times New Roman" w:eastAsia="Times New Roman" w:hAnsi="Times New Roman" w:cs="Times New Roman"/>
                <w:color w:val="000000" w:themeColor="text1"/>
                <w:spacing w:val="-7"/>
                <w:sz w:val="24"/>
                <w:szCs w:val="24"/>
                <w:lang w:val="vi"/>
                <w14:ligatures w14:val="none"/>
              </w:rPr>
              <w:t xml:space="preserve"> </w:t>
            </w:r>
            <w:r w:rsidRPr="00F65ED5">
              <w:rPr>
                <w:rFonts w:ascii="Times New Roman" w:eastAsia="Times New Roman" w:hAnsi="Times New Roman" w:cs="Times New Roman"/>
                <w:color w:val="000000" w:themeColor="text1"/>
                <w:sz w:val="24"/>
                <w:szCs w:val="24"/>
                <w:lang w:val="vi"/>
                <w14:ligatures w14:val="none"/>
              </w:rPr>
              <w:t>trình</w:t>
            </w:r>
            <w:r w:rsidRPr="00F65ED5">
              <w:rPr>
                <w:rFonts w:ascii="Times New Roman" w:eastAsia="Times New Roman" w:hAnsi="Times New Roman" w:cs="Times New Roman"/>
                <w:color w:val="000000" w:themeColor="text1"/>
                <w:spacing w:val="-2"/>
                <w:sz w:val="24"/>
                <w:szCs w:val="24"/>
                <w:lang w:val="vi"/>
                <w14:ligatures w14:val="none"/>
              </w:rPr>
              <w:t xml:space="preserve"> </w:t>
            </w:r>
            <w:r w:rsidRPr="00F65ED5">
              <w:rPr>
                <w:rFonts w:ascii="Times New Roman" w:eastAsia="Times New Roman" w:hAnsi="Times New Roman" w:cs="Times New Roman"/>
                <w:color w:val="000000" w:themeColor="text1"/>
                <w:sz w:val="24"/>
                <w:szCs w:val="24"/>
                <w:lang w:val="vi"/>
                <w14:ligatures w14:val="none"/>
              </w:rPr>
              <w:t>đưa</w:t>
            </w:r>
            <w:r w:rsidRPr="00F65ED5">
              <w:rPr>
                <w:rFonts w:ascii="Times New Roman" w:eastAsia="Times New Roman" w:hAnsi="Times New Roman" w:cs="Times New Roman"/>
                <w:color w:val="000000" w:themeColor="text1"/>
                <w:spacing w:val="-3"/>
                <w:sz w:val="24"/>
                <w:szCs w:val="24"/>
                <w:lang w:val="vi"/>
                <w14:ligatures w14:val="none"/>
              </w:rPr>
              <w:t xml:space="preserve"> </w:t>
            </w:r>
            <w:r w:rsidRPr="00F65ED5">
              <w:rPr>
                <w:rFonts w:ascii="Times New Roman" w:eastAsia="Times New Roman" w:hAnsi="Times New Roman" w:cs="Times New Roman"/>
                <w:color w:val="000000" w:themeColor="text1"/>
                <w:sz w:val="24"/>
                <w:szCs w:val="24"/>
                <w:lang w:val="vi"/>
                <w14:ligatures w14:val="none"/>
              </w:rPr>
              <w:t>hành</w:t>
            </w:r>
            <w:r w:rsidRPr="00F65ED5">
              <w:rPr>
                <w:rFonts w:ascii="Times New Roman" w:eastAsia="Times New Roman" w:hAnsi="Times New Roman" w:cs="Times New Roman"/>
                <w:color w:val="000000" w:themeColor="text1"/>
                <w:spacing w:val="-2"/>
                <w:sz w:val="24"/>
                <w:szCs w:val="24"/>
                <w:lang w:val="vi"/>
                <w14:ligatures w14:val="none"/>
              </w:rPr>
              <w:t xml:space="preserve"> </w:t>
            </w:r>
            <w:r w:rsidRPr="00F65ED5">
              <w:rPr>
                <w:rFonts w:ascii="Times New Roman" w:eastAsia="Times New Roman" w:hAnsi="Times New Roman" w:cs="Times New Roman"/>
                <w:color w:val="000000" w:themeColor="text1"/>
                <w:sz w:val="24"/>
                <w:szCs w:val="24"/>
                <w:lang w:val="vi"/>
                <w14:ligatures w14:val="none"/>
              </w:rPr>
              <w:t>khách</w:t>
            </w:r>
            <w:r w:rsidRPr="00F65ED5">
              <w:rPr>
                <w:rFonts w:ascii="Times New Roman" w:eastAsia="Times New Roman" w:hAnsi="Times New Roman" w:cs="Times New Roman"/>
                <w:color w:val="000000" w:themeColor="text1"/>
                <w:spacing w:val="-2"/>
                <w:sz w:val="24"/>
                <w:szCs w:val="24"/>
                <w:lang w:val="vi"/>
                <w14:ligatures w14:val="none"/>
              </w:rPr>
              <w:t xml:space="preserve"> </w:t>
            </w:r>
            <w:r w:rsidRPr="00F65ED5">
              <w:rPr>
                <w:rFonts w:ascii="Times New Roman" w:eastAsia="Times New Roman" w:hAnsi="Times New Roman" w:cs="Times New Roman"/>
                <w:color w:val="000000" w:themeColor="text1"/>
                <w:sz w:val="24"/>
                <w:szCs w:val="24"/>
                <w:lang w:val="vi"/>
                <w14:ligatures w14:val="none"/>
              </w:rPr>
              <w:t>ra</w:t>
            </w:r>
            <w:r w:rsidRPr="00F65ED5">
              <w:rPr>
                <w:rFonts w:ascii="Times New Roman" w:eastAsia="Times New Roman" w:hAnsi="Times New Roman" w:cs="Times New Roman"/>
                <w:color w:val="000000" w:themeColor="text1"/>
                <w:spacing w:val="-3"/>
                <w:sz w:val="24"/>
                <w:szCs w:val="24"/>
                <w:lang w:val="vi"/>
                <w14:ligatures w14:val="none"/>
              </w:rPr>
              <w:t xml:space="preserve"> </w:t>
            </w:r>
            <w:r w:rsidRPr="00F65ED5">
              <w:rPr>
                <w:rFonts w:ascii="Times New Roman" w:eastAsia="Times New Roman" w:hAnsi="Times New Roman" w:cs="Times New Roman"/>
                <w:color w:val="000000" w:themeColor="text1"/>
                <w:sz w:val="24"/>
                <w:szCs w:val="24"/>
                <w:lang w:val="vi"/>
                <w14:ligatures w14:val="none"/>
              </w:rPr>
              <w:t>tàu</w:t>
            </w:r>
            <w:r w:rsidRPr="00F65ED5">
              <w:rPr>
                <w:rFonts w:ascii="Times New Roman" w:eastAsia="Times New Roman" w:hAnsi="Times New Roman" w:cs="Times New Roman"/>
                <w:color w:val="000000" w:themeColor="text1"/>
                <w:spacing w:val="-2"/>
                <w:sz w:val="24"/>
                <w:szCs w:val="24"/>
                <w:lang w:val="vi"/>
                <w14:ligatures w14:val="none"/>
              </w:rPr>
              <w:t xml:space="preserve"> </w:t>
            </w:r>
            <w:r w:rsidRPr="00F65ED5">
              <w:rPr>
                <w:rFonts w:ascii="Times New Roman" w:eastAsia="Times New Roman" w:hAnsi="Times New Roman" w:cs="Times New Roman"/>
                <w:color w:val="000000" w:themeColor="text1"/>
                <w:sz w:val="24"/>
                <w:szCs w:val="24"/>
                <w:lang w:val="vi"/>
                <w14:ligatures w14:val="none"/>
              </w:rPr>
              <w:t>bay;</w:t>
            </w:r>
          </w:p>
          <w:p w14:paraId="1124218C" w14:textId="77777777" w:rsidR="00A00444" w:rsidRPr="00F65ED5" w:rsidRDefault="00A00444" w:rsidP="00F65ED5">
            <w:pPr>
              <w:widowControl w:val="0"/>
              <w:tabs>
                <w:tab w:val="left" w:pos="567"/>
              </w:tabs>
              <w:autoSpaceDE w:val="0"/>
              <w:autoSpaceDN w:val="0"/>
              <w:spacing w:after="120" w:line="240" w:lineRule="auto"/>
              <w:ind w:left="140" w:right="143" w:firstLine="426"/>
              <w:jc w:val="both"/>
              <w:rPr>
                <w:rFonts w:ascii="Times New Roman" w:eastAsia="Times New Roman" w:hAnsi="Times New Roman" w:cs="Times New Roman"/>
                <w:color w:val="000000" w:themeColor="text1"/>
                <w:sz w:val="24"/>
                <w:szCs w:val="24"/>
                <w:lang w:val="vi"/>
                <w14:ligatures w14:val="none"/>
              </w:rPr>
            </w:pPr>
            <w:r w:rsidRPr="00F65ED5">
              <w:rPr>
                <w:rFonts w:ascii="Times New Roman" w:eastAsia="Times New Roman" w:hAnsi="Times New Roman" w:cs="Times New Roman"/>
                <w:color w:val="000000" w:themeColor="text1"/>
                <w:sz w:val="24"/>
                <w:szCs w:val="24"/>
                <w:lang w:val="vi"/>
                <w14:ligatures w14:val="none"/>
              </w:rPr>
              <w:t>b) Phối hợp với doanh nghiệp cảng hàng không, doanh nghiệp cung ứng dịch vụ phục vụ kỹ thuật thương mại mặt đất để thông báo các thông tin tại cửa ra tàu bay với ngôn ngữ bằng tiếng Việt và tiếng Anh về: thông tin chuyến bay, số cửa ra tàu bay, giờ lên tàu bay và giờ đóng cửa lên tàu bay, bảng thông báo hướng dẫn hành khách về hàng hóa và vật dụng nguy hiểm không được mang theo người, hành lý lên tàu bay;</w:t>
            </w:r>
          </w:p>
          <w:p w14:paraId="3227BCF2" w14:textId="77777777" w:rsidR="00A00444" w:rsidRPr="00F65ED5" w:rsidRDefault="00A00444" w:rsidP="00F65ED5">
            <w:pPr>
              <w:widowControl w:val="0"/>
              <w:tabs>
                <w:tab w:val="left" w:pos="567"/>
              </w:tabs>
              <w:autoSpaceDE w:val="0"/>
              <w:autoSpaceDN w:val="0"/>
              <w:spacing w:after="120" w:line="240" w:lineRule="auto"/>
              <w:ind w:left="140" w:right="143" w:firstLine="426"/>
              <w:jc w:val="both"/>
              <w:rPr>
                <w:rFonts w:ascii="Times New Roman" w:eastAsia="Times New Roman" w:hAnsi="Times New Roman" w:cs="Times New Roman"/>
                <w:color w:val="000000" w:themeColor="text1"/>
                <w:sz w:val="24"/>
                <w:szCs w:val="24"/>
                <w:lang w:val="vi"/>
                <w14:ligatures w14:val="none"/>
              </w:rPr>
            </w:pPr>
            <w:r w:rsidRPr="00F65ED5">
              <w:rPr>
                <w:rFonts w:ascii="Times New Roman" w:eastAsia="Times New Roman" w:hAnsi="Times New Roman" w:cs="Times New Roman"/>
                <w:color w:val="000000" w:themeColor="text1"/>
                <w:sz w:val="24"/>
                <w:szCs w:val="24"/>
                <w:lang w:val="vi"/>
                <w14:ligatures w14:val="none"/>
              </w:rPr>
              <w:t>c) Công bố và thực hiện giờ đóng cửa lên tàu bay không quá 15 phút trước giờ khởi hành dự kiến;</w:t>
            </w:r>
          </w:p>
          <w:p w14:paraId="39885586" w14:textId="77777777" w:rsidR="00A00444" w:rsidRPr="00F65ED5" w:rsidRDefault="00A00444" w:rsidP="00F65ED5">
            <w:pPr>
              <w:widowControl w:val="0"/>
              <w:tabs>
                <w:tab w:val="left" w:pos="567"/>
              </w:tabs>
              <w:autoSpaceDE w:val="0"/>
              <w:autoSpaceDN w:val="0"/>
              <w:spacing w:after="120" w:line="240" w:lineRule="auto"/>
              <w:ind w:left="140" w:right="143" w:firstLine="426"/>
              <w:jc w:val="both"/>
              <w:rPr>
                <w:rFonts w:ascii="Times New Roman" w:eastAsia="Times New Roman" w:hAnsi="Times New Roman" w:cs="Times New Roman"/>
                <w:color w:val="000000" w:themeColor="text1"/>
                <w:sz w:val="24"/>
                <w:szCs w:val="24"/>
                <w:lang w:val="vi"/>
                <w14:ligatures w14:val="none"/>
              </w:rPr>
            </w:pPr>
            <w:r w:rsidRPr="00F65ED5">
              <w:rPr>
                <w:rFonts w:ascii="Times New Roman" w:eastAsia="Times New Roman" w:hAnsi="Times New Roman" w:cs="Times New Roman"/>
                <w:color w:val="000000" w:themeColor="text1"/>
                <w:sz w:val="24"/>
                <w:szCs w:val="24"/>
                <w:lang w:val="vi"/>
                <w14:ligatures w14:val="none"/>
              </w:rPr>
              <w:t>d) Thông báo, bố trí nhân viên hướng dẫn hành khách và bảng thông tin thay</w:t>
            </w:r>
            <w:r w:rsidRPr="00F65ED5">
              <w:rPr>
                <w:rFonts w:ascii="Times New Roman" w:eastAsia="Times New Roman" w:hAnsi="Times New Roman" w:cs="Times New Roman"/>
                <w:color w:val="000000" w:themeColor="text1"/>
                <w:spacing w:val="-2"/>
                <w:sz w:val="24"/>
                <w:szCs w:val="24"/>
                <w:lang w:val="vi"/>
                <w14:ligatures w14:val="none"/>
              </w:rPr>
              <w:t xml:space="preserve"> </w:t>
            </w:r>
            <w:r w:rsidRPr="00F65ED5">
              <w:rPr>
                <w:rFonts w:ascii="Times New Roman" w:eastAsia="Times New Roman" w:hAnsi="Times New Roman" w:cs="Times New Roman"/>
                <w:color w:val="000000" w:themeColor="text1"/>
                <w:sz w:val="24"/>
                <w:szCs w:val="24"/>
                <w:lang w:val="vi"/>
                <w14:ligatures w14:val="none"/>
              </w:rPr>
              <w:t>đổi cửa khởi hành tại cửa khởi hành cũ đối với các chuyến bay</w:t>
            </w:r>
            <w:r w:rsidRPr="00F65ED5">
              <w:rPr>
                <w:rFonts w:ascii="Times New Roman" w:eastAsia="Times New Roman" w:hAnsi="Times New Roman" w:cs="Times New Roman"/>
                <w:color w:val="000000" w:themeColor="text1"/>
                <w:spacing w:val="-2"/>
                <w:sz w:val="24"/>
                <w:szCs w:val="24"/>
                <w:lang w:val="vi"/>
                <w14:ligatures w14:val="none"/>
              </w:rPr>
              <w:t xml:space="preserve"> </w:t>
            </w:r>
            <w:r w:rsidRPr="00F65ED5">
              <w:rPr>
                <w:rFonts w:ascii="Times New Roman" w:eastAsia="Times New Roman" w:hAnsi="Times New Roman" w:cs="Times New Roman"/>
                <w:color w:val="000000" w:themeColor="text1"/>
                <w:sz w:val="24"/>
                <w:szCs w:val="24"/>
                <w:lang w:val="vi"/>
                <w14:ligatures w14:val="none"/>
              </w:rPr>
              <w:t>thay</w:t>
            </w:r>
            <w:r w:rsidRPr="00F65ED5">
              <w:rPr>
                <w:rFonts w:ascii="Times New Roman" w:eastAsia="Times New Roman" w:hAnsi="Times New Roman" w:cs="Times New Roman"/>
                <w:color w:val="000000" w:themeColor="text1"/>
                <w:spacing w:val="-2"/>
                <w:sz w:val="24"/>
                <w:szCs w:val="24"/>
                <w:lang w:val="vi"/>
                <w14:ligatures w14:val="none"/>
              </w:rPr>
              <w:t xml:space="preserve"> </w:t>
            </w:r>
            <w:r w:rsidRPr="00F65ED5">
              <w:rPr>
                <w:rFonts w:ascii="Times New Roman" w:eastAsia="Times New Roman" w:hAnsi="Times New Roman" w:cs="Times New Roman"/>
                <w:color w:val="000000" w:themeColor="text1"/>
                <w:sz w:val="24"/>
                <w:szCs w:val="24"/>
                <w:lang w:val="vi"/>
                <w14:ligatures w14:val="none"/>
              </w:rPr>
              <w:t>đổi cửa khởi hành.</w:t>
            </w:r>
          </w:p>
          <w:p w14:paraId="3E45C5B4" w14:textId="77777777" w:rsidR="00A00444" w:rsidRPr="00F65ED5" w:rsidRDefault="00A00444" w:rsidP="00F65ED5">
            <w:pPr>
              <w:widowControl w:val="0"/>
              <w:tabs>
                <w:tab w:val="left" w:pos="142"/>
              </w:tabs>
              <w:autoSpaceDE w:val="0"/>
              <w:autoSpaceDN w:val="0"/>
              <w:spacing w:after="120" w:line="240" w:lineRule="auto"/>
              <w:ind w:left="140" w:right="143" w:firstLine="426"/>
              <w:jc w:val="both"/>
              <w:rPr>
                <w:rFonts w:ascii="Times New Roman" w:eastAsia="Times New Roman" w:hAnsi="Times New Roman" w:cs="Times New Roman"/>
                <w:color w:val="000000" w:themeColor="text1"/>
                <w:sz w:val="24"/>
                <w:szCs w:val="24"/>
                <w:lang w:val="vi"/>
                <w14:ligatures w14:val="none"/>
              </w:rPr>
            </w:pPr>
            <w:r w:rsidRPr="00F65ED5">
              <w:rPr>
                <w:rFonts w:ascii="Times New Roman" w:eastAsia="Times New Roman" w:hAnsi="Times New Roman" w:cs="Times New Roman"/>
                <w:color w:val="000000" w:themeColor="text1"/>
                <w:sz w:val="24"/>
                <w:szCs w:val="24"/>
                <w:lang w:val="vi"/>
                <w14:ligatures w14:val="none"/>
              </w:rPr>
              <w:t xml:space="preserve">    3. Dịch vụ hành</w:t>
            </w:r>
            <w:r w:rsidRPr="00F65ED5">
              <w:rPr>
                <w:rFonts w:ascii="Times New Roman" w:eastAsia="Times New Roman" w:hAnsi="Times New Roman" w:cs="Times New Roman"/>
                <w:color w:val="000000" w:themeColor="text1"/>
                <w:spacing w:val="-2"/>
                <w:sz w:val="24"/>
                <w:szCs w:val="24"/>
                <w:lang w:val="vi"/>
                <w14:ligatures w14:val="none"/>
              </w:rPr>
              <w:t xml:space="preserve"> </w:t>
            </w:r>
            <w:r w:rsidRPr="00F65ED5">
              <w:rPr>
                <w:rFonts w:ascii="Times New Roman" w:eastAsia="Times New Roman" w:hAnsi="Times New Roman" w:cs="Times New Roman"/>
                <w:color w:val="000000" w:themeColor="text1"/>
                <w:sz w:val="24"/>
                <w:szCs w:val="24"/>
                <w:lang w:val="vi"/>
                <w14:ligatures w14:val="none"/>
              </w:rPr>
              <w:t>khách</w:t>
            </w:r>
            <w:r w:rsidRPr="00F65ED5">
              <w:rPr>
                <w:rFonts w:ascii="Times New Roman" w:eastAsia="Times New Roman" w:hAnsi="Times New Roman" w:cs="Times New Roman"/>
                <w:color w:val="000000" w:themeColor="text1"/>
                <w:spacing w:val="-2"/>
                <w:sz w:val="24"/>
                <w:szCs w:val="24"/>
                <w:lang w:val="vi"/>
                <w14:ligatures w14:val="none"/>
              </w:rPr>
              <w:t xml:space="preserve"> </w:t>
            </w:r>
            <w:r w:rsidRPr="00F65ED5">
              <w:rPr>
                <w:rFonts w:ascii="Times New Roman" w:eastAsia="Times New Roman" w:hAnsi="Times New Roman" w:cs="Times New Roman"/>
                <w:color w:val="000000" w:themeColor="text1"/>
                <w:sz w:val="24"/>
                <w:szCs w:val="24"/>
                <w:lang w:val="vi"/>
                <w14:ligatures w14:val="none"/>
              </w:rPr>
              <w:t>tại điểm</w:t>
            </w:r>
            <w:r w:rsidRPr="00F65ED5">
              <w:rPr>
                <w:rFonts w:ascii="Times New Roman" w:eastAsia="Times New Roman" w:hAnsi="Times New Roman" w:cs="Times New Roman"/>
                <w:color w:val="000000" w:themeColor="text1"/>
                <w:spacing w:val="-5"/>
                <w:sz w:val="24"/>
                <w:szCs w:val="24"/>
                <w:lang w:val="vi"/>
                <w14:ligatures w14:val="none"/>
              </w:rPr>
              <w:t xml:space="preserve"> </w:t>
            </w:r>
            <w:r w:rsidRPr="00F65ED5">
              <w:rPr>
                <w:rFonts w:ascii="Times New Roman" w:eastAsia="Times New Roman" w:hAnsi="Times New Roman" w:cs="Times New Roman"/>
                <w:color w:val="000000" w:themeColor="text1"/>
                <w:sz w:val="24"/>
                <w:szCs w:val="24"/>
                <w:lang w:val="vi"/>
                <w14:ligatures w14:val="none"/>
              </w:rPr>
              <w:t>đến,</w:t>
            </w:r>
            <w:r w:rsidRPr="00F65ED5">
              <w:rPr>
                <w:rFonts w:ascii="Times New Roman" w:eastAsia="Times New Roman" w:hAnsi="Times New Roman" w:cs="Times New Roman"/>
                <w:color w:val="000000" w:themeColor="text1"/>
                <w:spacing w:val="-2"/>
                <w:sz w:val="24"/>
                <w:szCs w:val="24"/>
                <w:lang w:val="vi"/>
                <w14:ligatures w14:val="none"/>
              </w:rPr>
              <w:t xml:space="preserve"> </w:t>
            </w:r>
            <w:r w:rsidRPr="00F65ED5">
              <w:rPr>
                <w:rFonts w:ascii="Times New Roman" w:eastAsia="Times New Roman" w:hAnsi="Times New Roman" w:cs="Times New Roman"/>
                <w:color w:val="000000" w:themeColor="text1"/>
                <w:sz w:val="24"/>
                <w:szCs w:val="24"/>
                <w:lang w:val="vi"/>
                <w14:ligatures w14:val="none"/>
              </w:rPr>
              <w:t>điểm</w:t>
            </w:r>
            <w:r w:rsidRPr="00F65ED5">
              <w:rPr>
                <w:rFonts w:ascii="Times New Roman" w:eastAsia="Times New Roman" w:hAnsi="Times New Roman" w:cs="Times New Roman"/>
                <w:color w:val="000000" w:themeColor="text1"/>
                <w:spacing w:val="-5"/>
                <w:sz w:val="24"/>
                <w:szCs w:val="24"/>
                <w:lang w:val="vi"/>
                <w14:ligatures w14:val="none"/>
              </w:rPr>
              <w:t xml:space="preserve"> </w:t>
            </w:r>
            <w:r w:rsidRPr="00F65ED5">
              <w:rPr>
                <w:rFonts w:ascii="Times New Roman" w:eastAsia="Times New Roman" w:hAnsi="Times New Roman" w:cs="Times New Roman"/>
                <w:color w:val="000000" w:themeColor="text1"/>
                <w:sz w:val="24"/>
                <w:szCs w:val="24"/>
                <w:lang w:val="vi"/>
                <w14:ligatures w14:val="none"/>
              </w:rPr>
              <w:t xml:space="preserve">nối </w:t>
            </w:r>
            <w:r w:rsidRPr="00F65ED5">
              <w:rPr>
                <w:rFonts w:ascii="Times New Roman" w:eastAsia="Times New Roman" w:hAnsi="Times New Roman" w:cs="Times New Roman"/>
                <w:color w:val="000000" w:themeColor="text1"/>
                <w:spacing w:val="-2"/>
                <w:sz w:val="24"/>
                <w:szCs w:val="24"/>
                <w:lang w:val="vi"/>
                <w14:ligatures w14:val="none"/>
              </w:rPr>
              <w:t>chuyến</w:t>
            </w:r>
          </w:p>
          <w:p w14:paraId="15BE63EF" w14:textId="77777777" w:rsidR="00A00444" w:rsidRPr="00F65ED5" w:rsidRDefault="00A00444" w:rsidP="00F65ED5">
            <w:pPr>
              <w:widowControl w:val="0"/>
              <w:tabs>
                <w:tab w:val="left" w:pos="869"/>
              </w:tabs>
              <w:autoSpaceDE w:val="0"/>
              <w:autoSpaceDN w:val="0"/>
              <w:spacing w:after="120" w:line="240" w:lineRule="auto"/>
              <w:ind w:left="140" w:right="143" w:firstLine="426"/>
              <w:jc w:val="both"/>
              <w:rPr>
                <w:rFonts w:ascii="Times New Roman" w:eastAsia="Times New Roman" w:hAnsi="Times New Roman" w:cs="Times New Roman"/>
                <w:color w:val="000000" w:themeColor="text1"/>
                <w:sz w:val="24"/>
                <w:szCs w:val="24"/>
                <w:lang w:val="vi"/>
                <w14:ligatures w14:val="none"/>
              </w:rPr>
            </w:pPr>
            <w:r w:rsidRPr="00F65ED5">
              <w:rPr>
                <w:rFonts w:ascii="Times New Roman" w:eastAsia="Times New Roman" w:hAnsi="Times New Roman" w:cs="Times New Roman"/>
                <w:color w:val="000000" w:themeColor="text1"/>
                <w:sz w:val="24"/>
                <w:szCs w:val="24"/>
                <w14:ligatures w14:val="none"/>
              </w:rPr>
              <w:t xml:space="preserve">a) </w:t>
            </w:r>
            <w:r w:rsidRPr="00F65ED5">
              <w:rPr>
                <w:rFonts w:ascii="Times New Roman" w:eastAsia="Times New Roman" w:hAnsi="Times New Roman" w:cs="Times New Roman"/>
                <w:color w:val="000000" w:themeColor="text1"/>
                <w:sz w:val="24"/>
                <w:szCs w:val="24"/>
                <w:lang w:val="vi"/>
                <w14:ligatures w14:val="none"/>
              </w:rPr>
              <w:t>Quy định nội dung phục vụ hành khách khi tạm dừng, nối chuyến trong quy trình phục vụ hành khách tại điểm đến, điểm nối chuyến;</w:t>
            </w:r>
          </w:p>
          <w:p w14:paraId="440C7D9F" w14:textId="77777777" w:rsidR="00A00444" w:rsidRPr="00F65ED5" w:rsidRDefault="00A00444" w:rsidP="00F65ED5">
            <w:pPr>
              <w:widowControl w:val="0"/>
              <w:tabs>
                <w:tab w:val="left" w:pos="899"/>
              </w:tabs>
              <w:autoSpaceDE w:val="0"/>
              <w:autoSpaceDN w:val="0"/>
              <w:spacing w:after="120" w:line="240" w:lineRule="auto"/>
              <w:ind w:left="140" w:right="143" w:firstLine="426"/>
              <w:jc w:val="both"/>
              <w:rPr>
                <w:rFonts w:ascii="Times New Roman" w:eastAsia="Times New Roman" w:hAnsi="Times New Roman" w:cs="Times New Roman"/>
                <w:color w:val="000000" w:themeColor="text1"/>
                <w:sz w:val="24"/>
                <w:szCs w:val="24"/>
                <w:lang w:val="vi"/>
                <w14:ligatures w14:val="none"/>
              </w:rPr>
            </w:pPr>
            <w:r w:rsidRPr="00F65ED5">
              <w:rPr>
                <w:rFonts w:ascii="Times New Roman" w:eastAsia="Times New Roman" w:hAnsi="Times New Roman" w:cs="Times New Roman"/>
                <w:color w:val="000000" w:themeColor="text1"/>
                <w:sz w:val="24"/>
                <w:szCs w:val="24"/>
                <w14:ligatures w14:val="none"/>
              </w:rPr>
              <w:t xml:space="preserve">b) </w:t>
            </w:r>
            <w:r w:rsidRPr="00F65ED5">
              <w:rPr>
                <w:rFonts w:ascii="Times New Roman" w:eastAsia="Times New Roman" w:hAnsi="Times New Roman" w:cs="Times New Roman"/>
                <w:color w:val="000000" w:themeColor="text1"/>
                <w:sz w:val="24"/>
                <w:szCs w:val="24"/>
                <w:lang w:val="vi"/>
                <w14:ligatures w14:val="none"/>
              </w:rPr>
              <w:t>Bố</w:t>
            </w:r>
            <w:r w:rsidRPr="00F65ED5">
              <w:rPr>
                <w:rFonts w:ascii="Times New Roman" w:eastAsia="Times New Roman" w:hAnsi="Times New Roman" w:cs="Times New Roman"/>
                <w:color w:val="000000" w:themeColor="text1"/>
                <w:spacing w:val="28"/>
                <w:sz w:val="24"/>
                <w:szCs w:val="24"/>
                <w:lang w:val="vi"/>
                <w14:ligatures w14:val="none"/>
              </w:rPr>
              <w:t xml:space="preserve"> </w:t>
            </w:r>
            <w:r w:rsidRPr="00F65ED5">
              <w:rPr>
                <w:rFonts w:ascii="Times New Roman" w:eastAsia="Times New Roman" w:hAnsi="Times New Roman" w:cs="Times New Roman"/>
                <w:color w:val="000000" w:themeColor="text1"/>
                <w:sz w:val="24"/>
                <w:szCs w:val="24"/>
                <w:lang w:val="vi"/>
                <w14:ligatures w14:val="none"/>
              </w:rPr>
              <w:t>trí</w:t>
            </w:r>
            <w:r w:rsidRPr="00F65ED5">
              <w:rPr>
                <w:rFonts w:ascii="Times New Roman" w:eastAsia="Times New Roman" w:hAnsi="Times New Roman" w:cs="Times New Roman"/>
                <w:color w:val="000000" w:themeColor="text1"/>
                <w:spacing w:val="25"/>
                <w:sz w:val="24"/>
                <w:szCs w:val="24"/>
                <w:lang w:val="vi"/>
                <w14:ligatures w14:val="none"/>
              </w:rPr>
              <w:t xml:space="preserve"> </w:t>
            </w:r>
            <w:r w:rsidRPr="00F65ED5">
              <w:rPr>
                <w:rFonts w:ascii="Times New Roman" w:eastAsia="Times New Roman" w:hAnsi="Times New Roman" w:cs="Times New Roman"/>
                <w:color w:val="000000" w:themeColor="text1"/>
                <w:sz w:val="24"/>
                <w:szCs w:val="24"/>
                <w:lang w:val="vi"/>
                <w14:ligatures w14:val="none"/>
              </w:rPr>
              <w:t>nhân</w:t>
            </w:r>
            <w:r w:rsidRPr="00F65ED5">
              <w:rPr>
                <w:rFonts w:ascii="Times New Roman" w:eastAsia="Times New Roman" w:hAnsi="Times New Roman" w:cs="Times New Roman"/>
                <w:color w:val="000000" w:themeColor="text1"/>
                <w:spacing w:val="25"/>
                <w:sz w:val="24"/>
                <w:szCs w:val="24"/>
                <w:lang w:val="vi"/>
                <w14:ligatures w14:val="none"/>
              </w:rPr>
              <w:t xml:space="preserve"> </w:t>
            </w:r>
            <w:r w:rsidRPr="00F65ED5">
              <w:rPr>
                <w:rFonts w:ascii="Times New Roman" w:eastAsia="Times New Roman" w:hAnsi="Times New Roman" w:cs="Times New Roman"/>
                <w:color w:val="000000" w:themeColor="text1"/>
                <w:sz w:val="24"/>
                <w:szCs w:val="24"/>
                <w:lang w:val="vi"/>
                <w14:ligatures w14:val="none"/>
              </w:rPr>
              <w:t>viên</w:t>
            </w:r>
            <w:r w:rsidRPr="00F65ED5">
              <w:rPr>
                <w:rFonts w:ascii="Times New Roman" w:eastAsia="Times New Roman" w:hAnsi="Times New Roman" w:cs="Times New Roman"/>
                <w:color w:val="000000" w:themeColor="text1"/>
                <w:spacing w:val="25"/>
                <w:sz w:val="24"/>
                <w:szCs w:val="24"/>
                <w:lang w:val="vi"/>
                <w14:ligatures w14:val="none"/>
              </w:rPr>
              <w:t xml:space="preserve"> </w:t>
            </w:r>
            <w:r w:rsidRPr="00F65ED5">
              <w:rPr>
                <w:rFonts w:ascii="Times New Roman" w:eastAsia="Times New Roman" w:hAnsi="Times New Roman" w:cs="Times New Roman"/>
                <w:color w:val="000000" w:themeColor="text1"/>
                <w:sz w:val="24"/>
                <w:szCs w:val="24"/>
                <w:lang w:val="vi"/>
                <w14:ligatures w14:val="none"/>
              </w:rPr>
              <w:t>chăm sóc,</w:t>
            </w:r>
            <w:r w:rsidRPr="00F65ED5">
              <w:rPr>
                <w:rFonts w:ascii="Times New Roman" w:eastAsia="Times New Roman" w:hAnsi="Times New Roman" w:cs="Times New Roman"/>
                <w:color w:val="000000" w:themeColor="text1"/>
                <w:spacing w:val="26"/>
                <w:sz w:val="24"/>
                <w:szCs w:val="24"/>
                <w:lang w:val="vi"/>
                <w14:ligatures w14:val="none"/>
              </w:rPr>
              <w:t xml:space="preserve"> </w:t>
            </w:r>
            <w:r w:rsidRPr="00F65ED5">
              <w:rPr>
                <w:rFonts w:ascii="Times New Roman" w:eastAsia="Times New Roman" w:hAnsi="Times New Roman" w:cs="Times New Roman"/>
                <w:color w:val="000000" w:themeColor="text1"/>
                <w:sz w:val="24"/>
                <w:szCs w:val="24"/>
                <w:lang w:val="vi"/>
                <w14:ligatures w14:val="none"/>
              </w:rPr>
              <w:t>hỗ</w:t>
            </w:r>
            <w:r w:rsidRPr="00F65ED5">
              <w:rPr>
                <w:rFonts w:ascii="Times New Roman" w:eastAsia="Times New Roman" w:hAnsi="Times New Roman" w:cs="Times New Roman"/>
                <w:color w:val="000000" w:themeColor="text1"/>
                <w:spacing w:val="29"/>
                <w:sz w:val="24"/>
                <w:szCs w:val="24"/>
                <w:lang w:val="vi"/>
                <w14:ligatures w14:val="none"/>
              </w:rPr>
              <w:t xml:space="preserve"> </w:t>
            </w:r>
            <w:r w:rsidRPr="00F65ED5">
              <w:rPr>
                <w:rFonts w:ascii="Times New Roman" w:eastAsia="Times New Roman" w:hAnsi="Times New Roman" w:cs="Times New Roman"/>
                <w:color w:val="000000" w:themeColor="text1"/>
                <w:sz w:val="24"/>
                <w:szCs w:val="24"/>
                <w:lang w:val="vi"/>
                <w14:ligatures w14:val="none"/>
              </w:rPr>
              <w:t>trợ</w:t>
            </w:r>
            <w:r w:rsidRPr="00F65ED5">
              <w:rPr>
                <w:rFonts w:ascii="Times New Roman" w:eastAsia="Times New Roman" w:hAnsi="Times New Roman" w:cs="Times New Roman"/>
                <w:color w:val="000000" w:themeColor="text1"/>
                <w:spacing w:val="25"/>
                <w:sz w:val="24"/>
                <w:szCs w:val="24"/>
                <w:lang w:val="vi"/>
                <w14:ligatures w14:val="none"/>
              </w:rPr>
              <w:t xml:space="preserve"> </w:t>
            </w:r>
            <w:r w:rsidRPr="00F65ED5">
              <w:rPr>
                <w:rFonts w:ascii="Times New Roman" w:eastAsia="Times New Roman" w:hAnsi="Times New Roman" w:cs="Times New Roman"/>
                <w:color w:val="000000" w:themeColor="text1"/>
                <w:sz w:val="24"/>
                <w:szCs w:val="24"/>
                <w:lang w:val="vi"/>
                <w14:ligatures w14:val="none"/>
              </w:rPr>
              <w:t>hành</w:t>
            </w:r>
            <w:r w:rsidRPr="00F65ED5">
              <w:rPr>
                <w:rFonts w:ascii="Times New Roman" w:eastAsia="Times New Roman" w:hAnsi="Times New Roman" w:cs="Times New Roman"/>
                <w:color w:val="000000" w:themeColor="text1"/>
                <w:spacing w:val="27"/>
                <w:sz w:val="24"/>
                <w:szCs w:val="24"/>
                <w:lang w:val="vi"/>
                <w14:ligatures w14:val="none"/>
              </w:rPr>
              <w:t xml:space="preserve"> </w:t>
            </w:r>
            <w:r w:rsidRPr="00F65ED5">
              <w:rPr>
                <w:rFonts w:ascii="Times New Roman" w:eastAsia="Times New Roman" w:hAnsi="Times New Roman" w:cs="Times New Roman"/>
                <w:color w:val="000000" w:themeColor="text1"/>
                <w:sz w:val="24"/>
                <w:szCs w:val="24"/>
                <w:lang w:val="vi"/>
                <w14:ligatures w14:val="none"/>
              </w:rPr>
              <w:t>khách</w:t>
            </w:r>
            <w:r w:rsidRPr="00F65ED5">
              <w:rPr>
                <w:rFonts w:ascii="Times New Roman" w:eastAsia="Times New Roman" w:hAnsi="Times New Roman" w:cs="Times New Roman"/>
                <w:color w:val="000000" w:themeColor="text1"/>
                <w:spacing w:val="25"/>
                <w:sz w:val="24"/>
                <w:szCs w:val="24"/>
                <w:lang w:val="vi"/>
                <w14:ligatures w14:val="none"/>
              </w:rPr>
              <w:t xml:space="preserve"> </w:t>
            </w:r>
            <w:r w:rsidRPr="00F65ED5">
              <w:rPr>
                <w:rFonts w:ascii="Times New Roman" w:eastAsia="Times New Roman" w:hAnsi="Times New Roman" w:cs="Times New Roman"/>
                <w:color w:val="000000" w:themeColor="text1"/>
                <w:sz w:val="24"/>
                <w:szCs w:val="24"/>
                <w:lang w:val="vi"/>
                <w14:ligatures w14:val="none"/>
              </w:rPr>
              <w:lastRenderedPageBreak/>
              <w:t>là</w:t>
            </w:r>
            <w:r w:rsidRPr="00F65ED5">
              <w:rPr>
                <w:rFonts w:ascii="Times New Roman" w:eastAsia="Times New Roman" w:hAnsi="Times New Roman" w:cs="Times New Roman"/>
                <w:color w:val="000000" w:themeColor="text1"/>
                <w:spacing w:val="24"/>
                <w:sz w:val="24"/>
                <w:szCs w:val="24"/>
                <w:lang w:val="vi"/>
                <w14:ligatures w14:val="none"/>
              </w:rPr>
              <w:t xml:space="preserve"> </w:t>
            </w:r>
            <w:r w:rsidRPr="00F65ED5">
              <w:rPr>
                <w:rFonts w:ascii="Times New Roman" w:eastAsia="Times New Roman" w:hAnsi="Times New Roman" w:cs="Times New Roman"/>
                <w:color w:val="000000" w:themeColor="text1"/>
                <w:sz w:val="24"/>
                <w:szCs w:val="24"/>
                <w:lang w:val="vi"/>
                <w14:ligatures w14:val="none"/>
              </w:rPr>
              <w:t>người</w:t>
            </w:r>
            <w:r w:rsidRPr="00F65ED5">
              <w:rPr>
                <w:rFonts w:ascii="Times New Roman" w:eastAsia="Times New Roman" w:hAnsi="Times New Roman" w:cs="Times New Roman"/>
                <w:color w:val="000000" w:themeColor="text1"/>
                <w:spacing w:val="25"/>
                <w:sz w:val="24"/>
                <w:szCs w:val="24"/>
                <w:lang w:val="vi"/>
                <w14:ligatures w14:val="none"/>
              </w:rPr>
              <w:t xml:space="preserve"> </w:t>
            </w:r>
            <w:r w:rsidRPr="00F65ED5">
              <w:rPr>
                <w:rFonts w:ascii="Times New Roman" w:eastAsia="Times New Roman" w:hAnsi="Times New Roman" w:cs="Times New Roman"/>
                <w:color w:val="000000" w:themeColor="text1"/>
                <w:sz w:val="24"/>
                <w:szCs w:val="24"/>
                <w:lang w:val="vi"/>
                <w14:ligatures w14:val="none"/>
              </w:rPr>
              <w:t>già</w:t>
            </w:r>
            <w:r w:rsidRPr="00F65ED5">
              <w:rPr>
                <w:rFonts w:ascii="Times New Roman" w:eastAsia="Times New Roman" w:hAnsi="Times New Roman" w:cs="Times New Roman"/>
                <w:color w:val="000000" w:themeColor="text1"/>
                <w:spacing w:val="24"/>
                <w:sz w:val="24"/>
                <w:szCs w:val="24"/>
                <w:lang w:val="vi"/>
                <w14:ligatures w14:val="none"/>
              </w:rPr>
              <w:t xml:space="preserve"> </w:t>
            </w:r>
            <w:r w:rsidRPr="00F65ED5">
              <w:rPr>
                <w:rFonts w:ascii="Times New Roman" w:eastAsia="Times New Roman" w:hAnsi="Times New Roman" w:cs="Times New Roman"/>
                <w:color w:val="000000" w:themeColor="text1"/>
                <w:sz w:val="24"/>
                <w:szCs w:val="24"/>
                <w:lang w:val="vi"/>
                <w14:ligatures w14:val="none"/>
              </w:rPr>
              <w:t>yếu,</w:t>
            </w:r>
            <w:r w:rsidRPr="00F65ED5">
              <w:rPr>
                <w:rFonts w:ascii="Times New Roman" w:eastAsia="Times New Roman" w:hAnsi="Times New Roman" w:cs="Times New Roman"/>
                <w:color w:val="000000" w:themeColor="text1"/>
                <w:spacing w:val="26"/>
                <w:sz w:val="24"/>
                <w:szCs w:val="24"/>
                <w:lang w:val="vi"/>
                <w14:ligatures w14:val="none"/>
              </w:rPr>
              <w:t xml:space="preserve"> </w:t>
            </w:r>
            <w:r w:rsidRPr="00F65ED5">
              <w:rPr>
                <w:rFonts w:ascii="Times New Roman" w:eastAsia="Times New Roman" w:hAnsi="Times New Roman" w:cs="Times New Roman"/>
                <w:color w:val="000000" w:themeColor="text1"/>
                <w:sz w:val="24"/>
                <w:szCs w:val="24"/>
                <w:lang w:val="vi"/>
                <w14:ligatures w14:val="none"/>
              </w:rPr>
              <w:t>người khuyết tật và hành khách sử dụng xe lăn;</w:t>
            </w:r>
          </w:p>
          <w:p w14:paraId="2E3C26A3" w14:textId="77777777" w:rsidR="00A00444" w:rsidRPr="00F65ED5" w:rsidRDefault="00A00444" w:rsidP="00F65ED5">
            <w:pPr>
              <w:widowControl w:val="0"/>
              <w:tabs>
                <w:tab w:val="left" w:pos="786"/>
              </w:tabs>
              <w:autoSpaceDE w:val="0"/>
              <w:autoSpaceDN w:val="0"/>
              <w:spacing w:after="120" w:line="240" w:lineRule="auto"/>
              <w:ind w:left="140" w:right="143" w:firstLine="426"/>
              <w:jc w:val="both"/>
              <w:rPr>
                <w:rFonts w:ascii="Times New Roman" w:eastAsia="Times New Roman" w:hAnsi="Times New Roman" w:cs="Times New Roman"/>
                <w:color w:val="000000" w:themeColor="text1"/>
                <w:sz w:val="24"/>
                <w:szCs w:val="24"/>
                <w:lang w:val="vi"/>
                <w14:ligatures w14:val="none"/>
              </w:rPr>
            </w:pPr>
            <w:r w:rsidRPr="00F65ED5">
              <w:rPr>
                <w:rFonts w:ascii="Times New Roman" w:eastAsia="Times New Roman" w:hAnsi="Times New Roman" w:cs="Times New Roman"/>
                <w:color w:val="000000" w:themeColor="text1"/>
                <w:sz w:val="24"/>
                <w:szCs w:val="24"/>
                <w:vertAlign w:val="superscript"/>
                <w14:ligatures w14:val="none"/>
              </w:rPr>
              <w:t xml:space="preserve"> </w:t>
            </w:r>
            <w:r w:rsidRPr="00F65ED5">
              <w:rPr>
                <w:rFonts w:ascii="Times New Roman" w:eastAsia="Times New Roman" w:hAnsi="Times New Roman" w:cs="Times New Roman"/>
                <w:color w:val="000000" w:themeColor="text1"/>
                <w:sz w:val="24"/>
                <w:szCs w:val="24"/>
                <w14:ligatures w14:val="none"/>
              </w:rPr>
              <w:t xml:space="preserve"> c) </w:t>
            </w:r>
            <w:r w:rsidRPr="00F65ED5">
              <w:rPr>
                <w:rFonts w:ascii="Times New Roman" w:eastAsia="Times New Roman" w:hAnsi="Times New Roman" w:cs="Times New Roman"/>
                <w:color w:val="000000" w:themeColor="text1"/>
                <w:sz w:val="24"/>
                <w:szCs w:val="24"/>
                <w:lang w:val="vi"/>
                <w14:ligatures w14:val="none"/>
              </w:rPr>
              <w:t>Bố trí nhân viên, quầy thông tin, bảng thông tin để hướng dẫn hành khách tạm dừng, nối chuyến tại các cảng hàng không quốc tế thực hiện các thủ tục cần thiết để tiếp tục hành trình;</w:t>
            </w:r>
          </w:p>
          <w:p w14:paraId="54A307F1" w14:textId="77777777" w:rsidR="00A00444" w:rsidRPr="00F65ED5" w:rsidRDefault="00A00444" w:rsidP="00F65ED5">
            <w:pPr>
              <w:widowControl w:val="0"/>
              <w:tabs>
                <w:tab w:val="left" w:pos="871"/>
              </w:tabs>
              <w:autoSpaceDE w:val="0"/>
              <w:autoSpaceDN w:val="0"/>
              <w:spacing w:after="120" w:line="240" w:lineRule="auto"/>
              <w:ind w:left="140" w:right="143" w:firstLine="426"/>
              <w:jc w:val="both"/>
              <w:rPr>
                <w:rFonts w:ascii="Times New Roman" w:eastAsia="Times New Roman" w:hAnsi="Times New Roman" w:cs="Times New Roman"/>
                <w:color w:val="000000" w:themeColor="text1"/>
                <w:sz w:val="24"/>
                <w:szCs w:val="24"/>
                <w:lang w:val="vi"/>
                <w14:ligatures w14:val="none"/>
              </w:rPr>
            </w:pPr>
            <w:r w:rsidRPr="00F65ED5">
              <w:rPr>
                <w:rFonts w:ascii="Times New Roman" w:eastAsia="Times New Roman" w:hAnsi="Times New Roman" w:cs="Times New Roman"/>
                <w:color w:val="000000" w:themeColor="text1"/>
                <w:sz w:val="24"/>
                <w:szCs w:val="24"/>
                <w14:ligatures w14:val="none"/>
              </w:rPr>
              <w:t xml:space="preserve">d) </w:t>
            </w:r>
            <w:r w:rsidRPr="00F65ED5">
              <w:rPr>
                <w:rFonts w:ascii="Times New Roman" w:eastAsia="Times New Roman" w:hAnsi="Times New Roman" w:cs="Times New Roman"/>
                <w:color w:val="000000" w:themeColor="text1"/>
                <w:sz w:val="24"/>
                <w:szCs w:val="24"/>
                <w:lang w:val="vi"/>
                <w14:ligatures w14:val="none"/>
              </w:rPr>
              <w:t>Đảm</w:t>
            </w:r>
            <w:r w:rsidRPr="00F65ED5">
              <w:rPr>
                <w:rFonts w:ascii="Times New Roman" w:eastAsia="Times New Roman" w:hAnsi="Times New Roman" w:cs="Times New Roman"/>
                <w:color w:val="000000" w:themeColor="text1"/>
                <w:spacing w:val="-8"/>
                <w:sz w:val="24"/>
                <w:szCs w:val="24"/>
                <w:lang w:val="vi"/>
                <w14:ligatures w14:val="none"/>
              </w:rPr>
              <w:t xml:space="preserve"> </w:t>
            </w:r>
            <w:r w:rsidRPr="00F65ED5">
              <w:rPr>
                <w:rFonts w:ascii="Times New Roman" w:eastAsia="Times New Roman" w:hAnsi="Times New Roman" w:cs="Times New Roman"/>
                <w:color w:val="000000" w:themeColor="text1"/>
                <w:sz w:val="24"/>
                <w:szCs w:val="24"/>
                <w:lang w:val="vi"/>
                <w14:ligatures w14:val="none"/>
              </w:rPr>
              <w:t>bảo</w:t>
            </w:r>
            <w:r w:rsidRPr="00F65ED5">
              <w:rPr>
                <w:rFonts w:ascii="Times New Roman" w:eastAsia="Times New Roman" w:hAnsi="Times New Roman" w:cs="Times New Roman"/>
                <w:color w:val="000000" w:themeColor="text1"/>
                <w:spacing w:val="-1"/>
                <w:sz w:val="24"/>
                <w:szCs w:val="24"/>
                <w:lang w:val="vi"/>
                <w14:ligatures w14:val="none"/>
              </w:rPr>
              <w:t xml:space="preserve"> </w:t>
            </w:r>
            <w:r w:rsidRPr="00F65ED5">
              <w:rPr>
                <w:rFonts w:ascii="Times New Roman" w:eastAsia="Times New Roman" w:hAnsi="Times New Roman" w:cs="Times New Roman"/>
                <w:color w:val="000000" w:themeColor="text1"/>
                <w:sz w:val="24"/>
                <w:szCs w:val="24"/>
                <w:lang w:val="vi"/>
                <w14:ligatures w14:val="none"/>
              </w:rPr>
              <w:t>việc</w:t>
            </w:r>
            <w:r w:rsidRPr="00F65ED5">
              <w:rPr>
                <w:rFonts w:ascii="Times New Roman" w:eastAsia="Times New Roman" w:hAnsi="Times New Roman" w:cs="Times New Roman"/>
                <w:color w:val="000000" w:themeColor="text1"/>
                <w:spacing w:val="-2"/>
                <w:sz w:val="24"/>
                <w:szCs w:val="24"/>
                <w:lang w:val="vi"/>
                <w14:ligatures w14:val="none"/>
              </w:rPr>
              <w:t xml:space="preserve"> </w:t>
            </w:r>
            <w:r w:rsidRPr="00F65ED5">
              <w:rPr>
                <w:rFonts w:ascii="Times New Roman" w:eastAsia="Times New Roman" w:hAnsi="Times New Roman" w:cs="Times New Roman"/>
                <w:color w:val="000000" w:themeColor="text1"/>
                <w:sz w:val="24"/>
                <w:szCs w:val="24"/>
                <w:lang w:val="vi"/>
                <w14:ligatures w14:val="none"/>
              </w:rPr>
              <w:t>vận</w:t>
            </w:r>
            <w:r w:rsidRPr="00F65ED5">
              <w:rPr>
                <w:rFonts w:ascii="Times New Roman" w:eastAsia="Times New Roman" w:hAnsi="Times New Roman" w:cs="Times New Roman"/>
                <w:color w:val="000000" w:themeColor="text1"/>
                <w:spacing w:val="-6"/>
                <w:sz w:val="24"/>
                <w:szCs w:val="24"/>
                <w:lang w:val="vi"/>
                <w14:ligatures w14:val="none"/>
              </w:rPr>
              <w:t xml:space="preserve"> </w:t>
            </w:r>
            <w:r w:rsidRPr="00F65ED5">
              <w:rPr>
                <w:rFonts w:ascii="Times New Roman" w:eastAsia="Times New Roman" w:hAnsi="Times New Roman" w:cs="Times New Roman"/>
                <w:color w:val="000000" w:themeColor="text1"/>
                <w:sz w:val="24"/>
                <w:szCs w:val="24"/>
                <w:lang w:val="vi"/>
                <w14:ligatures w14:val="none"/>
              </w:rPr>
              <w:t>chuyển</w:t>
            </w:r>
            <w:r w:rsidRPr="00F65ED5">
              <w:rPr>
                <w:rFonts w:ascii="Times New Roman" w:eastAsia="Times New Roman" w:hAnsi="Times New Roman" w:cs="Times New Roman"/>
                <w:color w:val="000000" w:themeColor="text1"/>
                <w:spacing w:val="-1"/>
                <w:sz w:val="24"/>
                <w:szCs w:val="24"/>
                <w:lang w:val="vi"/>
                <w14:ligatures w14:val="none"/>
              </w:rPr>
              <w:t xml:space="preserve"> </w:t>
            </w:r>
            <w:r w:rsidRPr="00F65ED5">
              <w:rPr>
                <w:rFonts w:ascii="Times New Roman" w:eastAsia="Times New Roman" w:hAnsi="Times New Roman" w:cs="Times New Roman"/>
                <w:color w:val="000000" w:themeColor="text1"/>
                <w:sz w:val="24"/>
                <w:szCs w:val="24"/>
                <w:lang w:val="vi"/>
                <w14:ligatures w14:val="none"/>
              </w:rPr>
              <w:t>hành</w:t>
            </w:r>
            <w:r w:rsidRPr="00F65ED5">
              <w:rPr>
                <w:rFonts w:ascii="Times New Roman" w:eastAsia="Times New Roman" w:hAnsi="Times New Roman" w:cs="Times New Roman"/>
                <w:color w:val="000000" w:themeColor="text1"/>
                <w:spacing w:val="-5"/>
                <w:sz w:val="24"/>
                <w:szCs w:val="24"/>
                <w:lang w:val="vi"/>
                <w14:ligatures w14:val="none"/>
              </w:rPr>
              <w:t xml:space="preserve"> </w:t>
            </w:r>
            <w:r w:rsidRPr="00F65ED5">
              <w:rPr>
                <w:rFonts w:ascii="Times New Roman" w:eastAsia="Times New Roman" w:hAnsi="Times New Roman" w:cs="Times New Roman"/>
                <w:color w:val="000000" w:themeColor="text1"/>
                <w:sz w:val="24"/>
                <w:szCs w:val="24"/>
                <w:lang w:val="vi"/>
                <w14:ligatures w14:val="none"/>
              </w:rPr>
              <w:t>khách</w:t>
            </w:r>
            <w:r w:rsidRPr="00F65ED5">
              <w:rPr>
                <w:rFonts w:ascii="Times New Roman" w:eastAsia="Times New Roman" w:hAnsi="Times New Roman" w:cs="Times New Roman"/>
                <w:color w:val="000000" w:themeColor="text1"/>
                <w:spacing w:val="-5"/>
                <w:sz w:val="24"/>
                <w:szCs w:val="24"/>
                <w:lang w:val="vi"/>
                <w14:ligatures w14:val="none"/>
              </w:rPr>
              <w:t xml:space="preserve"> </w:t>
            </w:r>
            <w:r w:rsidRPr="00F65ED5">
              <w:rPr>
                <w:rFonts w:ascii="Times New Roman" w:eastAsia="Times New Roman" w:hAnsi="Times New Roman" w:cs="Times New Roman"/>
                <w:color w:val="000000" w:themeColor="text1"/>
                <w:sz w:val="24"/>
                <w:szCs w:val="24"/>
                <w:lang w:val="vi"/>
                <w14:ligatures w14:val="none"/>
              </w:rPr>
              <w:t>theo</w:t>
            </w:r>
            <w:r w:rsidRPr="00F65ED5">
              <w:rPr>
                <w:rFonts w:ascii="Times New Roman" w:eastAsia="Times New Roman" w:hAnsi="Times New Roman" w:cs="Times New Roman"/>
                <w:color w:val="000000" w:themeColor="text1"/>
                <w:spacing w:val="-1"/>
                <w:sz w:val="24"/>
                <w:szCs w:val="24"/>
                <w:lang w:val="vi"/>
                <w14:ligatures w14:val="none"/>
              </w:rPr>
              <w:t xml:space="preserve"> </w:t>
            </w:r>
            <w:r w:rsidRPr="00F65ED5">
              <w:rPr>
                <w:rFonts w:ascii="Times New Roman" w:eastAsia="Times New Roman" w:hAnsi="Times New Roman" w:cs="Times New Roman"/>
                <w:color w:val="000000" w:themeColor="text1"/>
                <w:sz w:val="24"/>
                <w:szCs w:val="24"/>
                <w:lang w:val="vi"/>
                <w14:ligatures w14:val="none"/>
              </w:rPr>
              <w:t>đúng</w:t>
            </w:r>
            <w:r w:rsidRPr="00F65ED5">
              <w:rPr>
                <w:rFonts w:ascii="Times New Roman" w:eastAsia="Times New Roman" w:hAnsi="Times New Roman" w:cs="Times New Roman"/>
                <w:color w:val="000000" w:themeColor="text1"/>
                <w:spacing w:val="-5"/>
                <w:sz w:val="24"/>
                <w:szCs w:val="24"/>
                <w:lang w:val="vi"/>
                <w14:ligatures w14:val="none"/>
              </w:rPr>
              <w:t xml:space="preserve"> </w:t>
            </w:r>
            <w:r w:rsidRPr="00F65ED5">
              <w:rPr>
                <w:rFonts w:ascii="Times New Roman" w:eastAsia="Times New Roman" w:hAnsi="Times New Roman" w:cs="Times New Roman"/>
                <w:color w:val="000000" w:themeColor="text1"/>
                <w:sz w:val="24"/>
                <w:szCs w:val="24"/>
                <w:lang w:val="vi"/>
                <w14:ligatures w14:val="none"/>
              </w:rPr>
              <w:t>hành</w:t>
            </w:r>
            <w:r w:rsidRPr="00F65ED5">
              <w:rPr>
                <w:rFonts w:ascii="Times New Roman" w:eastAsia="Times New Roman" w:hAnsi="Times New Roman" w:cs="Times New Roman"/>
                <w:color w:val="000000" w:themeColor="text1"/>
                <w:spacing w:val="-5"/>
                <w:sz w:val="24"/>
                <w:szCs w:val="24"/>
                <w:lang w:val="vi"/>
                <w14:ligatures w14:val="none"/>
              </w:rPr>
              <w:t xml:space="preserve"> </w:t>
            </w:r>
            <w:r w:rsidRPr="00F65ED5">
              <w:rPr>
                <w:rFonts w:ascii="Times New Roman" w:eastAsia="Times New Roman" w:hAnsi="Times New Roman" w:cs="Times New Roman"/>
                <w:color w:val="000000" w:themeColor="text1"/>
                <w:spacing w:val="-2"/>
                <w:sz w:val="24"/>
                <w:szCs w:val="24"/>
                <w:lang w:val="vi"/>
                <w14:ligatures w14:val="none"/>
              </w:rPr>
              <w:t>trình;</w:t>
            </w:r>
          </w:p>
          <w:p w14:paraId="0D748265" w14:textId="77777777" w:rsidR="00A00444" w:rsidRPr="00F65ED5" w:rsidRDefault="00A00444" w:rsidP="00F65ED5">
            <w:pPr>
              <w:widowControl w:val="0"/>
              <w:autoSpaceDE w:val="0"/>
              <w:autoSpaceDN w:val="0"/>
              <w:spacing w:after="120" w:line="240" w:lineRule="auto"/>
              <w:ind w:left="140" w:right="143" w:firstLine="426"/>
              <w:jc w:val="both"/>
              <w:rPr>
                <w:rFonts w:ascii="Times New Roman" w:eastAsia="Times New Roman" w:hAnsi="Times New Roman" w:cs="Times New Roman"/>
                <w:color w:val="000000" w:themeColor="text1"/>
                <w:sz w:val="24"/>
                <w:szCs w:val="24"/>
                <w:lang w:val="vi"/>
                <w14:ligatures w14:val="none"/>
              </w:rPr>
            </w:pPr>
            <w:r w:rsidRPr="00F65ED5">
              <w:rPr>
                <w:rFonts w:ascii="Times New Roman" w:eastAsia="Times New Roman" w:hAnsi="Times New Roman" w:cs="Times New Roman"/>
                <w:color w:val="000000" w:themeColor="text1"/>
                <w:sz w:val="24"/>
                <w:szCs w:val="24"/>
                <w14:ligatures w14:val="none"/>
              </w:rPr>
              <w:t xml:space="preserve">đ) </w:t>
            </w:r>
            <w:r w:rsidRPr="00F65ED5">
              <w:rPr>
                <w:rFonts w:ascii="Times New Roman" w:eastAsia="Times New Roman" w:hAnsi="Times New Roman" w:cs="Times New Roman"/>
                <w:color w:val="000000" w:themeColor="text1"/>
                <w:sz w:val="24"/>
                <w:szCs w:val="24"/>
                <w:lang w:val="vi"/>
                <w14:ligatures w14:val="none"/>
              </w:rPr>
              <w:t>Thiết lập bộ phận và khu vực giải quyết khiếu nại về hành lý tại cảng hàng không, phối hợp với doanh nghiệp cảng hàng không để đảm bảo có hệ thống biển chỉ dẫn dễ nhận biết đến khu vực này.</w:t>
            </w:r>
          </w:p>
          <w:bookmarkEnd w:id="5"/>
          <w:p w14:paraId="4049EBA6" w14:textId="77777777" w:rsidR="00A00444" w:rsidRPr="00F65ED5" w:rsidRDefault="00A00444" w:rsidP="00F65ED5">
            <w:pPr>
              <w:pStyle w:val="Heading8"/>
              <w:tabs>
                <w:tab w:val="left" w:pos="997"/>
              </w:tabs>
              <w:spacing w:after="120" w:line="240" w:lineRule="auto"/>
              <w:ind w:left="140" w:right="143" w:firstLine="426"/>
              <w:jc w:val="both"/>
              <w:rPr>
                <w:rFonts w:ascii="Times New Roman" w:hAnsi="Times New Roman" w:cs="Times New Roman"/>
                <w:b/>
                <w:bCs/>
                <w:i w:val="0"/>
                <w:iCs w:val="0"/>
                <w:color w:val="000000" w:themeColor="text1"/>
                <w:sz w:val="24"/>
                <w:szCs w:val="24"/>
              </w:rPr>
            </w:pPr>
          </w:p>
        </w:tc>
        <w:tc>
          <w:tcPr>
            <w:tcW w:w="1274" w:type="pct"/>
            <w:gridSpan w:val="2"/>
          </w:tcPr>
          <w:p w14:paraId="272EC164" w14:textId="77777777" w:rsidR="00A00444" w:rsidRPr="00F65ED5" w:rsidRDefault="00A00444" w:rsidP="00F65ED5">
            <w:pPr>
              <w:pStyle w:val="TableParagraph"/>
              <w:spacing w:after="120"/>
              <w:ind w:left="141" w:right="228" w:firstLine="425"/>
              <w:jc w:val="both"/>
              <w:rPr>
                <w:color w:val="000000" w:themeColor="text1"/>
                <w:sz w:val="24"/>
                <w:szCs w:val="24"/>
                <w:lang w:val="vi-VN"/>
              </w:rPr>
            </w:pPr>
            <w:r w:rsidRPr="00F65ED5">
              <w:rPr>
                <w:color w:val="000000" w:themeColor="text1"/>
                <w:spacing w:val="-5"/>
                <w:sz w:val="24"/>
                <w:szCs w:val="24"/>
                <w:lang w:val="vi-VN"/>
              </w:rPr>
              <w:lastRenderedPageBreak/>
              <w:t xml:space="preserve">Kế thừa quy định </w:t>
            </w:r>
            <w:r w:rsidRPr="00F65ED5">
              <w:rPr>
                <w:color w:val="000000" w:themeColor="text1"/>
                <w:sz w:val="24"/>
                <w:szCs w:val="24"/>
              </w:rPr>
              <w:t>Thông tư số 36/2014/TT-BGTVT ngày 29 tháng 8 năm</w:t>
            </w:r>
            <w:r w:rsidRPr="00F65ED5">
              <w:rPr>
                <w:color w:val="000000" w:themeColor="text1"/>
                <w:spacing w:val="-1"/>
                <w:sz w:val="24"/>
                <w:szCs w:val="24"/>
              </w:rPr>
              <w:t xml:space="preserve"> </w:t>
            </w:r>
            <w:r w:rsidRPr="00F65ED5">
              <w:rPr>
                <w:color w:val="000000" w:themeColor="text1"/>
                <w:sz w:val="24"/>
                <w:szCs w:val="24"/>
              </w:rPr>
              <w:t>2014 của Bộ trưởng Bộ Giao thông vận tải quy</w:t>
            </w:r>
            <w:r w:rsidRPr="00F65ED5">
              <w:rPr>
                <w:color w:val="000000" w:themeColor="text1"/>
                <w:spacing w:val="-1"/>
                <w:sz w:val="24"/>
                <w:szCs w:val="24"/>
              </w:rPr>
              <w:t xml:space="preserve"> </w:t>
            </w:r>
            <w:r w:rsidRPr="00F65ED5">
              <w:rPr>
                <w:color w:val="000000" w:themeColor="text1"/>
                <w:sz w:val="24"/>
                <w:szCs w:val="24"/>
              </w:rPr>
              <w:t>định chất lượng dịch vụ hành khách tại cảng hàng không</w:t>
            </w:r>
            <w:r w:rsidRPr="00F65ED5">
              <w:rPr>
                <w:color w:val="000000" w:themeColor="text1"/>
                <w:sz w:val="24"/>
                <w:szCs w:val="24"/>
                <w:lang w:val="vi-VN"/>
              </w:rPr>
              <w:t xml:space="preserve"> và </w:t>
            </w:r>
            <w:r w:rsidRPr="00F65ED5">
              <w:rPr>
                <w:color w:val="000000" w:themeColor="text1"/>
                <w:sz w:val="24"/>
                <w:szCs w:val="24"/>
              </w:rPr>
              <w:t>Thông tư số 27/2017/TT-BGTVT ngày 25 tháng 8 năm 2017 sửa đổi, bổ sung một số điều của Thông tư số 36/2014/TT-BGTVT ngày 29 tháng 8 năm</w:t>
            </w:r>
            <w:r w:rsidRPr="00F65ED5">
              <w:rPr>
                <w:color w:val="000000" w:themeColor="text1"/>
                <w:spacing w:val="-1"/>
                <w:sz w:val="24"/>
                <w:szCs w:val="24"/>
              </w:rPr>
              <w:t xml:space="preserve"> </w:t>
            </w:r>
            <w:r w:rsidRPr="00F65ED5">
              <w:rPr>
                <w:color w:val="000000" w:themeColor="text1"/>
                <w:sz w:val="24"/>
                <w:szCs w:val="24"/>
              </w:rPr>
              <w:t>2014 của Bộ trưởng Bộ Giao thông vận tải quy</w:t>
            </w:r>
            <w:r w:rsidRPr="00F65ED5">
              <w:rPr>
                <w:color w:val="000000" w:themeColor="text1"/>
                <w:spacing w:val="-1"/>
                <w:sz w:val="24"/>
                <w:szCs w:val="24"/>
              </w:rPr>
              <w:t xml:space="preserve"> </w:t>
            </w:r>
            <w:r w:rsidRPr="00F65ED5">
              <w:rPr>
                <w:color w:val="000000" w:themeColor="text1"/>
                <w:sz w:val="24"/>
                <w:szCs w:val="24"/>
              </w:rPr>
              <w:t>định chất lượng dịch vụ hành khách tại cảng hàng không và Thông tư số 14/2015/TT-BGTVT ngày 27 tháng 4 năm 2015 của Bộ trưởng Bộ Giao thông vận tải quy định về việc bồi thường ứng trước không hoàn lại trong vận chuyển hành khách bằng đường hàng không</w:t>
            </w:r>
            <w:r w:rsidRPr="00F65ED5">
              <w:rPr>
                <w:color w:val="000000" w:themeColor="text1"/>
                <w:sz w:val="24"/>
                <w:szCs w:val="24"/>
                <w:lang w:val="vi-VN"/>
              </w:rPr>
              <w:t>.</w:t>
            </w:r>
          </w:p>
          <w:p w14:paraId="6EE21F6F" w14:textId="47BDE78E" w:rsidR="00A00444" w:rsidRPr="00F65ED5" w:rsidRDefault="00A00444" w:rsidP="00F65ED5">
            <w:pPr>
              <w:pStyle w:val="TableParagraph"/>
              <w:spacing w:after="120"/>
              <w:ind w:left="141" w:right="228" w:firstLine="425"/>
              <w:jc w:val="both"/>
              <w:rPr>
                <w:color w:val="000000" w:themeColor="text1"/>
                <w:spacing w:val="-5"/>
                <w:sz w:val="24"/>
                <w:szCs w:val="24"/>
              </w:rPr>
            </w:pPr>
            <w:r w:rsidRPr="00F65ED5">
              <w:rPr>
                <w:color w:val="000000" w:themeColor="text1"/>
                <w:spacing w:val="-5"/>
                <w:sz w:val="24"/>
                <w:szCs w:val="24"/>
                <w:lang w:val="vi-VN"/>
              </w:rPr>
              <w:t xml:space="preserve">Hoàn thiện lại các nội dung phù hợp với thực tiễn khai thác của các hãng hàng không bao gồm các hãng hàng không nội địa và quốc tế theo </w:t>
            </w:r>
            <w:r w:rsidRPr="00F65ED5">
              <w:rPr>
                <w:color w:val="000000" w:themeColor="text1"/>
                <w:spacing w:val="-5"/>
                <w:sz w:val="24"/>
                <w:szCs w:val="24"/>
                <w:lang w:val="vi-VN"/>
              </w:rPr>
              <w:lastRenderedPageBreak/>
              <w:t>đó bổ sung thêm quy định, loại bỏ một số quy định không còn phù hợp.</w:t>
            </w:r>
          </w:p>
        </w:tc>
      </w:tr>
      <w:tr w:rsidR="00F65ED5" w:rsidRPr="00F65ED5" w14:paraId="6BFCCE4B" w14:textId="77777777" w:rsidTr="00F65ED5">
        <w:trPr>
          <w:gridAfter w:val="1"/>
          <w:wAfter w:w="3" w:type="pct"/>
          <w:trHeight w:val="510"/>
        </w:trPr>
        <w:tc>
          <w:tcPr>
            <w:tcW w:w="1861" w:type="pct"/>
          </w:tcPr>
          <w:p w14:paraId="5B68FE56" w14:textId="77777777" w:rsidR="00A00444" w:rsidRPr="00F65ED5" w:rsidRDefault="00A00444" w:rsidP="00F65ED5">
            <w:pPr>
              <w:pStyle w:val="Heading1"/>
              <w:spacing w:before="0" w:after="120" w:line="240" w:lineRule="auto"/>
              <w:jc w:val="both"/>
              <w:rPr>
                <w:rFonts w:ascii="Times New Roman" w:hAnsi="Times New Roman" w:cs="Times New Roman"/>
                <w:i/>
                <w:iCs/>
                <w:color w:val="000000" w:themeColor="text1"/>
                <w:sz w:val="24"/>
                <w:szCs w:val="24"/>
              </w:rPr>
            </w:pPr>
            <w:bookmarkStart w:id="6" w:name="_Hlk200115188"/>
            <w:bookmarkStart w:id="7" w:name="_Hlk200115213"/>
            <w:r w:rsidRPr="00F65ED5">
              <w:rPr>
                <w:rFonts w:ascii="Times New Roman" w:hAnsi="Times New Roman" w:cs="Times New Roman"/>
                <w:i/>
                <w:iCs/>
                <w:color w:val="000000" w:themeColor="text1"/>
                <w:sz w:val="24"/>
                <w:szCs w:val="24"/>
              </w:rPr>
              <w:lastRenderedPageBreak/>
              <w:t>(Thông tư số 36/2014/TT-BGTVT ngày 29 tháng 8 năm</w:t>
            </w:r>
            <w:r w:rsidRPr="00F65ED5">
              <w:rPr>
                <w:rFonts w:ascii="Times New Roman" w:hAnsi="Times New Roman" w:cs="Times New Roman"/>
                <w:i/>
                <w:iCs/>
                <w:color w:val="000000" w:themeColor="text1"/>
                <w:spacing w:val="-1"/>
                <w:sz w:val="24"/>
                <w:szCs w:val="24"/>
              </w:rPr>
              <w:t xml:space="preserve"> </w:t>
            </w:r>
            <w:r w:rsidRPr="00F65ED5">
              <w:rPr>
                <w:rFonts w:ascii="Times New Roman" w:hAnsi="Times New Roman" w:cs="Times New Roman"/>
                <w:i/>
                <w:iCs/>
                <w:color w:val="000000" w:themeColor="text1"/>
                <w:sz w:val="24"/>
                <w:szCs w:val="24"/>
              </w:rPr>
              <w:t>2014 của Bộ trưởng Bộ Giao thông vận tải quy</w:t>
            </w:r>
            <w:r w:rsidRPr="00F65ED5">
              <w:rPr>
                <w:rFonts w:ascii="Times New Roman" w:hAnsi="Times New Roman" w:cs="Times New Roman"/>
                <w:i/>
                <w:iCs/>
                <w:color w:val="000000" w:themeColor="text1"/>
                <w:spacing w:val="-1"/>
                <w:sz w:val="24"/>
                <w:szCs w:val="24"/>
              </w:rPr>
              <w:t xml:space="preserve"> </w:t>
            </w:r>
            <w:r w:rsidRPr="00F65ED5">
              <w:rPr>
                <w:rFonts w:ascii="Times New Roman" w:hAnsi="Times New Roman" w:cs="Times New Roman"/>
                <w:i/>
                <w:iCs/>
                <w:color w:val="000000" w:themeColor="text1"/>
                <w:sz w:val="24"/>
                <w:szCs w:val="24"/>
              </w:rPr>
              <w:t>định chất lượng dịch vụ hành khách tại cảng hàng không và khoản 14 Điều 1 Thông tư số 27/2017/TT-BGTVT ngày 25 tháng 8 năm 2017 sửa đổi, bổ sung một số điều của Thông tư số 36/2014/TT-BGTVT ngày 29 tháng 8 năm</w:t>
            </w:r>
            <w:r w:rsidRPr="00F65ED5">
              <w:rPr>
                <w:rFonts w:ascii="Times New Roman" w:hAnsi="Times New Roman" w:cs="Times New Roman"/>
                <w:i/>
                <w:iCs/>
                <w:color w:val="000000" w:themeColor="text1"/>
                <w:spacing w:val="-1"/>
                <w:sz w:val="24"/>
                <w:szCs w:val="24"/>
              </w:rPr>
              <w:t xml:space="preserve"> </w:t>
            </w:r>
            <w:r w:rsidRPr="00F65ED5">
              <w:rPr>
                <w:rFonts w:ascii="Times New Roman" w:hAnsi="Times New Roman" w:cs="Times New Roman"/>
                <w:i/>
                <w:iCs/>
                <w:color w:val="000000" w:themeColor="text1"/>
                <w:sz w:val="24"/>
                <w:szCs w:val="24"/>
              </w:rPr>
              <w:t>2014 của Bộ trưởng Bộ Giao thông vận tải quy</w:t>
            </w:r>
            <w:r w:rsidRPr="00F65ED5">
              <w:rPr>
                <w:rFonts w:ascii="Times New Roman" w:hAnsi="Times New Roman" w:cs="Times New Roman"/>
                <w:i/>
                <w:iCs/>
                <w:color w:val="000000" w:themeColor="text1"/>
                <w:spacing w:val="-1"/>
                <w:sz w:val="24"/>
                <w:szCs w:val="24"/>
              </w:rPr>
              <w:t xml:space="preserve"> </w:t>
            </w:r>
            <w:r w:rsidRPr="00F65ED5">
              <w:rPr>
                <w:rFonts w:ascii="Times New Roman" w:hAnsi="Times New Roman" w:cs="Times New Roman"/>
                <w:i/>
                <w:iCs/>
                <w:color w:val="000000" w:themeColor="text1"/>
                <w:sz w:val="24"/>
                <w:szCs w:val="24"/>
              </w:rPr>
              <w:t>định chất lượng dịch vụ hành khách tại cảng hàng không và Thông tư số 14/2015/TT-BGTVT ngày 27 tháng 4 năm 2015 của Bộ trưởng Bộ Giao thông vận tải quy định về việc bồi thường ứng trước không hoàn lại trong vận chuyển hành khách bằng đường hàng không)</w:t>
            </w:r>
          </w:p>
          <w:p w14:paraId="65F21B95" w14:textId="77777777" w:rsidR="00A00444" w:rsidRPr="00F65ED5" w:rsidRDefault="00A00444" w:rsidP="00F65ED5">
            <w:pPr>
              <w:pStyle w:val="Heading1"/>
              <w:spacing w:before="0" w:after="120" w:line="240" w:lineRule="auto"/>
              <w:rPr>
                <w:rFonts w:ascii="Times New Roman" w:hAnsi="Times New Roman" w:cs="Times New Roman"/>
                <w:b/>
                <w:bCs/>
                <w:color w:val="000000" w:themeColor="text1"/>
                <w:sz w:val="24"/>
                <w:szCs w:val="24"/>
              </w:rPr>
            </w:pPr>
            <w:r w:rsidRPr="00F65ED5">
              <w:rPr>
                <w:rFonts w:ascii="Times New Roman" w:hAnsi="Times New Roman" w:cs="Times New Roman"/>
                <w:b/>
                <w:bCs/>
                <w:color w:val="000000" w:themeColor="text1"/>
                <w:sz w:val="24"/>
                <w:szCs w:val="24"/>
              </w:rPr>
              <w:t>Điều</w:t>
            </w:r>
            <w:r w:rsidRPr="00F65ED5">
              <w:rPr>
                <w:rFonts w:ascii="Times New Roman" w:hAnsi="Times New Roman" w:cs="Times New Roman"/>
                <w:b/>
                <w:bCs/>
                <w:color w:val="000000" w:themeColor="text1"/>
                <w:spacing w:val="-2"/>
                <w:sz w:val="24"/>
                <w:szCs w:val="24"/>
              </w:rPr>
              <w:t xml:space="preserve"> </w:t>
            </w:r>
            <w:r w:rsidRPr="00F65ED5">
              <w:rPr>
                <w:rFonts w:ascii="Times New Roman" w:hAnsi="Times New Roman" w:cs="Times New Roman"/>
                <w:b/>
                <w:bCs/>
                <w:color w:val="000000" w:themeColor="text1"/>
                <w:sz w:val="24"/>
                <w:szCs w:val="24"/>
              </w:rPr>
              <w:t>8.</w:t>
            </w:r>
            <w:r w:rsidRPr="00F65ED5">
              <w:rPr>
                <w:rFonts w:ascii="Times New Roman" w:hAnsi="Times New Roman" w:cs="Times New Roman"/>
                <w:b/>
                <w:bCs/>
                <w:color w:val="000000" w:themeColor="text1"/>
                <w:spacing w:val="-1"/>
                <w:sz w:val="24"/>
                <w:szCs w:val="24"/>
              </w:rPr>
              <w:t xml:space="preserve"> </w:t>
            </w:r>
            <w:r w:rsidRPr="00F65ED5">
              <w:rPr>
                <w:rFonts w:ascii="Times New Roman" w:hAnsi="Times New Roman" w:cs="Times New Roman"/>
                <w:b/>
                <w:bCs/>
                <w:color w:val="000000" w:themeColor="text1"/>
                <w:sz w:val="24"/>
                <w:szCs w:val="24"/>
              </w:rPr>
              <w:t>Dịch</w:t>
            </w:r>
            <w:r w:rsidRPr="00F65ED5">
              <w:rPr>
                <w:rFonts w:ascii="Times New Roman" w:hAnsi="Times New Roman" w:cs="Times New Roman"/>
                <w:b/>
                <w:bCs/>
                <w:color w:val="000000" w:themeColor="text1"/>
                <w:spacing w:val="-4"/>
                <w:sz w:val="24"/>
                <w:szCs w:val="24"/>
              </w:rPr>
              <w:t xml:space="preserve"> </w:t>
            </w:r>
            <w:r w:rsidRPr="00F65ED5">
              <w:rPr>
                <w:rFonts w:ascii="Times New Roman" w:hAnsi="Times New Roman" w:cs="Times New Roman"/>
                <w:b/>
                <w:bCs/>
                <w:color w:val="000000" w:themeColor="text1"/>
                <w:sz w:val="24"/>
                <w:szCs w:val="24"/>
              </w:rPr>
              <w:t>vụ</w:t>
            </w:r>
            <w:r w:rsidRPr="00F65ED5">
              <w:rPr>
                <w:rFonts w:ascii="Times New Roman" w:hAnsi="Times New Roman" w:cs="Times New Roman"/>
                <w:b/>
                <w:bCs/>
                <w:color w:val="000000" w:themeColor="text1"/>
                <w:spacing w:val="-2"/>
                <w:sz w:val="24"/>
                <w:szCs w:val="24"/>
              </w:rPr>
              <w:t xml:space="preserve"> </w:t>
            </w:r>
            <w:r w:rsidRPr="00F65ED5">
              <w:rPr>
                <w:rFonts w:ascii="Times New Roman" w:hAnsi="Times New Roman" w:cs="Times New Roman"/>
                <w:b/>
                <w:bCs/>
                <w:color w:val="000000" w:themeColor="text1"/>
                <w:sz w:val="24"/>
                <w:szCs w:val="24"/>
              </w:rPr>
              <w:t>cho</w:t>
            </w:r>
            <w:r w:rsidRPr="00F65ED5">
              <w:rPr>
                <w:rFonts w:ascii="Times New Roman" w:hAnsi="Times New Roman" w:cs="Times New Roman"/>
                <w:b/>
                <w:bCs/>
                <w:color w:val="000000" w:themeColor="text1"/>
                <w:spacing w:val="-5"/>
                <w:sz w:val="24"/>
                <w:szCs w:val="24"/>
              </w:rPr>
              <w:t xml:space="preserve"> </w:t>
            </w:r>
            <w:r w:rsidRPr="00F65ED5">
              <w:rPr>
                <w:rFonts w:ascii="Times New Roman" w:hAnsi="Times New Roman" w:cs="Times New Roman"/>
                <w:b/>
                <w:bCs/>
                <w:color w:val="000000" w:themeColor="text1"/>
                <w:sz w:val="24"/>
                <w:szCs w:val="24"/>
              </w:rPr>
              <w:t>hành</w:t>
            </w:r>
            <w:r w:rsidRPr="00F65ED5">
              <w:rPr>
                <w:rFonts w:ascii="Times New Roman" w:hAnsi="Times New Roman" w:cs="Times New Roman"/>
                <w:b/>
                <w:bCs/>
                <w:color w:val="000000" w:themeColor="text1"/>
                <w:spacing w:val="-2"/>
                <w:sz w:val="24"/>
                <w:szCs w:val="24"/>
              </w:rPr>
              <w:t xml:space="preserve"> </w:t>
            </w:r>
            <w:r w:rsidRPr="00F65ED5">
              <w:rPr>
                <w:rFonts w:ascii="Times New Roman" w:hAnsi="Times New Roman" w:cs="Times New Roman"/>
                <w:b/>
                <w:bCs/>
                <w:color w:val="000000" w:themeColor="text1"/>
                <w:sz w:val="24"/>
                <w:szCs w:val="24"/>
              </w:rPr>
              <w:t>khách</w:t>
            </w:r>
            <w:r w:rsidRPr="00F65ED5">
              <w:rPr>
                <w:rFonts w:ascii="Times New Roman" w:hAnsi="Times New Roman" w:cs="Times New Roman"/>
                <w:b/>
                <w:bCs/>
                <w:color w:val="000000" w:themeColor="text1"/>
                <w:spacing w:val="-1"/>
                <w:sz w:val="24"/>
                <w:szCs w:val="24"/>
              </w:rPr>
              <w:t xml:space="preserve"> </w:t>
            </w:r>
            <w:r w:rsidRPr="00F65ED5">
              <w:rPr>
                <w:rFonts w:ascii="Times New Roman" w:hAnsi="Times New Roman" w:cs="Times New Roman"/>
                <w:b/>
                <w:bCs/>
                <w:color w:val="000000" w:themeColor="text1"/>
                <w:sz w:val="24"/>
                <w:szCs w:val="24"/>
              </w:rPr>
              <w:t>sử</w:t>
            </w:r>
            <w:r w:rsidRPr="00F65ED5">
              <w:rPr>
                <w:rFonts w:ascii="Times New Roman" w:hAnsi="Times New Roman" w:cs="Times New Roman"/>
                <w:b/>
                <w:bCs/>
                <w:color w:val="000000" w:themeColor="text1"/>
                <w:spacing w:val="-2"/>
                <w:sz w:val="24"/>
                <w:szCs w:val="24"/>
              </w:rPr>
              <w:t xml:space="preserve"> </w:t>
            </w:r>
            <w:r w:rsidRPr="00F65ED5">
              <w:rPr>
                <w:rFonts w:ascii="Times New Roman" w:hAnsi="Times New Roman" w:cs="Times New Roman"/>
                <w:b/>
                <w:bCs/>
                <w:color w:val="000000" w:themeColor="text1"/>
                <w:sz w:val="24"/>
                <w:szCs w:val="24"/>
              </w:rPr>
              <w:t>dụng</w:t>
            </w:r>
            <w:r w:rsidRPr="00F65ED5">
              <w:rPr>
                <w:rFonts w:ascii="Times New Roman" w:hAnsi="Times New Roman" w:cs="Times New Roman"/>
                <w:b/>
                <w:bCs/>
                <w:color w:val="000000" w:themeColor="text1"/>
                <w:spacing w:val="-3"/>
                <w:sz w:val="24"/>
                <w:szCs w:val="24"/>
              </w:rPr>
              <w:t xml:space="preserve"> </w:t>
            </w:r>
            <w:r w:rsidRPr="00F65ED5">
              <w:rPr>
                <w:rFonts w:ascii="Times New Roman" w:hAnsi="Times New Roman" w:cs="Times New Roman"/>
                <w:b/>
                <w:bCs/>
                <w:color w:val="000000" w:themeColor="text1"/>
                <w:sz w:val="24"/>
                <w:szCs w:val="24"/>
              </w:rPr>
              <w:t>các</w:t>
            </w:r>
            <w:r w:rsidRPr="00F65ED5">
              <w:rPr>
                <w:rFonts w:ascii="Times New Roman" w:hAnsi="Times New Roman" w:cs="Times New Roman"/>
                <w:b/>
                <w:bCs/>
                <w:color w:val="000000" w:themeColor="text1"/>
                <w:spacing w:val="-2"/>
                <w:sz w:val="24"/>
                <w:szCs w:val="24"/>
              </w:rPr>
              <w:t xml:space="preserve"> </w:t>
            </w:r>
            <w:r w:rsidRPr="00F65ED5">
              <w:rPr>
                <w:rFonts w:ascii="Times New Roman" w:hAnsi="Times New Roman" w:cs="Times New Roman"/>
                <w:b/>
                <w:bCs/>
                <w:color w:val="000000" w:themeColor="text1"/>
                <w:sz w:val="24"/>
                <w:szCs w:val="24"/>
              </w:rPr>
              <w:t>loại dịch</w:t>
            </w:r>
            <w:r w:rsidRPr="00F65ED5">
              <w:rPr>
                <w:rFonts w:ascii="Times New Roman" w:hAnsi="Times New Roman" w:cs="Times New Roman"/>
                <w:b/>
                <w:bCs/>
                <w:color w:val="000000" w:themeColor="text1"/>
                <w:spacing w:val="-4"/>
                <w:sz w:val="24"/>
                <w:szCs w:val="24"/>
              </w:rPr>
              <w:t xml:space="preserve"> </w:t>
            </w:r>
            <w:r w:rsidRPr="00F65ED5">
              <w:rPr>
                <w:rFonts w:ascii="Times New Roman" w:hAnsi="Times New Roman" w:cs="Times New Roman"/>
                <w:b/>
                <w:bCs/>
                <w:color w:val="000000" w:themeColor="text1"/>
                <w:sz w:val="24"/>
                <w:szCs w:val="24"/>
              </w:rPr>
              <w:t>vụ</w:t>
            </w:r>
            <w:r w:rsidRPr="00F65ED5">
              <w:rPr>
                <w:rFonts w:ascii="Times New Roman" w:hAnsi="Times New Roman" w:cs="Times New Roman"/>
                <w:b/>
                <w:bCs/>
                <w:color w:val="000000" w:themeColor="text1"/>
                <w:spacing w:val="-2"/>
                <w:sz w:val="24"/>
                <w:szCs w:val="24"/>
              </w:rPr>
              <w:t xml:space="preserve"> </w:t>
            </w:r>
            <w:r w:rsidRPr="00F65ED5">
              <w:rPr>
                <w:rFonts w:ascii="Times New Roman" w:hAnsi="Times New Roman" w:cs="Times New Roman"/>
                <w:b/>
                <w:bCs/>
                <w:color w:val="000000" w:themeColor="text1"/>
                <w:sz w:val="24"/>
                <w:szCs w:val="24"/>
              </w:rPr>
              <w:t>đặc</w:t>
            </w:r>
            <w:r w:rsidRPr="00F65ED5">
              <w:rPr>
                <w:rFonts w:ascii="Times New Roman" w:hAnsi="Times New Roman" w:cs="Times New Roman"/>
                <w:b/>
                <w:bCs/>
                <w:color w:val="000000" w:themeColor="text1"/>
                <w:spacing w:val="-4"/>
                <w:sz w:val="24"/>
                <w:szCs w:val="24"/>
              </w:rPr>
              <w:t xml:space="preserve"> biệt</w:t>
            </w:r>
          </w:p>
          <w:p w14:paraId="14190404" w14:textId="77777777" w:rsidR="00A00444" w:rsidRPr="00F65ED5" w:rsidRDefault="00A00444" w:rsidP="00F65ED5">
            <w:pPr>
              <w:pStyle w:val="ListParagraph"/>
              <w:widowControl w:val="0"/>
              <w:numPr>
                <w:ilvl w:val="0"/>
                <w:numId w:val="19"/>
              </w:numPr>
              <w:tabs>
                <w:tab w:val="left" w:pos="833"/>
              </w:tabs>
              <w:autoSpaceDE w:val="0"/>
              <w:autoSpaceDN w:val="0"/>
              <w:spacing w:after="120" w:line="240" w:lineRule="auto"/>
              <w:ind w:left="0" w:firstLine="426"/>
              <w:contextualSpacing w:val="0"/>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pacing w:val="-2"/>
                <w:sz w:val="24"/>
                <w:szCs w:val="24"/>
              </w:rPr>
              <w:t>Hãng</w:t>
            </w:r>
            <w:r w:rsidRPr="00F65ED5">
              <w:rPr>
                <w:rFonts w:ascii="Times New Roman" w:hAnsi="Times New Roman" w:cs="Times New Roman"/>
                <w:color w:val="000000" w:themeColor="text1"/>
                <w:spacing w:val="-14"/>
                <w:sz w:val="24"/>
                <w:szCs w:val="24"/>
              </w:rPr>
              <w:t xml:space="preserve"> </w:t>
            </w:r>
            <w:r w:rsidRPr="00F65ED5">
              <w:rPr>
                <w:rFonts w:ascii="Times New Roman" w:hAnsi="Times New Roman" w:cs="Times New Roman"/>
                <w:color w:val="000000" w:themeColor="text1"/>
                <w:spacing w:val="-2"/>
                <w:sz w:val="24"/>
                <w:szCs w:val="24"/>
              </w:rPr>
              <w:t>hàng</w:t>
            </w:r>
            <w:r w:rsidRPr="00F65ED5">
              <w:rPr>
                <w:rFonts w:ascii="Times New Roman" w:hAnsi="Times New Roman" w:cs="Times New Roman"/>
                <w:color w:val="000000" w:themeColor="text1"/>
                <w:spacing w:val="-13"/>
                <w:sz w:val="24"/>
                <w:szCs w:val="24"/>
              </w:rPr>
              <w:t xml:space="preserve"> </w:t>
            </w:r>
            <w:r w:rsidRPr="00F65ED5">
              <w:rPr>
                <w:rFonts w:ascii="Times New Roman" w:hAnsi="Times New Roman" w:cs="Times New Roman"/>
                <w:color w:val="000000" w:themeColor="text1"/>
                <w:spacing w:val="-2"/>
                <w:sz w:val="24"/>
                <w:szCs w:val="24"/>
              </w:rPr>
              <w:t>không</w:t>
            </w:r>
            <w:r w:rsidRPr="00F65ED5">
              <w:rPr>
                <w:rFonts w:ascii="Times New Roman" w:hAnsi="Times New Roman" w:cs="Times New Roman"/>
                <w:color w:val="000000" w:themeColor="text1"/>
                <w:spacing w:val="-13"/>
                <w:sz w:val="24"/>
                <w:szCs w:val="24"/>
              </w:rPr>
              <w:t xml:space="preserve"> </w:t>
            </w:r>
            <w:r w:rsidRPr="00F65ED5">
              <w:rPr>
                <w:rFonts w:ascii="Times New Roman" w:hAnsi="Times New Roman" w:cs="Times New Roman"/>
                <w:color w:val="000000" w:themeColor="text1"/>
                <w:spacing w:val="-2"/>
                <w:sz w:val="24"/>
                <w:szCs w:val="24"/>
              </w:rPr>
              <w:t>không</w:t>
            </w:r>
            <w:r w:rsidRPr="00F65ED5">
              <w:rPr>
                <w:rFonts w:ascii="Times New Roman" w:hAnsi="Times New Roman" w:cs="Times New Roman"/>
                <w:color w:val="000000" w:themeColor="text1"/>
                <w:spacing w:val="-13"/>
                <w:sz w:val="24"/>
                <w:szCs w:val="24"/>
              </w:rPr>
              <w:t xml:space="preserve"> </w:t>
            </w:r>
            <w:r w:rsidRPr="00F65ED5">
              <w:rPr>
                <w:rFonts w:ascii="Times New Roman" w:hAnsi="Times New Roman" w:cs="Times New Roman"/>
                <w:color w:val="000000" w:themeColor="text1"/>
                <w:spacing w:val="-2"/>
                <w:sz w:val="24"/>
                <w:szCs w:val="24"/>
              </w:rPr>
              <w:t>được</w:t>
            </w:r>
            <w:r w:rsidRPr="00F65ED5">
              <w:rPr>
                <w:rFonts w:ascii="Times New Roman" w:hAnsi="Times New Roman" w:cs="Times New Roman"/>
                <w:color w:val="000000" w:themeColor="text1"/>
                <w:spacing w:val="-14"/>
                <w:sz w:val="24"/>
                <w:szCs w:val="24"/>
              </w:rPr>
              <w:t xml:space="preserve"> </w:t>
            </w:r>
            <w:r w:rsidRPr="00F65ED5">
              <w:rPr>
                <w:rFonts w:ascii="Times New Roman" w:hAnsi="Times New Roman" w:cs="Times New Roman"/>
                <w:color w:val="000000" w:themeColor="text1"/>
                <w:spacing w:val="-2"/>
                <w:sz w:val="24"/>
                <w:szCs w:val="24"/>
              </w:rPr>
              <w:t>thu</w:t>
            </w:r>
            <w:r w:rsidRPr="00F65ED5">
              <w:rPr>
                <w:rFonts w:ascii="Times New Roman" w:hAnsi="Times New Roman" w:cs="Times New Roman"/>
                <w:color w:val="000000" w:themeColor="text1"/>
                <w:spacing w:val="-13"/>
                <w:sz w:val="24"/>
                <w:szCs w:val="24"/>
              </w:rPr>
              <w:t xml:space="preserve"> </w:t>
            </w:r>
            <w:r w:rsidRPr="00F65ED5">
              <w:rPr>
                <w:rFonts w:ascii="Times New Roman" w:hAnsi="Times New Roman" w:cs="Times New Roman"/>
                <w:color w:val="000000" w:themeColor="text1"/>
                <w:spacing w:val="-2"/>
                <w:sz w:val="24"/>
                <w:szCs w:val="24"/>
              </w:rPr>
              <w:t>phí</w:t>
            </w:r>
            <w:r w:rsidRPr="00F65ED5">
              <w:rPr>
                <w:rFonts w:ascii="Times New Roman" w:hAnsi="Times New Roman" w:cs="Times New Roman"/>
                <w:color w:val="000000" w:themeColor="text1"/>
                <w:spacing w:val="-13"/>
                <w:sz w:val="24"/>
                <w:szCs w:val="24"/>
              </w:rPr>
              <w:t xml:space="preserve"> </w:t>
            </w:r>
            <w:r w:rsidRPr="00F65ED5">
              <w:rPr>
                <w:rFonts w:ascii="Times New Roman" w:hAnsi="Times New Roman" w:cs="Times New Roman"/>
                <w:color w:val="000000" w:themeColor="text1"/>
                <w:spacing w:val="-2"/>
                <w:sz w:val="24"/>
                <w:szCs w:val="24"/>
              </w:rPr>
              <w:t>đối</w:t>
            </w:r>
            <w:r w:rsidRPr="00F65ED5">
              <w:rPr>
                <w:rFonts w:ascii="Times New Roman" w:hAnsi="Times New Roman" w:cs="Times New Roman"/>
                <w:color w:val="000000" w:themeColor="text1"/>
                <w:spacing w:val="-15"/>
                <w:sz w:val="24"/>
                <w:szCs w:val="24"/>
              </w:rPr>
              <w:t xml:space="preserve"> </w:t>
            </w:r>
            <w:r w:rsidRPr="00F65ED5">
              <w:rPr>
                <w:rFonts w:ascii="Times New Roman" w:hAnsi="Times New Roman" w:cs="Times New Roman"/>
                <w:color w:val="000000" w:themeColor="text1"/>
                <w:spacing w:val="-2"/>
                <w:sz w:val="24"/>
                <w:szCs w:val="24"/>
              </w:rPr>
              <w:t>với</w:t>
            </w:r>
            <w:r w:rsidRPr="00F65ED5">
              <w:rPr>
                <w:rFonts w:ascii="Times New Roman" w:hAnsi="Times New Roman" w:cs="Times New Roman"/>
                <w:color w:val="000000" w:themeColor="text1"/>
                <w:spacing w:val="-13"/>
                <w:sz w:val="24"/>
                <w:szCs w:val="24"/>
              </w:rPr>
              <w:t xml:space="preserve"> </w:t>
            </w:r>
            <w:r w:rsidRPr="00F65ED5">
              <w:rPr>
                <w:rFonts w:ascii="Times New Roman" w:hAnsi="Times New Roman" w:cs="Times New Roman"/>
                <w:color w:val="000000" w:themeColor="text1"/>
                <w:spacing w:val="-2"/>
                <w:sz w:val="24"/>
                <w:szCs w:val="24"/>
              </w:rPr>
              <w:t>các</w:t>
            </w:r>
            <w:r w:rsidRPr="00F65ED5">
              <w:rPr>
                <w:rFonts w:ascii="Times New Roman" w:hAnsi="Times New Roman" w:cs="Times New Roman"/>
                <w:color w:val="000000" w:themeColor="text1"/>
                <w:spacing w:val="-14"/>
                <w:sz w:val="24"/>
                <w:szCs w:val="24"/>
              </w:rPr>
              <w:t xml:space="preserve"> </w:t>
            </w:r>
            <w:r w:rsidRPr="00F65ED5">
              <w:rPr>
                <w:rFonts w:ascii="Times New Roman" w:hAnsi="Times New Roman" w:cs="Times New Roman"/>
                <w:color w:val="000000" w:themeColor="text1"/>
                <w:spacing w:val="-2"/>
                <w:sz w:val="24"/>
                <w:szCs w:val="24"/>
              </w:rPr>
              <w:t>dịch</w:t>
            </w:r>
            <w:r w:rsidRPr="00F65ED5">
              <w:rPr>
                <w:rFonts w:ascii="Times New Roman" w:hAnsi="Times New Roman" w:cs="Times New Roman"/>
                <w:color w:val="000000" w:themeColor="text1"/>
                <w:spacing w:val="-13"/>
                <w:sz w:val="24"/>
                <w:szCs w:val="24"/>
              </w:rPr>
              <w:t xml:space="preserve"> </w:t>
            </w:r>
            <w:r w:rsidRPr="00F65ED5">
              <w:rPr>
                <w:rFonts w:ascii="Times New Roman" w:hAnsi="Times New Roman" w:cs="Times New Roman"/>
                <w:color w:val="000000" w:themeColor="text1"/>
                <w:spacing w:val="-2"/>
                <w:sz w:val="24"/>
                <w:szCs w:val="24"/>
              </w:rPr>
              <w:t>vụ</w:t>
            </w:r>
            <w:r w:rsidRPr="00F65ED5">
              <w:rPr>
                <w:rFonts w:ascii="Times New Roman" w:hAnsi="Times New Roman" w:cs="Times New Roman"/>
                <w:color w:val="000000" w:themeColor="text1"/>
                <w:spacing w:val="-13"/>
                <w:sz w:val="24"/>
                <w:szCs w:val="24"/>
              </w:rPr>
              <w:t xml:space="preserve"> </w:t>
            </w:r>
            <w:r w:rsidRPr="00F65ED5">
              <w:rPr>
                <w:rFonts w:ascii="Times New Roman" w:hAnsi="Times New Roman" w:cs="Times New Roman"/>
                <w:color w:val="000000" w:themeColor="text1"/>
                <w:spacing w:val="-2"/>
                <w:sz w:val="24"/>
                <w:szCs w:val="24"/>
              </w:rPr>
              <w:t>đặc</w:t>
            </w:r>
            <w:r w:rsidRPr="00F65ED5">
              <w:rPr>
                <w:rFonts w:ascii="Times New Roman" w:hAnsi="Times New Roman" w:cs="Times New Roman"/>
                <w:color w:val="000000" w:themeColor="text1"/>
                <w:spacing w:val="-14"/>
                <w:sz w:val="24"/>
                <w:szCs w:val="24"/>
              </w:rPr>
              <w:t xml:space="preserve"> </w:t>
            </w:r>
            <w:r w:rsidRPr="00F65ED5">
              <w:rPr>
                <w:rFonts w:ascii="Times New Roman" w:hAnsi="Times New Roman" w:cs="Times New Roman"/>
                <w:color w:val="000000" w:themeColor="text1"/>
                <w:spacing w:val="-2"/>
                <w:sz w:val="24"/>
                <w:szCs w:val="24"/>
              </w:rPr>
              <w:t>biệt</w:t>
            </w:r>
            <w:r w:rsidRPr="00F65ED5">
              <w:rPr>
                <w:rFonts w:ascii="Times New Roman" w:hAnsi="Times New Roman" w:cs="Times New Roman"/>
                <w:color w:val="000000" w:themeColor="text1"/>
                <w:spacing w:val="-13"/>
                <w:sz w:val="24"/>
                <w:szCs w:val="24"/>
              </w:rPr>
              <w:t xml:space="preserve"> </w:t>
            </w:r>
            <w:r w:rsidRPr="00F65ED5">
              <w:rPr>
                <w:rFonts w:ascii="Times New Roman" w:hAnsi="Times New Roman" w:cs="Times New Roman"/>
                <w:color w:val="000000" w:themeColor="text1"/>
                <w:spacing w:val="-2"/>
                <w:sz w:val="24"/>
                <w:szCs w:val="24"/>
              </w:rPr>
              <w:t>sau</w:t>
            </w:r>
            <w:r w:rsidRPr="00F65ED5">
              <w:rPr>
                <w:rFonts w:ascii="Times New Roman" w:hAnsi="Times New Roman" w:cs="Times New Roman"/>
                <w:color w:val="000000" w:themeColor="text1"/>
                <w:spacing w:val="-13"/>
                <w:sz w:val="24"/>
                <w:szCs w:val="24"/>
              </w:rPr>
              <w:t xml:space="preserve"> </w:t>
            </w:r>
            <w:r w:rsidRPr="00F65ED5">
              <w:rPr>
                <w:rFonts w:ascii="Times New Roman" w:hAnsi="Times New Roman" w:cs="Times New Roman"/>
                <w:color w:val="000000" w:themeColor="text1"/>
                <w:spacing w:val="-4"/>
                <w:sz w:val="24"/>
                <w:szCs w:val="24"/>
              </w:rPr>
              <w:t>đây:</w:t>
            </w:r>
          </w:p>
          <w:p w14:paraId="1EBBBB9C" w14:textId="77777777" w:rsidR="00A00444" w:rsidRPr="00F65ED5" w:rsidRDefault="00A00444" w:rsidP="00F65ED5">
            <w:pPr>
              <w:pStyle w:val="ListParagraph"/>
              <w:widowControl w:val="0"/>
              <w:numPr>
                <w:ilvl w:val="1"/>
                <w:numId w:val="19"/>
              </w:numPr>
              <w:tabs>
                <w:tab w:val="left" w:pos="856"/>
              </w:tabs>
              <w:autoSpaceDE w:val="0"/>
              <w:autoSpaceDN w:val="0"/>
              <w:spacing w:after="120" w:line="240" w:lineRule="auto"/>
              <w:ind w:left="0" w:firstLine="426"/>
              <w:contextualSpacing w:val="0"/>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rPr>
              <w:t>Dịch</w:t>
            </w:r>
            <w:r w:rsidRPr="00F65ED5">
              <w:rPr>
                <w:rFonts w:ascii="Times New Roman" w:hAnsi="Times New Roman" w:cs="Times New Roman"/>
                <w:color w:val="000000" w:themeColor="text1"/>
                <w:spacing w:val="-6"/>
                <w:sz w:val="24"/>
                <w:szCs w:val="24"/>
              </w:rPr>
              <w:t xml:space="preserve"> </w:t>
            </w:r>
            <w:r w:rsidRPr="00F65ED5">
              <w:rPr>
                <w:rFonts w:ascii="Times New Roman" w:hAnsi="Times New Roman" w:cs="Times New Roman"/>
                <w:color w:val="000000" w:themeColor="text1"/>
                <w:sz w:val="24"/>
                <w:szCs w:val="24"/>
              </w:rPr>
              <w:t>vụ</w:t>
            </w:r>
            <w:r w:rsidRPr="00F65ED5">
              <w:rPr>
                <w:rFonts w:ascii="Times New Roman" w:hAnsi="Times New Roman" w:cs="Times New Roman"/>
                <w:color w:val="000000" w:themeColor="text1"/>
                <w:spacing w:val="-1"/>
                <w:sz w:val="24"/>
                <w:szCs w:val="24"/>
              </w:rPr>
              <w:t xml:space="preserve"> </w:t>
            </w:r>
            <w:r w:rsidRPr="00F65ED5">
              <w:rPr>
                <w:rFonts w:ascii="Times New Roman" w:hAnsi="Times New Roman" w:cs="Times New Roman"/>
                <w:color w:val="000000" w:themeColor="text1"/>
                <w:sz w:val="24"/>
                <w:szCs w:val="24"/>
              </w:rPr>
              <w:t>xe</w:t>
            </w:r>
            <w:r w:rsidRPr="00F65ED5">
              <w:rPr>
                <w:rFonts w:ascii="Times New Roman" w:hAnsi="Times New Roman" w:cs="Times New Roman"/>
                <w:color w:val="000000" w:themeColor="text1"/>
                <w:spacing w:val="-4"/>
                <w:sz w:val="24"/>
                <w:szCs w:val="24"/>
              </w:rPr>
              <w:t xml:space="preserve"> </w:t>
            </w:r>
            <w:r w:rsidRPr="00F65ED5">
              <w:rPr>
                <w:rFonts w:ascii="Times New Roman" w:hAnsi="Times New Roman" w:cs="Times New Roman"/>
                <w:color w:val="000000" w:themeColor="text1"/>
                <w:sz w:val="24"/>
                <w:szCs w:val="24"/>
              </w:rPr>
              <w:t>lăn</w:t>
            </w:r>
            <w:r w:rsidRPr="00F65ED5">
              <w:rPr>
                <w:rFonts w:ascii="Times New Roman" w:hAnsi="Times New Roman" w:cs="Times New Roman"/>
                <w:color w:val="000000" w:themeColor="text1"/>
                <w:spacing w:val="-1"/>
                <w:sz w:val="24"/>
                <w:szCs w:val="24"/>
              </w:rPr>
              <w:t xml:space="preserve"> </w:t>
            </w:r>
            <w:r w:rsidRPr="00F65ED5">
              <w:rPr>
                <w:rFonts w:ascii="Times New Roman" w:hAnsi="Times New Roman" w:cs="Times New Roman"/>
                <w:color w:val="000000" w:themeColor="text1"/>
                <w:sz w:val="24"/>
                <w:szCs w:val="24"/>
              </w:rPr>
              <w:t>tại</w:t>
            </w:r>
            <w:r w:rsidRPr="00F65ED5">
              <w:rPr>
                <w:rFonts w:ascii="Times New Roman" w:hAnsi="Times New Roman" w:cs="Times New Roman"/>
                <w:color w:val="000000" w:themeColor="text1"/>
                <w:spacing w:val="-4"/>
                <w:sz w:val="24"/>
                <w:szCs w:val="24"/>
              </w:rPr>
              <w:t xml:space="preserve"> </w:t>
            </w:r>
            <w:r w:rsidRPr="00F65ED5">
              <w:rPr>
                <w:rFonts w:ascii="Times New Roman" w:hAnsi="Times New Roman" w:cs="Times New Roman"/>
                <w:color w:val="000000" w:themeColor="text1"/>
                <w:sz w:val="24"/>
                <w:szCs w:val="24"/>
              </w:rPr>
              <w:t>nhà</w:t>
            </w:r>
            <w:r w:rsidRPr="00F65ED5">
              <w:rPr>
                <w:rFonts w:ascii="Times New Roman" w:hAnsi="Times New Roman" w:cs="Times New Roman"/>
                <w:color w:val="000000" w:themeColor="text1"/>
                <w:spacing w:val="-1"/>
                <w:sz w:val="24"/>
                <w:szCs w:val="24"/>
              </w:rPr>
              <w:t xml:space="preserve"> </w:t>
            </w:r>
            <w:r w:rsidRPr="00F65ED5">
              <w:rPr>
                <w:rFonts w:ascii="Times New Roman" w:hAnsi="Times New Roman" w:cs="Times New Roman"/>
                <w:color w:val="000000" w:themeColor="text1"/>
                <w:spacing w:val="-5"/>
                <w:sz w:val="24"/>
                <w:szCs w:val="24"/>
              </w:rPr>
              <w:t>ga;</w:t>
            </w:r>
          </w:p>
          <w:p w14:paraId="23192551" w14:textId="77777777" w:rsidR="00A00444" w:rsidRPr="00F65ED5" w:rsidRDefault="00A00444" w:rsidP="00F65ED5">
            <w:pPr>
              <w:pStyle w:val="ListParagraph"/>
              <w:widowControl w:val="0"/>
              <w:numPr>
                <w:ilvl w:val="1"/>
                <w:numId w:val="19"/>
              </w:numPr>
              <w:tabs>
                <w:tab w:val="left" w:pos="871"/>
              </w:tabs>
              <w:autoSpaceDE w:val="0"/>
              <w:autoSpaceDN w:val="0"/>
              <w:spacing w:after="120" w:line="240" w:lineRule="auto"/>
              <w:ind w:left="0" w:firstLine="426"/>
              <w:contextualSpacing w:val="0"/>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rPr>
              <w:t>Dịch</w:t>
            </w:r>
            <w:r w:rsidRPr="00F65ED5">
              <w:rPr>
                <w:rFonts w:ascii="Times New Roman" w:hAnsi="Times New Roman" w:cs="Times New Roman"/>
                <w:color w:val="000000" w:themeColor="text1"/>
                <w:spacing w:val="-1"/>
                <w:sz w:val="24"/>
                <w:szCs w:val="24"/>
              </w:rPr>
              <w:t xml:space="preserve"> </w:t>
            </w:r>
            <w:r w:rsidRPr="00F65ED5">
              <w:rPr>
                <w:rFonts w:ascii="Times New Roman" w:hAnsi="Times New Roman" w:cs="Times New Roman"/>
                <w:color w:val="000000" w:themeColor="text1"/>
                <w:sz w:val="24"/>
                <w:szCs w:val="24"/>
              </w:rPr>
              <w:t>vụ</w:t>
            </w:r>
            <w:r w:rsidRPr="00F65ED5">
              <w:rPr>
                <w:rFonts w:ascii="Times New Roman" w:hAnsi="Times New Roman" w:cs="Times New Roman"/>
                <w:color w:val="000000" w:themeColor="text1"/>
                <w:spacing w:val="-2"/>
                <w:sz w:val="24"/>
                <w:szCs w:val="24"/>
              </w:rPr>
              <w:t xml:space="preserve"> </w:t>
            </w:r>
            <w:r w:rsidRPr="00F65ED5">
              <w:rPr>
                <w:rFonts w:ascii="Times New Roman" w:hAnsi="Times New Roman" w:cs="Times New Roman"/>
                <w:color w:val="000000" w:themeColor="text1"/>
                <w:sz w:val="24"/>
                <w:szCs w:val="24"/>
              </w:rPr>
              <w:t>phục</w:t>
            </w:r>
            <w:r w:rsidRPr="00F65ED5">
              <w:rPr>
                <w:rFonts w:ascii="Times New Roman" w:hAnsi="Times New Roman" w:cs="Times New Roman"/>
                <w:color w:val="000000" w:themeColor="text1"/>
                <w:spacing w:val="-5"/>
                <w:sz w:val="24"/>
                <w:szCs w:val="24"/>
              </w:rPr>
              <w:t xml:space="preserve"> </w:t>
            </w:r>
            <w:r w:rsidRPr="00F65ED5">
              <w:rPr>
                <w:rFonts w:ascii="Times New Roman" w:hAnsi="Times New Roman" w:cs="Times New Roman"/>
                <w:color w:val="000000" w:themeColor="text1"/>
                <w:sz w:val="24"/>
                <w:szCs w:val="24"/>
              </w:rPr>
              <w:t>vụ</w:t>
            </w:r>
            <w:r w:rsidRPr="00F65ED5">
              <w:rPr>
                <w:rFonts w:ascii="Times New Roman" w:hAnsi="Times New Roman" w:cs="Times New Roman"/>
                <w:color w:val="000000" w:themeColor="text1"/>
                <w:spacing w:val="-4"/>
                <w:sz w:val="24"/>
                <w:szCs w:val="24"/>
              </w:rPr>
              <w:t xml:space="preserve"> </w:t>
            </w:r>
            <w:r w:rsidRPr="00F65ED5">
              <w:rPr>
                <w:rFonts w:ascii="Times New Roman" w:hAnsi="Times New Roman" w:cs="Times New Roman"/>
                <w:color w:val="000000" w:themeColor="text1"/>
                <w:sz w:val="24"/>
                <w:szCs w:val="24"/>
              </w:rPr>
              <w:t>hành khách</w:t>
            </w:r>
            <w:r w:rsidRPr="00F65ED5">
              <w:rPr>
                <w:rFonts w:ascii="Times New Roman" w:hAnsi="Times New Roman" w:cs="Times New Roman"/>
                <w:color w:val="000000" w:themeColor="text1"/>
                <w:spacing w:val="-1"/>
                <w:sz w:val="24"/>
                <w:szCs w:val="24"/>
              </w:rPr>
              <w:t xml:space="preserve"> </w:t>
            </w:r>
            <w:r w:rsidRPr="00F65ED5">
              <w:rPr>
                <w:rFonts w:ascii="Times New Roman" w:hAnsi="Times New Roman" w:cs="Times New Roman"/>
                <w:color w:val="000000" w:themeColor="text1"/>
                <w:sz w:val="24"/>
                <w:szCs w:val="24"/>
              </w:rPr>
              <w:t>là</w:t>
            </w:r>
            <w:r w:rsidRPr="00F65ED5">
              <w:rPr>
                <w:rFonts w:ascii="Times New Roman" w:hAnsi="Times New Roman" w:cs="Times New Roman"/>
                <w:color w:val="000000" w:themeColor="text1"/>
                <w:spacing w:val="-4"/>
                <w:sz w:val="24"/>
                <w:szCs w:val="24"/>
              </w:rPr>
              <w:t xml:space="preserve"> </w:t>
            </w:r>
            <w:r w:rsidRPr="00F65ED5">
              <w:rPr>
                <w:rFonts w:ascii="Times New Roman" w:hAnsi="Times New Roman" w:cs="Times New Roman"/>
                <w:color w:val="000000" w:themeColor="text1"/>
                <w:sz w:val="24"/>
                <w:szCs w:val="24"/>
              </w:rPr>
              <w:t>người</w:t>
            </w:r>
            <w:r w:rsidRPr="00F65ED5">
              <w:rPr>
                <w:rFonts w:ascii="Times New Roman" w:hAnsi="Times New Roman" w:cs="Times New Roman"/>
                <w:color w:val="000000" w:themeColor="text1"/>
                <w:spacing w:val="-5"/>
                <w:sz w:val="24"/>
                <w:szCs w:val="24"/>
              </w:rPr>
              <w:t xml:space="preserve"> </w:t>
            </w:r>
            <w:r w:rsidRPr="00F65ED5">
              <w:rPr>
                <w:rFonts w:ascii="Times New Roman" w:hAnsi="Times New Roman" w:cs="Times New Roman"/>
                <w:color w:val="000000" w:themeColor="text1"/>
                <w:sz w:val="24"/>
                <w:szCs w:val="24"/>
              </w:rPr>
              <w:t>già</w:t>
            </w:r>
            <w:r w:rsidRPr="00F65ED5">
              <w:rPr>
                <w:rFonts w:ascii="Times New Roman" w:hAnsi="Times New Roman" w:cs="Times New Roman"/>
                <w:color w:val="000000" w:themeColor="text1"/>
                <w:spacing w:val="-2"/>
                <w:sz w:val="24"/>
                <w:szCs w:val="24"/>
              </w:rPr>
              <w:t xml:space="preserve"> </w:t>
            </w:r>
            <w:r w:rsidRPr="00F65ED5">
              <w:rPr>
                <w:rFonts w:ascii="Times New Roman" w:hAnsi="Times New Roman" w:cs="Times New Roman"/>
                <w:color w:val="000000" w:themeColor="text1"/>
                <w:sz w:val="24"/>
                <w:szCs w:val="24"/>
              </w:rPr>
              <w:t>yếu,</w:t>
            </w:r>
            <w:r w:rsidRPr="00F65ED5">
              <w:rPr>
                <w:rFonts w:ascii="Times New Roman" w:hAnsi="Times New Roman" w:cs="Times New Roman"/>
                <w:color w:val="000000" w:themeColor="text1"/>
                <w:spacing w:val="-2"/>
                <w:sz w:val="24"/>
                <w:szCs w:val="24"/>
              </w:rPr>
              <w:t xml:space="preserve"> </w:t>
            </w:r>
            <w:r w:rsidRPr="00F65ED5">
              <w:rPr>
                <w:rFonts w:ascii="Times New Roman" w:hAnsi="Times New Roman" w:cs="Times New Roman"/>
                <w:color w:val="000000" w:themeColor="text1"/>
                <w:sz w:val="24"/>
                <w:szCs w:val="24"/>
              </w:rPr>
              <w:t>khiếm</w:t>
            </w:r>
            <w:r w:rsidRPr="00F65ED5">
              <w:rPr>
                <w:rFonts w:ascii="Times New Roman" w:hAnsi="Times New Roman" w:cs="Times New Roman"/>
                <w:color w:val="000000" w:themeColor="text1"/>
                <w:spacing w:val="-7"/>
                <w:sz w:val="24"/>
                <w:szCs w:val="24"/>
              </w:rPr>
              <w:t xml:space="preserve"> </w:t>
            </w:r>
            <w:r w:rsidRPr="00F65ED5">
              <w:rPr>
                <w:rFonts w:ascii="Times New Roman" w:hAnsi="Times New Roman" w:cs="Times New Roman"/>
                <w:color w:val="000000" w:themeColor="text1"/>
                <w:sz w:val="24"/>
                <w:szCs w:val="24"/>
              </w:rPr>
              <w:t>thị,</w:t>
            </w:r>
            <w:r w:rsidRPr="00F65ED5">
              <w:rPr>
                <w:rFonts w:ascii="Times New Roman" w:hAnsi="Times New Roman" w:cs="Times New Roman"/>
                <w:color w:val="000000" w:themeColor="text1"/>
                <w:spacing w:val="-6"/>
                <w:sz w:val="24"/>
                <w:szCs w:val="24"/>
              </w:rPr>
              <w:t xml:space="preserve"> </w:t>
            </w:r>
            <w:r w:rsidRPr="00F65ED5">
              <w:rPr>
                <w:rFonts w:ascii="Times New Roman" w:hAnsi="Times New Roman" w:cs="Times New Roman"/>
                <w:color w:val="000000" w:themeColor="text1"/>
                <w:sz w:val="24"/>
                <w:szCs w:val="24"/>
              </w:rPr>
              <w:t>khiếm</w:t>
            </w:r>
            <w:r w:rsidRPr="00F65ED5">
              <w:rPr>
                <w:rFonts w:ascii="Times New Roman" w:hAnsi="Times New Roman" w:cs="Times New Roman"/>
                <w:color w:val="000000" w:themeColor="text1"/>
                <w:spacing w:val="-4"/>
                <w:sz w:val="24"/>
                <w:szCs w:val="24"/>
              </w:rPr>
              <w:t xml:space="preserve"> </w:t>
            </w:r>
            <w:r w:rsidRPr="00F65ED5">
              <w:rPr>
                <w:rFonts w:ascii="Times New Roman" w:hAnsi="Times New Roman" w:cs="Times New Roman"/>
                <w:color w:val="000000" w:themeColor="text1"/>
                <w:spacing w:val="-2"/>
                <w:sz w:val="24"/>
                <w:szCs w:val="24"/>
              </w:rPr>
              <w:t>thính.</w:t>
            </w:r>
          </w:p>
          <w:p w14:paraId="6091B1DA" w14:textId="4DB99E5C" w:rsidR="00A00444" w:rsidRPr="00F65ED5" w:rsidRDefault="00A00444" w:rsidP="00F65ED5">
            <w:pPr>
              <w:pStyle w:val="ListParagraph"/>
              <w:widowControl w:val="0"/>
              <w:numPr>
                <w:ilvl w:val="0"/>
                <w:numId w:val="19"/>
              </w:numPr>
              <w:tabs>
                <w:tab w:val="left" w:pos="875"/>
              </w:tabs>
              <w:autoSpaceDE w:val="0"/>
              <w:autoSpaceDN w:val="0"/>
              <w:spacing w:after="120" w:line="240" w:lineRule="auto"/>
              <w:ind w:left="2" w:right="137" w:firstLine="424"/>
              <w:contextualSpacing w:val="0"/>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rPr>
              <w:t>Hãng hàng không phải cung cấp thông tin cụ thể, rõ ràng về quy trình phục vụ, quyền lợi và nghĩa vụ của hành khách khi hành khách mua vé có nhu cầu sử dụng các dịch vụ đặc biệt.</w:t>
            </w:r>
          </w:p>
          <w:p w14:paraId="5060D7CE" w14:textId="77777777" w:rsidR="00A00444" w:rsidRPr="00F65ED5" w:rsidRDefault="00A00444" w:rsidP="00F65ED5">
            <w:pPr>
              <w:pStyle w:val="Heading1"/>
              <w:spacing w:before="0" w:after="120" w:line="240" w:lineRule="auto"/>
              <w:jc w:val="both"/>
              <w:rPr>
                <w:rFonts w:ascii="Times New Roman" w:hAnsi="Times New Roman" w:cs="Times New Roman"/>
                <w:b/>
                <w:bCs/>
                <w:color w:val="000000" w:themeColor="text1"/>
                <w:sz w:val="24"/>
                <w:szCs w:val="24"/>
              </w:rPr>
            </w:pPr>
            <w:r w:rsidRPr="00F65ED5">
              <w:rPr>
                <w:rFonts w:ascii="Times New Roman" w:hAnsi="Times New Roman" w:cs="Times New Roman"/>
                <w:b/>
                <w:bCs/>
                <w:color w:val="000000" w:themeColor="text1"/>
                <w:sz w:val="24"/>
                <w:szCs w:val="24"/>
              </w:rPr>
              <w:t>Điều</w:t>
            </w:r>
            <w:r w:rsidRPr="00F65ED5">
              <w:rPr>
                <w:rFonts w:ascii="Times New Roman" w:hAnsi="Times New Roman" w:cs="Times New Roman"/>
                <w:b/>
                <w:bCs/>
                <w:color w:val="000000" w:themeColor="text1"/>
                <w:spacing w:val="-2"/>
                <w:sz w:val="24"/>
                <w:szCs w:val="24"/>
              </w:rPr>
              <w:t xml:space="preserve"> </w:t>
            </w:r>
            <w:r w:rsidRPr="00F65ED5">
              <w:rPr>
                <w:rFonts w:ascii="Times New Roman" w:hAnsi="Times New Roman" w:cs="Times New Roman"/>
                <w:b/>
                <w:bCs/>
                <w:color w:val="000000" w:themeColor="text1"/>
                <w:sz w:val="24"/>
                <w:szCs w:val="24"/>
              </w:rPr>
              <w:t>10.</w:t>
            </w:r>
            <w:r w:rsidRPr="00F65ED5">
              <w:rPr>
                <w:rFonts w:ascii="Times New Roman" w:hAnsi="Times New Roman" w:cs="Times New Roman"/>
                <w:b/>
                <w:bCs/>
                <w:color w:val="000000" w:themeColor="text1"/>
                <w:spacing w:val="-2"/>
                <w:sz w:val="24"/>
                <w:szCs w:val="24"/>
              </w:rPr>
              <w:t xml:space="preserve"> </w:t>
            </w:r>
            <w:r w:rsidRPr="00F65ED5">
              <w:rPr>
                <w:rFonts w:ascii="Times New Roman" w:hAnsi="Times New Roman" w:cs="Times New Roman"/>
                <w:b/>
                <w:bCs/>
                <w:color w:val="000000" w:themeColor="text1"/>
                <w:sz w:val="24"/>
                <w:szCs w:val="24"/>
              </w:rPr>
              <w:t>Dịch</w:t>
            </w:r>
            <w:r w:rsidRPr="00F65ED5">
              <w:rPr>
                <w:rFonts w:ascii="Times New Roman" w:hAnsi="Times New Roman" w:cs="Times New Roman"/>
                <w:b/>
                <w:bCs/>
                <w:color w:val="000000" w:themeColor="text1"/>
                <w:spacing w:val="-4"/>
                <w:sz w:val="24"/>
                <w:szCs w:val="24"/>
              </w:rPr>
              <w:t xml:space="preserve"> </w:t>
            </w:r>
            <w:r w:rsidRPr="00F65ED5">
              <w:rPr>
                <w:rFonts w:ascii="Times New Roman" w:hAnsi="Times New Roman" w:cs="Times New Roman"/>
                <w:b/>
                <w:bCs/>
                <w:color w:val="000000" w:themeColor="text1"/>
                <w:sz w:val="24"/>
                <w:szCs w:val="24"/>
              </w:rPr>
              <w:t>vụ</w:t>
            </w:r>
            <w:r w:rsidRPr="00F65ED5">
              <w:rPr>
                <w:rFonts w:ascii="Times New Roman" w:hAnsi="Times New Roman" w:cs="Times New Roman"/>
                <w:b/>
                <w:bCs/>
                <w:color w:val="000000" w:themeColor="text1"/>
                <w:spacing w:val="-2"/>
                <w:sz w:val="24"/>
                <w:szCs w:val="24"/>
              </w:rPr>
              <w:t xml:space="preserve"> </w:t>
            </w:r>
            <w:r w:rsidRPr="00F65ED5">
              <w:rPr>
                <w:rFonts w:ascii="Times New Roman" w:hAnsi="Times New Roman" w:cs="Times New Roman"/>
                <w:b/>
                <w:bCs/>
                <w:color w:val="000000" w:themeColor="text1"/>
                <w:sz w:val="24"/>
                <w:szCs w:val="24"/>
              </w:rPr>
              <w:t>cơ</w:t>
            </w:r>
            <w:r w:rsidRPr="00F65ED5">
              <w:rPr>
                <w:rFonts w:ascii="Times New Roman" w:hAnsi="Times New Roman" w:cs="Times New Roman"/>
                <w:b/>
                <w:bCs/>
                <w:color w:val="000000" w:themeColor="text1"/>
                <w:spacing w:val="-4"/>
                <w:sz w:val="24"/>
                <w:szCs w:val="24"/>
              </w:rPr>
              <w:t xml:space="preserve"> </w:t>
            </w:r>
            <w:r w:rsidRPr="00F65ED5">
              <w:rPr>
                <w:rFonts w:ascii="Times New Roman" w:hAnsi="Times New Roman" w:cs="Times New Roman"/>
                <w:b/>
                <w:bCs/>
                <w:color w:val="000000" w:themeColor="text1"/>
                <w:sz w:val="24"/>
                <w:szCs w:val="24"/>
              </w:rPr>
              <w:t>bản</w:t>
            </w:r>
            <w:r w:rsidRPr="00F65ED5">
              <w:rPr>
                <w:rFonts w:ascii="Times New Roman" w:hAnsi="Times New Roman" w:cs="Times New Roman"/>
                <w:b/>
                <w:bCs/>
                <w:color w:val="000000" w:themeColor="text1"/>
                <w:spacing w:val="-1"/>
                <w:sz w:val="24"/>
                <w:szCs w:val="24"/>
              </w:rPr>
              <w:t xml:space="preserve"> </w:t>
            </w:r>
            <w:r w:rsidRPr="00F65ED5">
              <w:rPr>
                <w:rFonts w:ascii="Times New Roman" w:hAnsi="Times New Roman" w:cs="Times New Roman"/>
                <w:b/>
                <w:bCs/>
                <w:color w:val="000000" w:themeColor="text1"/>
                <w:sz w:val="24"/>
                <w:szCs w:val="24"/>
              </w:rPr>
              <w:t xml:space="preserve">tại nhà </w:t>
            </w:r>
            <w:r w:rsidRPr="00F65ED5">
              <w:rPr>
                <w:rFonts w:ascii="Times New Roman" w:hAnsi="Times New Roman" w:cs="Times New Roman"/>
                <w:b/>
                <w:bCs/>
                <w:color w:val="000000" w:themeColor="text1"/>
                <w:spacing w:val="-5"/>
                <w:sz w:val="24"/>
                <w:szCs w:val="24"/>
              </w:rPr>
              <w:t>ga</w:t>
            </w:r>
          </w:p>
          <w:bookmarkEnd w:id="6"/>
          <w:p w14:paraId="2E43CAFC" w14:textId="77777777" w:rsidR="00A00444" w:rsidRPr="00F65ED5" w:rsidRDefault="00A00444" w:rsidP="00F65ED5">
            <w:pPr>
              <w:pStyle w:val="BodyText"/>
              <w:spacing w:line="240" w:lineRule="auto"/>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rPr>
              <w:t>1.....</w:t>
            </w:r>
          </w:p>
          <w:p w14:paraId="79CEF485" w14:textId="77777777" w:rsidR="00A00444" w:rsidRPr="00F65ED5" w:rsidRDefault="00A00444" w:rsidP="00F65ED5">
            <w:pPr>
              <w:pStyle w:val="BodyText"/>
              <w:spacing w:line="240" w:lineRule="auto"/>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rPr>
              <w:t>2.</w:t>
            </w:r>
            <w:r w:rsidRPr="00F65ED5">
              <w:rPr>
                <w:rFonts w:ascii="Times New Roman" w:hAnsi="Times New Roman" w:cs="Times New Roman"/>
                <w:color w:val="000000" w:themeColor="text1"/>
                <w:position w:val="13"/>
                <w:sz w:val="24"/>
                <w:szCs w:val="24"/>
              </w:rPr>
              <w:t>19</w:t>
            </w:r>
            <w:r w:rsidRPr="00F65ED5">
              <w:rPr>
                <w:rFonts w:ascii="Times New Roman" w:hAnsi="Times New Roman" w:cs="Times New Roman"/>
                <w:color w:val="000000" w:themeColor="text1"/>
                <w:spacing w:val="22"/>
                <w:position w:val="13"/>
                <w:sz w:val="24"/>
                <w:szCs w:val="24"/>
              </w:rPr>
              <w:t xml:space="preserve"> </w:t>
            </w:r>
            <w:r w:rsidRPr="00F65ED5">
              <w:rPr>
                <w:rFonts w:ascii="Times New Roman" w:hAnsi="Times New Roman" w:cs="Times New Roman"/>
                <w:color w:val="000000" w:themeColor="text1"/>
                <w:sz w:val="24"/>
                <w:szCs w:val="24"/>
              </w:rPr>
              <w:t>Hãng</w:t>
            </w:r>
            <w:r w:rsidRPr="00F65ED5">
              <w:rPr>
                <w:rFonts w:ascii="Times New Roman" w:hAnsi="Times New Roman" w:cs="Times New Roman"/>
                <w:color w:val="000000" w:themeColor="text1"/>
                <w:spacing w:val="-3"/>
                <w:sz w:val="24"/>
                <w:szCs w:val="24"/>
              </w:rPr>
              <w:t xml:space="preserve"> </w:t>
            </w:r>
            <w:r w:rsidRPr="00F65ED5">
              <w:rPr>
                <w:rFonts w:ascii="Times New Roman" w:hAnsi="Times New Roman" w:cs="Times New Roman"/>
                <w:color w:val="000000" w:themeColor="text1"/>
                <w:sz w:val="24"/>
                <w:szCs w:val="24"/>
              </w:rPr>
              <w:t>hàng</w:t>
            </w:r>
            <w:r w:rsidRPr="00F65ED5">
              <w:rPr>
                <w:rFonts w:ascii="Times New Roman" w:hAnsi="Times New Roman" w:cs="Times New Roman"/>
                <w:color w:val="000000" w:themeColor="text1"/>
                <w:spacing w:val="-2"/>
                <w:sz w:val="24"/>
                <w:szCs w:val="24"/>
              </w:rPr>
              <w:t xml:space="preserve"> </w:t>
            </w:r>
            <w:r w:rsidRPr="00F65ED5">
              <w:rPr>
                <w:rFonts w:ascii="Times New Roman" w:hAnsi="Times New Roman" w:cs="Times New Roman"/>
                <w:color w:val="000000" w:themeColor="text1"/>
                <w:sz w:val="24"/>
                <w:szCs w:val="24"/>
              </w:rPr>
              <w:t>không</w:t>
            </w:r>
            <w:r w:rsidRPr="00F65ED5">
              <w:rPr>
                <w:rFonts w:ascii="Times New Roman" w:hAnsi="Times New Roman" w:cs="Times New Roman"/>
                <w:color w:val="000000" w:themeColor="text1"/>
                <w:spacing w:val="-5"/>
                <w:sz w:val="24"/>
                <w:szCs w:val="24"/>
              </w:rPr>
              <w:t xml:space="preserve"> </w:t>
            </w:r>
            <w:r w:rsidRPr="00F65ED5">
              <w:rPr>
                <w:rFonts w:ascii="Times New Roman" w:hAnsi="Times New Roman" w:cs="Times New Roman"/>
                <w:color w:val="000000" w:themeColor="text1"/>
                <w:sz w:val="24"/>
                <w:szCs w:val="24"/>
              </w:rPr>
              <w:t>có</w:t>
            </w:r>
            <w:r w:rsidRPr="00F65ED5">
              <w:rPr>
                <w:rFonts w:ascii="Times New Roman" w:hAnsi="Times New Roman" w:cs="Times New Roman"/>
                <w:color w:val="000000" w:themeColor="text1"/>
                <w:spacing w:val="-2"/>
                <w:sz w:val="24"/>
                <w:szCs w:val="24"/>
              </w:rPr>
              <w:t xml:space="preserve"> </w:t>
            </w:r>
            <w:r w:rsidRPr="00F65ED5">
              <w:rPr>
                <w:rFonts w:ascii="Times New Roman" w:hAnsi="Times New Roman" w:cs="Times New Roman"/>
                <w:color w:val="000000" w:themeColor="text1"/>
                <w:sz w:val="24"/>
                <w:szCs w:val="24"/>
              </w:rPr>
              <w:t>trách</w:t>
            </w:r>
            <w:r w:rsidRPr="00F65ED5">
              <w:rPr>
                <w:rFonts w:ascii="Times New Roman" w:hAnsi="Times New Roman" w:cs="Times New Roman"/>
                <w:color w:val="000000" w:themeColor="text1"/>
                <w:spacing w:val="-2"/>
                <w:sz w:val="24"/>
                <w:szCs w:val="24"/>
              </w:rPr>
              <w:t xml:space="preserve"> nhiệm:</w:t>
            </w:r>
          </w:p>
          <w:p w14:paraId="13877D64" w14:textId="77777777" w:rsidR="00A00444" w:rsidRPr="00F65ED5" w:rsidRDefault="00A00444" w:rsidP="00F65ED5">
            <w:pPr>
              <w:pStyle w:val="ListParagraph"/>
              <w:widowControl w:val="0"/>
              <w:numPr>
                <w:ilvl w:val="0"/>
                <w:numId w:val="12"/>
              </w:numPr>
              <w:tabs>
                <w:tab w:val="left" w:pos="890"/>
              </w:tabs>
              <w:autoSpaceDE w:val="0"/>
              <w:autoSpaceDN w:val="0"/>
              <w:spacing w:after="120" w:line="240" w:lineRule="auto"/>
              <w:ind w:right="133" w:firstLine="0"/>
              <w:contextualSpacing w:val="0"/>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rPr>
              <w:t>Cung cấp thông tin cho doanh nghiệp cảng hàng không, doanh nghiệp cung cấp dịch vụ nhà ga hành khách để hiển thị thông tin liên quan đến chuyến bay sử dụng ngôn ngữ bằng tiếng Việt và tiếng Anh. Thông tin bao gồm các nội dung</w:t>
            </w:r>
            <w:r w:rsidRPr="00F65ED5">
              <w:rPr>
                <w:rFonts w:ascii="Times New Roman" w:hAnsi="Times New Roman" w:cs="Times New Roman"/>
                <w:color w:val="000000" w:themeColor="text1"/>
                <w:spacing w:val="-8"/>
                <w:sz w:val="24"/>
                <w:szCs w:val="24"/>
              </w:rPr>
              <w:t xml:space="preserve"> </w:t>
            </w:r>
            <w:r w:rsidRPr="00F65ED5">
              <w:rPr>
                <w:rFonts w:ascii="Times New Roman" w:hAnsi="Times New Roman" w:cs="Times New Roman"/>
                <w:color w:val="000000" w:themeColor="text1"/>
                <w:sz w:val="24"/>
                <w:szCs w:val="24"/>
              </w:rPr>
              <w:t>sau:</w:t>
            </w:r>
            <w:r w:rsidRPr="00F65ED5">
              <w:rPr>
                <w:rFonts w:ascii="Times New Roman" w:hAnsi="Times New Roman" w:cs="Times New Roman"/>
                <w:color w:val="000000" w:themeColor="text1"/>
                <w:spacing w:val="-8"/>
                <w:sz w:val="24"/>
                <w:szCs w:val="24"/>
              </w:rPr>
              <w:t xml:space="preserve"> </w:t>
            </w:r>
            <w:r w:rsidRPr="00F65ED5">
              <w:rPr>
                <w:rFonts w:ascii="Times New Roman" w:hAnsi="Times New Roman" w:cs="Times New Roman"/>
                <w:color w:val="000000" w:themeColor="text1"/>
                <w:sz w:val="24"/>
                <w:szCs w:val="24"/>
              </w:rPr>
              <w:t>số</w:t>
            </w:r>
            <w:r w:rsidRPr="00F65ED5">
              <w:rPr>
                <w:rFonts w:ascii="Times New Roman" w:hAnsi="Times New Roman" w:cs="Times New Roman"/>
                <w:color w:val="000000" w:themeColor="text1"/>
                <w:spacing w:val="-11"/>
                <w:sz w:val="24"/>
                <w:szCs w:val="24"/>
              </w:rPr>
              <w:t xml:space="preserve"> </w:t>
            </w:r>
            <w:r w:rsidRPr="00F65ED5">
              <w:rPr>
                <w:rFonts w:ascii="Times New Roman" w:hAnsi="Times New Roman" w:cs="Times New Roman"/>
                <w:color w:val="000000" w:themeColor="text1"/>
                <w:sz w:val="24"/>
                <w:szCs w:val="24"/>
              </w:rPr>
              <w:t>hiệu</w:t>
            </w:r>
            <w:r w:rsidRPr="00F65ED5">
              <w:rPr>
                <w:rFonts w:ascii="Times New Roman" w:hAnsi="Times New Roman" w:cs="Times New Roman"/>
                <w:color w:val="000000" w:themeColor="text1"/>
                <w:spacing w:val="-8"/>
                <w:sz w:val="24"/>
                <w:szCs w:val="24"/>
              </w:rPr>
              <w:t xml:space="preserve"> </w:t>
            </w:r>
            <w:r w:rsidRPr="00F65ED5">
              <w:rPr>
                <w:rFonts w:ascii="Times New Roman" w:hAnsi="Times New Roman" w:cs="Times New Roman"/>
                <w:color w:val="000000" w:themeColor="text1"/>
                <w:sz w:val="24"/>
                <w:szCs w:val="24"/>
              </w:rPr>
              <w:t>chuyến</w:t>
            </w:r>
            <w:r w:rsidRPr="00F65ED5">
              <w:rPr>
                <w:rFonts w:ascii="Times New Roman" w:hAnsi="Times New Roman" w:cs="Times New Roman"/>
                <w:color w:val="000000" w:themeColor="text1"/>
                <w:spacing w:val="-8"/>
                <w:sz w:val="24"/>
                <w:szCs w:val="24"/>
              </w:rPr>
              <w:t xml:space="preserve"> </w:t>
            </w:r>
            <w:r w:rsidRPr="00F65ED5">
              <w:rPr>
                <w:rFonts w:ascii="Times New Roman" w:hAnsi="Times New Roman" w:cs="Times New Roman"/>
                <w:color w:val="000000" w:themeColor="text1"/>
                <w:sz w:val="24"/>
                <w:szCs w:val="24"/>
              </w:rPr>
              <w:t>bay,</w:t>
            </w:r>
            <w:r w:rsidRPr="00F65ED5">
              <w:rPr>
                <w:rFonts w:ascii="Times New Roman" w:hAnsi="Times New Roman" w:cs="Times New Roman"/>
                <w:color w:val="000000" w:themeColor="text1"/>
                <w:spacing w:val="-10"/>
                <w:sz w:val="24"/>
                <w:szCs w:val="24"/>
              </w:rPr>
              <w:t xml:space="preserve"> </w:t>
            </w:r>
            <w:r w:rsidRPr="00F65ED5">
              <w:rPr>
                <w:rFonts w:ascii="Times New Roman" w:hAnsi="Times New Roman" w:cs="Times New Roman"/>
                <w:color w:val="000000" w:themeColor="text1"/>
                <w:sz w:val="24"/>
                <w:szCs w:val="24"/>
              </w:rPr>
              <w:t>điểm</w:t>
            </w:r>
            <w:r w:rsidRPr="00F65ED5">
              <w:rPr>
                <w:rFonts w:ascii="Times New Roman" w:hAnsi="Times New Roman" w:cs="Times New Roman"/>
                <w:color w:val="000000" w:themeColor="text1"/>
                <w:spacing w:val="-14"/>
                <w:sz w:val="24"/>
                <w:szCs w:val="24"/>
              </w:rPr>
              <w:t xml:space="preserve"> </w:t>
            </w:r>
            <w:r w:rsidRPr="00F65ED5">
              <w:rPr>
                <w:rFonts w:ascii="Times New Roman" w:hAnsi="Times New Roman" w:cs="Times New Roman"/>
                <w:color w:val="000000" w:themeColor="text1"/>
                <w:sz w:val="24"/>
                <w:szCs w:val="24"/>
              </w:rPr>
              <w:t>đi,</w:t>
            </w:r>
            <w:r w:rsidRPr="00F65ED5">
              <w:rPr>
                <w:rFonts w:ascii="Times New Roman" w:hAnsi="Times New Roman" w:cs="Times New Roman"/>
                <w:color w:val="000000" w:themeColor="text1"/>
                <w:spacing w:val="-10"/>
                <w:sz w:val="24"/>
                <w:szCs w:val="24"/>
              </w:rPr>
              <w:t xml:space="preserve"> </w:t>
            </w:r>
            <w:r w:rsidRPr="00F65ED5">
              <w:rPr>
                <w:rFonts w:ascii="Times New Roman" w:hAnsi="Times New Roman" w:cs="Times New Roman"/>
                <w:color w:val="000000" w:themeColor="text1"/>
                <w:sz w:val="24"/>
                <w:szCs w:val="24"/>
              </w:rPr>
              <w:t>điểm</w:t>
            </w:r>
            <w:r w:rsidRPr="00F65ED5">
              <w:rPr>
                <w:rFonts w:ascii="Times New Roman" w:hAnsi="Times New Roman" w:cs="Times New Roman"/>
                <w:color w:val="000000" w:themeColor="text1"/>
                <w:spacing w:val="-12"/>
                <w:sz w:val="24"/>
                <w:szCs w:val="24"/>
              </w:rPr>
              <w:t xml:space="preserve"> </w:t>
            </w:r>
            <w:r w:rsidRPr="00F65ED5">
              <w:rPr>
                <w:rFonts w:ascii="Times New Roman" w:hAnsi="Times New Roman" w:cs="Times New Roman"/>
                <w:color w:val="000000" w:themeColor="text1"/>
                <w:sz w:val="24"/>
                <w:szCs w:val="24"/>
              </w:rPr>
              <w:t>đến,</w:t>
            </w:r>
            <w:r w:rsidRPr="00F65ED5">
              <w:rPr>
                <w:rFonts w:ascii="Times New Roman" w:hAnsi="Times New Roman" w:cs="Times New Roman"/>
                <w:color w:val="000000" w:themeColor="text1"/>
                <w:spacing w:val="-10"/>
                <w:sz w:val="24"/>
                <w:szCs w:val="24"/>
              </w:rPr>
              <w:t xml:space="preserve"> </w:t>
            </w:r>
            <w:r w:rsidRPr="00F65ED5">
              <w:rPr>
                <w:rFonts w:ascii="Times New Roman" w:hAnsi="Times New Roman" w:cs="Times New Roman"/>
                <w:color w:val="000000" w:themeColor="text1"/>
                <w:sz w:val="24"/>
                <w:szCs w:val="24"/>
              </w:rPr>
              <w:t>quầy</w:t>
            </w:r>
            <w:r w:rsidRPr="00F65ED5">
              <w:rPr>
                <w:rFonts w:ascii="Times New Roman" w:hAnsi="Times New Roman" w:cs="Times New Roman"/>
                <w:color w:val="000000" w:themeColor="text1"/>
                <w:spacing w:val="-12"/>
                <w:sz w:val="24"/>
                <w:szCs w:val="24"/>
              </w:rPr>
              <w:t xml:space="preserve"> </w:t>
            </w:r>
            <w:r w:rsidRPr="00F65ED5">
              <w:rPr>
                <w:rFonts w:ascii="Times New Roman" w:hAnsi="Times New Roman" w:cs="Times New Roman"/>
                <w:color w:val="000000" w:themeColor="text1"/>
                <w:sz w:val="24"/>
                <w:szCs w:val="24"/>
              </w:rPr>
              <w:t>làm</w:t>
            </w:r>
            <w:r w:rsidRPr="00F65ED5">
              <w:rPr>
                <w:rFonts w:ascii="Times New Roman" w:hAnsi="Times New Roman" w:cs="Times New Roman"/>
                <w:color w:val="000000" w:themeColor="text1"/>
                <w:spacing w:val="-12"/>
                <w:sz w:val="24"/>
                <w:szCs w:val="24"/>
              </w:rPr>
              <w:t xml:space="preserve"> </w:t>
            </w:r>
            <w:r w:rsidRPr="00F65ED5">
              <w:rPr>
                <w:rFonts w:ascii="Times New Roman" w:hAnsi="Times New Roman" w:cs="Times New Roman"/>
                <w:color w:val="000000" w:themeColor="text1"/>
                <w:sz w:val="24"/>
                <w:szCs w:val="24"/>
              </w:rPr>
              <w:t>thủ</w:t>
            </w:r>
            <w:r w:rsidRPr="00F65ED5">
              <w:rPr>
                <w:rFonts w:ascii="Times New Roman" w:hAnsi="Times New Roman" w:cs="Times New Roman"/>
                <w:color w:val="000000" w:themeColor="text1"/>
                <w:spacing w:val="-9"/>
                <w:sz w:val="24"/>
                <w:szCs w:val="24"/>
              </w:rPr>
              <w:t xml:space="preserve"> </w:t>
            </w:r>
            <w:r w:rsidRPr="00F65ED5">
              <w:rPr>
                <w:rFonts w:ascii="Times New Roman" w:hAnsi="Times New Roman" w:cs="Times New Roman"/>
                <w:color w:val="000000" w:themeColor="text1"/>
                <w:sz w:val="24"/>
                <w:szCs w:val="24"/>
              </w:rPr>
              <w:t>tục,</w:t>
            </w:r>
            <w:r w:rsidRPr="00F65ED5">
              <w:rPr>
                <w:rFonts w:ascii="Times New Roman" w:hAnsi="Times New Roman" w:cs="Times New Roman"/>
                <w:color w:val="000000" w:themeColor="text1"/>
                <w:spacing w:val="-10"/>
                <w:sz w:val="24"/>
                <w:szCs w:val="24"/>
              </w:rPr>
              <w:t xml:space="preserve"> </w:t>
            </w:r>
            <w:r w:rsidRPr="00F65ED5">
              <w:rPr>
                <w:rFonts w:ascii="Times New Roman" w:hAnsi="Times New Roman" w:cs="Times New Roman"/>
                <w:color w:val="000000" w:themeColor="text1"/>
                <w:sz w:val="24"/>
                <w:szCs w:val="24"/>
              </w:rPr>
              <w:t>thời</w:t>
            </w:r>
            <w:r w:rsidRPr="00F65ED5">
              <w:rPr>
                <w:rFonts w:ascii="Times New Roman" w:hAnsi="Times New Roman" w:cs="Times New Roman"/>
                <w:color w:val="000000" w:themeColor="text1"/>
                <w:spacing w:val="-8"/>
                <w:sz w:val="24"/>
                <w:szCs w:val="24"/>
              </w:rPr>
              <w:t xml:space="preserve"> </w:t>
            </w:r>
            <w:r w:rsidRPr="00F65ED5">
              <w:rPr>
                <w:rFonts w:ascii="Times New Roman" w:hAnsi="Times New Roman" w:cs="Times New Roman"/>
                <w:color w:val="000000" w:themeColor="text1"/>
                <w:sz w:val="24"/>
                <w:szCs w:val="24"/>
              </w:rPr>
              <w:t>gian</w:t>
            </w:r>
            <w:r w:rsidRPr="00F65ED5">
              <w:rPr>
                <w:rFonts w:ascii="Times New Roman" w:hAnsi="Times New Roman" w:cs="Times New Roman"/>
                <w:color w:val="000000" w:themeColor="text1"/>
                <w:spacing w:val="-9"/>
                <w:sz w:val="24"/>
                <w:szCs w:val="24"/>
              </w:rPr>
              <w:t xml:space="preserve"> </w:t>
            </w:r>
            <w:r w:rsidRPr="00F65ED5">
              <w:rPr>
                <w:rFonts w:ascii="Times New Roman" w:hAnsi="Times New Roman" w:cs="Times New Roman"/>
                <w:color w:val="000000" w:themeColor="text1"/>
                <w:sz w:val="24"/>
                <w:szCs w:val="24"/>
              </w:rPr>
              <w:t xml:space="preserve">khởi </w:t>
            </w:r>
            <w:r w:rsidRPr="00F65ED5">
              <w:rPr>
                <w:rFonts w:ascii="Times New Roman" w:hAnsi="Times New Roman" w:cs="Times New Roman"/>
                <w:color w:val="000000" w:themeColor="text1"/>
                <w:sz w:val="24"/>
                <w:szCs w:val="24"/>
              </w:rPr>
              <w:lastRenderedPageBreak/>
              <w:t>hành</w:t>
            </w:r>
            <w:r w:rsidRPr="00F65ED5">
              <w:rPr>
                <w:rFonts w:ascii="Times New Roman" w:hAnsi="Times New Roman" w:cs="Times New Roman"/>
                <w:color w:val="000000" w:themeColor="text1"/>
                <w:sz w:val="24"/>
                <w:szCs w:val="24"/>
                <w:vertAlign w:val="superscript"/>
              </w:rPr>
              <w:t>20</w:t>
            </w:r>
            <w:r w:rsidRPr="00F65ED5">
              <w:rPr>
                <w:rFonts w:ascii="Times New Roman" w:hAnsi="Times New Roman" w:cs="Times New Roman"/>
                <w:color w:val="000000" w:themeColor="text1"/>
                <w:sz w:val="24"/>
                <w:szCs w:val="24"/>
              </w:rPr>
              <w:t>,</w:t>
            </w:r>
            <w:r w:rsidRPr="00F65ED5">
              <w:rPr>
                <w:rFonts w:ascii="Times New Roman" w:hAnsi="Times New Roman" w:cs="Times New Roman"/>
                <w:color w:val="000000" w:themeColor="text1"/>
                <w:spacing w:val="-1"/>
                <w:sz w:val="24"/>
                <w:szCs w:val="24"/>
              </w:rPr>
              <w:t xml:space="preserve"> </w:t>
            </w:r>
            <w:r w:rsidRPr="00F65ED5">
              <w:rPr>
                <w:rFonts w:ascii="Times New Roman" w:hAnsi="Times New Roman" w:cs="Times New Roman"/>
                <w:color w:val="000000" w:themeColor="text1"/>
                <w:sz w:val="24"/>
                <w:szCs w:val="24"/>
              </w:rPr>
              <w:t>hạ cánh dự</w:t>
            </w:r>
            <w:r w:rsidRPr="00F65ED5">
              <w:rPr>
                <w:rFonts w:ascii="Times New Roman" w:hAnsi="Times New Roman" w:cs="Times New Roman"/>
                <w:color w:val="000000" w:themeColor="text1"/>
                <w:spacing w:val="-1"/>
                <w:sz w:val="24"/>
                <w:szCs w:val="24"/>
              </w:rPr>
              <w:t xml:space="preserve"> </w:t>
            </w:r>
            <w:r w:rsidRPr="00F65ED5">
              <w:rPr>
                <w:rFonts w:ascii="Times New Roman" w:hAnsi="Times New Roman" w:cs="Times New Roman"/>
                <w:color w:val="000000" w:themeColor="text1"/>
                <w:sz w:val="24"/>
                <w:szCs w:val="24"/>
              </w:rPr>
              <w:t>kiến,</w:t>
            </w:r>
            <w:r w:rsidRPr="00F65ED5">
              <w:rPr>
                <w:rFonts w:ascii="Times New Roman" w:hAnsi="Times New Roman" w:cs="Times New Roman"/>
                <w:color w:val="000000" w:themeColor="text1"/>
                <w:spacing w:val="-1"/>
                <w:sz w:val="24"/>
                <w:szCs w:val="24"/>
              </w:rPr>
              <w:t xml:space="preserve"> </w:t>
            </w:r>
            <w:r w:rsidRPr="00F65ED5">
              <w:rPr>
                <w:rFonts w:ascii="Times New Roman" w:hAnsi="Times New Roman" w:cs="Times New Roman"/>
                <w:color w:val="000000" w:themeColor="text1"/>
                <w:sz w:val="24"/>
                <w:szCs w:val="24"/>
              </w:rPr>
              <w:t>cửa ra tàu bay</w:t>
            </w:r>
            <w:r w:rsidRPr="00F65ED5">
              <w:rPr>
                <w:rFonts w:ascii="Times New Roman" w:hAnsi="Times New Roman" w:cs="Times New Roman"/>
                <w:color w:val="000000" w:themeColor="text1"/>
                <w:spacing w:val="-3"/>
                <w:sz w:val="24"/>
                <w:szCs w:val="24"/>
              </w:rPr>
              <w:t xml:space="preserve"> </w:t>
            </w:r>
            <w:r w:rsidRPr="00F65ED5">
              <w:rPr>
                <w:rFonts w:ascii="Times New Roman" w:hAnsi="Times New Roman" w:cs="Times New Roman"/>
                <w:color w:val="000000" w:themeColor="text1"/>
                <w:sz w:val="24"/>
                <w:szCs w:val="24"/>
              </w:rPr>
              <w:t>đối với chuyến bay</w:t>
            </w:r>
            <w:r w:rsidRPr="00F65ED5">
              <w:rPr>
                <w:rFonts w:ascii="Times New Roman" w:hAnsi="Times New Roman" w:cs="Times New Roman"/>
                <w:color w:val="000000" w:themeColor="text1"/>
                <w:spacing w:val="-1"/>
                <w:sz w:val="24"/>
                <w:szCs w:val="24"/>
              </w:rPr>
              <w:t xml:space="preserve"> </w:t>
            </w:r>
            <w:r w:rsidRPr="00F65ED5">
              <w:rPr>
                <w:rFonts w:ascii="Times New Roman" w:hAnsi="Times New Roman" w:cs="Times New Roman"/>
                <w:color w:val="000000" w:themeColor="text1"/>
                <w:sz w:val="24"/>
                <w:szCs w:val="24"/>
              </w:rPr>
              <w:t>đi, băng chuyền hành lý</w:t>
            </w:r>
            <w:r w:rsidRPr="00F65ED5">
              <w:rPr>
                <w:rFonts w:ascii="Times New Roman" w:hAnsi="Times New Roman" w:cs="Times New Roman"/>
                <w:color w:val="000000" w:themeColor="text1"/>
                <w:spacing w:val="-5"/>
                <w:sz w:val="24"/>
                <w:szCs w:val="24"/>
              </w:rPr>
              <w:t xml:space="preserve"> </w:t>
            </w:r>
            <w:r w:rsidRPr="00F65ED5">
              <w:rPr>
                <w:rFonts w:ascii="Times New Roman" w:hAnsi="Times New Roman" w:cs="Times New Roman"/>
                <w:color w:val="000000" w:themeColor="text1"/>
                <w:sz w:val="24"/>
                <w:szCs w:val="24"/>
              </w:rPr>
              <w:t>đối</w:t>
            </w:r>
            <w:r w:rsidRPr="00F65ED5">
              <w:rPr>
                <w:rFonts w:ascii="Times New Roman" w:hAnsi="Times New Roman" w:cs="Times New Roman"/>
                <w:color w:val="000000" w:themeColor="text1"/>
                <w:spacing w:val="-5"/>
                <w:sz w:val="24"/>
                <w:szCs w:val="24"/>
              </w:rPr>
              <w:t xml:space="preserve"> </w:t>
            </w:r>
            <w:r w:rsidRPr="00F65ED5">
              <w:rPr>
                <w:rFonts w:ascii="Times New Roman" w:hAnsi="Times New Roman" w:cs="Times New Roman"/>
                <w:color w:val="000000" w:themeColor="text1"/>
                <w:sz w:val="24"/>
                <w:szCs w:val="24"/>
              </w:rPr>
              <w:t>với</w:t>
            </w:r>
            <w:r w:rsidRPr="00F65ED5">
              <w:rPr>
                <w:rFonts w:ascii="Times New Roman" w:hAnsi="Times New Roman" w:cs="Times New Roman"/>
                <w:color w:val="000000" w:themeColor="text1"/>
                <w:spacing w:val="-5"/>
                <w:sz w:val="24"/>
                <w:szCs w:val="24"/>
              </w:rPr>
              <w:t xml:space="preserve"> </w:t>
            </w:r>
            <w:r w:rsidRPr="00F65ED5">
              <w:rPr>
                <w:rFonts w:ascii="Times New Roman" w:hAnsi="Times New Roman" w:cs="Times New Roman"/>
                <w:color w:val="000000" w:themeColor="text1"/>
                <w:sz w:val="24"/>
                <w:szCs w:val="24"/>
              </w:rPr>
              <w:t>chuyến</w:t>
            </w:r>
            <w:r w:rsidRPr="00F65ED5">
              <w:rPr>
                <w:rFonts w:ascii="Times New Roman" w:hAnsi="Times New Roman" w:cs="Times New Roman"/>
                <w:color w:val="000000" w:themeColor="text1"/>
                <w:spacing w:val="-5"/>
                <w:sz w:val="24"/>
                <w:szCs w:val="24"/>
              </w:rPr>
              <w:t xml:space="preserve"> </w:t>
            </w:r>
            <w:r w:rsidRPr="00F65ED5">
              <w:rPr>
                <w:rFonts w:ascii="Times New Roman" w:hAnsi="Times New Roman" w:cs="Times New Roman"/>
                <w:color w:val="000000" w:themeColor="text1"/>
                <w:sz w:val="24"/>
                <w:szCs w:val="24"/>
              </w:rPr>
              <w:t>bay</w:t>
            </w:r>
            <w:r w:rsidRPr="00F65ED5">
              <w:rPr>
                <w:rFonts w:ascii="Times New Roman" w:hAnsi="Times New Roman" w:cs="Times New Roman"/>
                <w:color w:val="000000" w:themeColor="text1"/>
                <w:spacing w:val="-7"/>
                <w:sz w:val="24"/>
                <w:szCs w:val="24"/>
              </w:rPr>
              <w:t xml:space="preserve"> </w:t>
            </w:r>
            <w:r w:rsidRPr="00F65ED5">
              <w:rPr>
                <w:rFonts w:ascii="Times New Roman" w:hAnsi="Times New Roman" w:cs="Times New Roman"/>
                <w:color w:val="000000" w:themeColor="text1"/>
                <w:sz w:val="24"/>
                <w:szCs w:val="24"/>
              </w:rPr>
              <w:t>đến,</w:t>
            </w:r>
            <w:r w:rsidRPr="00F65ED5">
              <w:rPr>
                <w:rFonts w:ascii="Times New Roman" w:hAnsi="Times New Roman" w:cs="Times New Roman"/>
                <w:color w:val="000000" w:themeColor="text1"/>
                <w:spacing w:val="-6"/>
                <w:sz w:val="24"/>
                <w:szCs w:val="24"/>
              </w:rPr>
              <w:t xml:space="preserve"> </w:t>
            </w:r>
            <w:r w:rsidRPr="00F65ED5">
              <w:rPr>
                <w:rFonts w:ascii="Times New Roman" w:hAnsi="Times New Roman" w:cs="Times New Roman"/>
                <w:color w:val="000000" w:themeColor="text1"/>
                <w:sz w:val="24"/>
                <w:szCs w:val="24"/>
              </w:rPr>
              <w:t>thông</w:t>
            </w:r>
            <w:r w:rsidRPr="00F65ED5">
              <w:rPr>
                <w:rFonts w:ascii="Times New Roman" w:hAnsi="Times New Roman" w:cs="Times New Roman"/>
                <w:color w:val="000000" w:themeColor="text1"/>
                <w:spacing w:val="-7"/>
                <w:sz w:val="24"/>
                <w:szCs w:val="24"/>
              </w:rPr>
              <w:t xml:space="preserve"> </w:t>
            </w:r>
            <w:r w:rsidRPr="00F65ED5">
              <w:rPr>
                <w:rFonts w:ascii="Times New Roman" w:hAnsi="Times New Roman" w:cs="Times New Roman"/>
                <w:color w:val="000000" w:themeColor="text1"/>
                <w:sz w:val="24"/>
                <w:szCs w:val="24"/>
              </w:rPr>
              <w:t>tin</w:t>
            </w:r>
            <w:r w:rsidRPr="00F65ED5">
              <w:rPr>
                <w:rFonts w:ascii="Times New Roman" w:hAnsi="Times New Roman" w:cs="Times New Roman"/>
                <w:color w:val="000000" w:themeColor="text1"/>
                <w:spacing w:val="-5"/>
                <w:sz w:val="24"/>
                <w:szCs w:val="24"/>
              </w:rPr>
              <w:t xml:space="preserve"> </w:t>
            </w:r>
            <w:r w:rsidRPr="00F65ED5">
              <w:rPr>
                <w:rFonts w:ascii="Times New Roman" w:hAnsi="Times New Roman" w:cs="Times New Roman"/>
                <w:color w:val="000000" w:themeColor="text1"/>
                <w:sz w:val="24"/>
                <w:szCs w:val="24"/>
              </w:rPr>
              <w:t>chuyến</w:t>
            </w:r>
            <w:r w:rsidRPr="00F65ED5">
              <w:rPr>
                <w:rFonts w:ascii="Times New Roman" w:hAnsi="Times New Roman" w:cs="Times New Roman"/>
                <w:color w:val="000000" w:themeColor="text1"/>
                <w:spacing w:val="-5"/>
                <w:sz w:val="24"/>
                <w:szCs w:val="24"/>
              </w:rPr>
              <w:t xml:space="preserve"> </w:t>
            </w:r>
            <w:r w:rsidRPr="00F65ED5">
              <w:rPr>
                <w:rFonts w:ascii="Times New Roman" w:hAnsi="Times New Roman" w:cs="Times New Roman"/>
                <w:color w:val="000000" w:themeColor="text1"/>
                <w:sz w:val="24"/>
                <w:szCs w:val="24"/>
              </w:rPr>
              <w:t>bay</w:t>
            </w:r>
            <w:r w:rsidRPr="00F65ED5">
              <w:rPr>
                <w:rFonts w:ascii="Times New Roman" w:hAnsi="Times New Roman" w:cs="Times New Roman"/>
                <w:color w:val="000000" w:themeColor="text1"/>
                <w:spacing w:val="-7"/>
                <w:sz w:val="24"/>
                <w:szCs w:val="24"/>
              </w:rPr>
              <w:t xml:space="preserve"> </w:t>
            </w:r>
            <w:r w:rsidRPr="00F65ED5">
              <w:rPr>
                <w:rFonts w:ascii="Times New Roman" w:hAnsi="Times New Roman" w:cs="Times New Roman"/>
                <w:color w:val="000000" w:themeColor="text1"/>
                <w:sz w:val="24"/>
                <w:szCs w:val="24"/>
              </w:rPr>
              <w:t>bị</w:t>
            </w:r>
            <w:r w:rsidRPr="00F65ED5">
              <w:rPr>
                <w:rFonts w:ascii="Times New Roman" w:hAnsi="Times New Roman" w:cs="Times New Roman"/>
                <w:color w:val="000000" w:themeColor="text1"/>
                <w:spacing w:val="-5"/>
                <w:sz w:val="24"/>
                <w:szCs w:val="24"/>
              </w:rPr>
              <w:t xml:space="preserve"> </w:t>
            </w:r>
            <w:r w:rsidRPr="00F65ED5">
              <w:rPr>
                <w:rFonts w:ascii="Times New Roman" w:hAnsi="Times New Roman" w:cs="Times New Roman"/>
                <w:color w:val="000000" w:themeColor="text1"/>
                <w:sz w:val="24"/>
                <w:szCs w:val="24"/>
              </w:rPr>
              <w:t>chậm,</w:t>
            </w:r>
            <w:r w:rsidRPr="00F65ED5">
              <w:rPr>
                <w:rFonts w:ascii="Times New Roman" w:hAnsi="Times New Roman" w:cs="Times New Roman"/>
                <w:color w:val="000000" w:themeColor="text1"/>
                <w:spacing w:val="-6"/>
                <w:sz w:val="24"/>
                <w:szCs w:val="24"/>
              </w:rPr>
              <w:t xml:space="preserve"> </w:t>
            </w:r>
            <w:r w:rsidRPr="00F65ED5">
              <w:rPr>
                <w:rFonts w:ascii="Times New Roman" w:hAnsi="Times New Roman" w:cs="Times New Roman"/>
                <w:color w:val="000000" w:themeColor="text1"/>
                <w:sz w:val="24"/>
                <w:szCs w:val="24"/>
              </w:rPr>
              <w:t>gián</w:t>
            </w:r>
            <w:r w:rsidRPr="00F65ED5">
              <w:rPr>
                <w:rFonts w:ascii="Times New Roman" w:hAnsi="Times New Roman" w:cs="Times New Roman"/>
                <w:color w:val="000000" w:themeColor="text1"/>
                <w:spacing w:val="-5"/>
                <w:sz w:val="24"/>
                <w:szCs w:val="24"/>
              </w:rPr>
              <w:t xml:space="preserve"> </w:t>
            </w:r>
            <w:r w:rsidRPr="00F65ED5">
              <w:rPr>
                <w:rFonts w:ascii="Times New Roman" w:hAnsi="Times New Roman" w:cs="Times New Roman"/>
                <w:color w:val="000000" w:themeColor="text1"/>
                <w:sz w:val="24"/>
                <w:szCs w:val="24"/>
              </w:rPr>
              <w:t>đoạn,</w:t>
            </w:r>
            <w:r w:rsidRPr="00F65ED5">
              <w:rPr>
                <w:rFonts w:ascii="Times New Roman" w:hAnsi="Times New Roman" w:cs="Times New Roman"/>
                <w:color w:val="000000" w:themeColor="text1"/>
                <w:spacing w:val="-6"/>
                <w:sz w:val="24"/>
                <w:szCs w:val="24"/>
              </w:rPr>
              <w:t xml:space="preserve"> </w:t>
            </w:r>
            <w:r w:rsidRPr="00F65ED5">
              <w:rPr>
                <w:rFonts w:ascii="Times New Roman" w:hAnsi="Times New Roman" w:cs="Times New Roman"/>
                <w:color w:val="000000" w:themeColor="text1"/>
                <w:sz w:val="24"/>
                <w:szCs w:val="24"/>
              </w:rPr>
              <w:t>hủy</w:t>
            </w:r>
            <w:r w:rsidRPr="00F65ED5">
              <w:rPr>
                <w:rFonts w:ascii="Times New Roman" w:hAnsi="Times New Roman" w:cs="Times New Roman"/>
                <w:color w:val="000000" w:themeColor="text1"/>
                <w:spacing w:val="-9"/>
                <w:sz w:val="24"/>
                <w:szCs w:val="24"/>
              </w:rPr>
              <w:t xml:space="preserve"> </w:t>
            </w:r>
            <w:r w:rsidRPr="00F65ED5">
              <w:rPr>
                <w:rFonts w:ascii="Times New Roman" w:hAnsi="Times New Roman" w:cs="Times New Roman"/>
                <w:color w:val="000000" w:themeColor="text1"/>
                <w:sz w:val="24"/>
                <w:szCs w:val="24"/>
              </w:rPr>
              <w:t>chuyến;</w:t>
            </w:r>
          </w:p>
          <w:p w14:paraId="41BA4691" w14:textId="16E12255" w:rsidR="00A00444" w:rsidRPr="00F65ED5" w:rsidRDefault="00A00444" w:rsidP="00F65ED5">
            <w:pPr>
              <w:pStyle w:val="ListParagraph"/>
              <w:widowControl w:val="0"/>
              <w:numPr>
                <w:ilvl w:val="0"/>
                <w:numId w:val="12"/>
              </w:numPr>
              <w:tabs>
                <w:tab w:val="left" w:pos="877"/>
              </w:tabs>
              <w:autoSpaceDE w:val="0"/>
              <w:autoSpaceDN w:val="0"/>
              <w:spacing w:after="120" w:line="240" w:lineRule="auto"/>
              <w:ind w:right="134" w:firstLine="0"/>
              <w:contextualSpacing w:val="0"/>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rPr>
              <w:t>Tiếp nhận, giải quyết kịp thời các khiếu nại liên quan đến hoạt động vận chuyển hàng không của doanh nghiệp tại cảng hàng không và báo cáo kết quả bằng văn bản cho Cảng vụ hàng không nơi phát sinh khiếu nại.</w:t>
            </w:r>
            <w:bookmarkEnd w:id="7"/>
          </w:p>
        </w:tc>
        <w:tc>
          <w:tcPr>
            <w:tcW w:w="1862" w:type="pct"/>
            <w:gridSpan w:val="3"/>
          </w:tcPr>
          <w:p w14:paraId="33200301" w14:textId="77777777" w:rsidR="00A00444" w:rsidRPr="00F65ED5" w:rsidRDefault="00A00444" w:rsidP="00F65ED5">
            <w:pPr>
              <w:pStyle w:val="Heading8"/>
              <w:numPr>
                <w:ilvl w:val="0"/>
                <w:numId w:val="8"/>
              </w:numPr>
              <w:tabs>
                <w:tab w:val="num" w:pos="360"/>
                <w:tab w:val="left" w:pos="997"/>
              </w:tabs>
              <w:spacing w:after="120" w:line="240" w:lineRule="auto"/>
              <w:ind w:left="140" w:right="143" w:firstLine="426"/>
              <w:jc w:val="both"/>
              <w:rPr>
                <w:rFonts w:ascii="Times New Roman" w:hAnsi="Times New Roman" w:cs="Times New Roman"/>
                <w:b/>
                <w:bCs/>
                <w:i w:val="0"/>
                <w:iCs w:val="0"/>
                <w:color w:val="000000" w:themeColor="text1"/>
                <w:sz w:val="24"/>
                <w:szCs w:val="24"/>
              </w:rPr>
            </w:pPr>
            <w:r w:rsidRPr="00F65ED5">
              <w:rPr>
                <w:rFonts w:ascii="Times New Roman" w:hAnsi="Times New Roman" w:cs="Times New Roman"/>
                <w:b/>
                <w:bCs/>
                <w:i w:val="0"/>
                <w:iCs w:val="0"/>
                <w:color w:val="000000" w:themeColor="text1"/>
                <w:sz w:val="24"/>
                <w:szCs w:val="24"/>
              </w:rPr>
              <w:lastRenderedPageBreak/>
              <w:t xml:space="preserve">Trách nhiệm </w:t>
            </w:r>
            <w:bookmarkStart w:id="8" w:name="_Hlk218607423"/>
            <w:r w:rsidRPr="00F65ED5">
              <w:rPr>
                <w:rFonts w:ascii="Times New Roman" w:hAnsi="Times New Roman" w:cs="Times New Roman"/>
                <w:b/>
                <w:bCs/>
                <w:i w:val="0"/>
                <w:iCs w:val="0"/>
                <w:color w:val="000000" w:themeColor="text1"/>
                <w:sz w:val="24"/>
                <w:szCs w:val="24"/>
              </w:rPr>
              <w:t>của người vận chuyển trong việc cung cấp dịch vụ cơ bản tại nhà ga, dịch vụ cho hành khách sử dụng các loại dịch vụ đặc biệt</w:t>
            </w:r>
          </w:p>
          <w:bookmarkEnd w:id="8"/>
          <w:p w14:paraId="6E2010E8" w14:textId="77777777" w:rsidR="00A00444" w:rsidRPr="00F65ED5" w:rsidRDefault="00A00444" w:rsidP="00F65ED5">
            <w:pPr>
              <w:widowControl w:val="0"/>
              <w:autoSpaceDE w:val="0"/>
              <w:autoSpaceDN w:val="0"/>
              <w:spacing w:after="120" w:line="240" w:lineRule="auto"/>
              <w:ind w:left="140" w:right="143" w:firstLine="426"/>
              <w:contextualSpacing/>
              <w:jc w:val="both"/>
              <w:rPr>
                <w:rFonts w:ascii="Times New Roman" w:eastAsia="Times New Roman" w:hAnsi="Times New Roman" w:cs="Times New Roman"/>
                <w:color w:val="000000" w:themeColor="text1"/>
                <w:sz w:val="24"/>
                <w:szCs w:val="24"/>
                <w14:ligatures w14:val="none"/>
              </w:rPr>
            </w:pPr>
            <w:r w:rsidRPr="00F65ED5">
              <w:rPr>
                <w:rFonts w:ascii="Times New Roman" w:eastAsia="Times New Roman" w:hAnsi="Times New Roman" w:cs="Times New Roman"/>
                <w:color w:val="000000" w:themeColor="text1"/>
                <w:sz w:val="24"/>
                <w:szCs w:val="24"/>
                <w:lang w:val="vi"/>
                <w14:ligatures w14:val="none"/>
              </w:rPr>
              <w:t>1. Dịch vụ cơ bản tại nhà ga</w:t>
            </w:r>
            <w:r w:rsidRPr="00F65ED5">
              <w:rPr>
                <w:rFonts w:ascii="Times New Roman" w:eastAsia="Times New Roman" w:hAnsi="Times New Roman" w:cs="Times New Roman"/>
                <w:color w:val="000000" w:themeColor="text1"/>
                <w:sz w:val="24"/>
                <w:szCs w:val="24"/>
                <w14:ligatures w14:val="none"/>
              </w:rPr>
              <w:t>:</w:t>
            </w:r>
          </w:p>
          <w:p w14:paraId="5F35826D" w14:textId="77777777" w:rsidR="00A00444" w:rsidRPr="00F65ED5" w:rsidRDefault="00A00444" w:rsidP="00F65ED5">
            <w:pPr>
              <w:widowControl w:val="0"/>
              <w:tabs>
                <w:tab w:val="left" w:pos="890"/>
              </w:tabs>
              <w:autoSpaceDE w:val="0"/>
              <w:autoSpaceDN w:val="0"/>
              <w:spacing w:after="120" w:line="240" w:lineRule="auto"/>
              <w:ind w:left="140" w:right="143" w:firstLine="426"/>
              <w:jc w:val="both"/>
              <w:rPr>
                <w:rFonts w:ascii="Times New Roman" w:eastAsia="Times New Roman" w:hAnsi="Times New Roman" w:cs="Times New Roman"/>
                <w:color w:val="000000" w:themeColor="text1"/>
                <w:sz w:val="24"/>
                <w:szCs w:val="24"/>
                <w:lang w:val="vi"/>
                <w14:ligatures w14:val="none"/>
              </w:rPr>
            </w:pPr>
            <w:r w:rsidRPr="00F65ED5">
              <w:rPr>
                <w:rFonts w:ascii="Times New Roman" w:eastAsia="Times New Roman" w:hAnsi="Times New Roman" w:cs="Times New Roman"/>
                <w:color w:val="000000" w:themeColor="text1"/>
                <w:sz w:val="24"/>
                <w:szCs w:val="24"/>
                <w:lang w:val="vi"/>
                <w14:ligatures w14:val="none"/>
              </w:rPr>
              <w:t>a) Cung cấp thông tin cho doanh nghiệp cảng hàng không, doanh nghiệp cung cấp dịch vụ nhà ga hành khách để hiển thị thông tin liên quan đến chuyến bay sử dụng ngôn ngữ bằng tiếng Việt và tiếng Anh. Thông tin bao gồm các nội dung</w:t>
            </w:r>
            <w:r w:rsidRPr="00F65ED5">
              <w:rPr>
                <w:rFonts w:ascii="Times New Roman" w:eastAsia="Times New Roman" w:hAnsi="Times New Roman" w:cs="Times New Roman"/>
                <w:color w:val="000000" w:themeColor="text1"/>
                <w:spacing w:val="-8"/>
                <w:sz w:val="24"/>
                <w:szCs w:val="24"/>
                <w:lang w:val="vi"/>
                <w14:ligatures w14:val="none"/>
              </w:rPr>
              <w:t xml:space="preserve"> </w:t>
            </w:r>
            <w:r w:rsidRPr="00F65ED5">
              <w:rPr>
                <w:rFonts w:ascii="Times New Roman" w:eastAsia="Times New Roman" w:hAnsi="Times New Roman" w:cs="Times New Roman"/>
                <w:color w:val="000000" w:themeColor="text1"/>
                <w:sz w:val="24"/>
                <w:szCs w:val="24"/>
                <w:lang w:val="vi"/>
                <w14:ligatures w14:val="none"/>
              </w:rPr>
              <w:t>sau:</w:t>
            </w:r>
            <w:r w:rsidRPr="00F65ED5">
              <w:rPr>
                <w:rFonts w:ascii="Times New Roman" w:eastAsia="Times New Roman" w:hAnsi="Times New Roman" w:cs="Times New Roman"/>
                <w:color w:val="000000" w:themeColor="text1"/>
                <w:spacing w:val="-8"/>
                <w:sz w:val="24"/>
                <w:szCs w:val="24"/>
                <w:lang w:val="vi"/>
                <w14:ligatures w14:val="none"/>
              </w:rPr>
              <w:t xml:space="preserve"> </w:t>
            </w:r>
            <w:r w:rsidRPr="00F65ED5">
              <w:rPr>
                <w:rFonts w:ascii="Times New Roman" w:eastAsia="Times New Roman" w:hAnsi="Times New Roman" w:cs="Times New Roman"/>
                <w:color w:val="000000" w:themeColor="text1"/>
                <w:sz w:val="24"/>
                <w:szCs w:val="24"/>
                <w:lang w:val="vi"/>
                <w14:ligatures w14:val="none"/>
              </w:rPr>
              <w:t>số</w:t>
            </w:r>
            <w:r w:rsidRPr="00F65ED5">
              <w:rPr>
                <w:rFonts w:ascii="Times New Roman" w:eastAsia="Times New Roman" w:hAnsi="Times New Roman" w:cs="Times New Roman"/>
                <w:color w:val="000000" w:themeColor="text1"/>
                <w:spacing w:val="-11"/>
                <w:sz w:val="24"/>
                <w:szCs w:val="24"/>
                <w:lang w:val="vi"/>
                <w14:ligatures w14:val="none"/>
              </w:rPr>
              <w:t xml:space="preserve"> </w:t>
            </w:r>
            <w:r w:rsidRPr="00F65ED5">
              <w:rPr>
                <w:rFonts w:ascii="Times New Roman" w:eastAsia="Times New Roman" w:hAnsi="Times New Roman" w:cs="Times New Roman"/>
                <w:color w:val="000000" w:themeColor="text1"/>
                <w:sz w:val="24"/>
                <w:szCs w:val="24"/>
                <w:lang w:val="vi"/>
                <w14:ligatures w14:val="none"/>
              </w:rPr>
              <w:t>hiệu</w:t>
            </w:r>
            <w:r w:rsidRPr="00F65ED5">
              <w:rPr>
                <w:rFonts w:ascii="Times New Roman" w:eastAsia="Times New Roman" w:hAnsi="Times New Roman" w:cs="Times New Roman"/>
                <w:color w:val="000000" w:themeColor="text1"/>
                <w:spacing w:val="-8"/>
                <w:sz w:val="24"/>
                <w:szCs w:val="24"/>
                <w:lang w:val="vi"/>
                <w14:ligatures w14:val="none"/>
              </w:rPr>
              <w:t xml:space="preserve"> </w:t>
            </w:r>
            <w:r w:rsidRPr="00F65ED5">
              <w:rPr>
                <w:rFonts w:ascii="Times New Roman" w:eastAsia="Times New Roman" w:hAnsi="Times New Roman" w:cs="Times New Roman"/>
                <w:color w:val="000000" w:themeColor="text1"/>
                <w:sz w:val="24"/>
                <w:szCs w:val="24"/>
                <w:lang w:val="vi"/>
                <w14:ligatures w14:val="none"/>
              </w:rPr>
              <w:t>chuyến</w:t>
            </w:r>
            <w:r w:rsidRPr="00F65ED5">
              <w:rPr>
                <w:rFonts w:ascii="Times New Roman" w:eastAsia="Times New Roman" w:hAnsi="Times New Roman" w:cs="Times New Roman"/>
                <w:color w:val="000000" w:themeColor="text1"/>
                <w:spacing w:val="-8"/>
                <w:sz w:val="24"/>
                <w:szCs w:val="24"/>
                <w:lang w:val="vi"/>
                <w14:ligatures w14:val="none"/>
              </w:rPr>
              <w:t xml:space="preserve"> </w:t>
            </w:r>
            <w:r w:rsidRPr="00F65ED5">
              <w:rPr>
                <w:rFonts w:ascii="Times New Roman" w:eastAsia="Times New Roman" w:hAnsi="Times New Roman" w:cs="Times New Roman"/>
                <w:color w:val="000000" w:themeColor="text1"/>
                <w:sz w:val="24"/>
                <w:szCs w:val="24"/>
                <w:lang w:val="vi"/>
                <w14:ligatures w14:val="none"/>
              </w:rPr>
              <w:t>bay,</w:t>
            </w:r>
            <w:r w:rsidRPr="00F65ED5">
              <w:rPr>
                <w:rFonts w:ascii="Times New Roman" w:eastAsia="Times New Roman" w:hAnsi="Times New Roman" w:cs="Times New Roman"/>
                <w:color w:val="000000" w:themeColor="text1"/>
                <w:spacing w:val="-10"/>
                <w:sz w:val="24"/>
                <w:szCs w:val="24"/>
                <w:lang w:val="vi"/>
                <w14:ligatures w14:val="none"/>
              </w:rPr>
              <w:t xml:space="preserve"> </w:t>
            </w:r>
            <w:r w:rsidRPr="00F65ED5">
              <w:rPr>
                <w:rFonts w:ascii="Times New Roman" w:eastAsia="Times New Roman" w:hAnsi="Times New Roman" w:cs="Times New Roman"/>
                <w:color w:val="000000" w:themeColor="text1"/>
                <w:sz w:val="24"/>
                <w:szCs w:val="24"/>
                <w:lang w:val="vi"/>
                <w14:ligatures w14:val="none"/>
              </w:rPr>
              <w:t>điểm</w:t>
            </w:r>
            <w:r w:rsidRPr="00F65ED5">
              <w:rPr>
                <w:rFonts w:ascii="Times New Roman" w:eastAsia="Times New Roman" w:hAnsi="Times New Roman" w:cs="Times New Roman"/>
                <w:color w:val="000000" w:themeColor="text1"/>
                <w:spacing w:val="-14"/>
                <w:sz w:val="24"/>
                <w:szCs w:val="24"/>
                <w:lang w:val="vi"/>
                <w14:ligatures w14:val="none"/>
              </w:rPr>
              <w:t xml:space="preserve"> </w:t>
            </w:r>
            <w:r w:rsidRPr="00F65ED5">
              <w:rPr>
                <w:rFonts w:ascii="Times New Roman" w:eastAsia="Times New Roman" w:hAnsi="Times New Roman" w:cs="Times New Roman"/>
                <w:color w:val="000000" w:themeColor="text1"/>
                <w:sz w:val="24"/>
                <w:szCs w:val="24"/>
                <w:lang w:val="vi"/>
                <w14:ligatures w14:val="none"/>
              </w:rPr>
              <w:t>đi,</w:t>
            </w:r>
            <w:r w:rsidRPr="00F65ED5">
              <w:rPr>
                <w:rFonts w:ascii="Times New Roman" w:eastAsia="Times New Roman" w:hAnsi="Times New Roman" w:cs="Times New Roman"/>
                <w:color w:val="000000" w:themeColor="text1"/>
                <w:spacing w:val="-10"/>
                <w:sz w:val="24"/>
                <w:szCs w:val="24"/>
                <w:lang w:val="vi"/>
                <w14:ligatures w14:val="none"/>
              </w:rPr>
              <w:t xml:space="preserve"> </w:t>
            </w:r>
            <w:r w:rsidRPr="00F65ED5">
              <w:rPr>
                <w:rFonts w:ascii="Times New Roman" w:eastAsia="Times New Roman" w:hAnsi="Times New Roman" w:cs="Times New Roman"/>
                <w:color w:val="000000" w:themeColor="text1"/>
                <w:sz w:val="24"/>
                <w:szCs w:val="24"/>
                <w:lang w:val="vi"/>
                <w14:ligatures w14:val="none"/>
              </w:rPr>
              <w:t>điểm</w:t>
            </w:r>
            <w:r w:rsidRPr="00F65ED5">
              <w:rPr>
                <w:rFonts w:ascii="Times New Roman" w:eastAsia="Times New Roman" w:hAnsi="Times New Roman" w:cs="Times New Roman"/>
                <w:color w:val="000000" w:themeColor="text1"/>
                <w:spacing w:val="-12"/>
                <w:sz w:val="24"/>
                <w:szCs w:val="24"/>
                <w:lang w:val="vi"/>
                <w14:ligatures w14:val="none"/>
              </w:rPr>
              <w:t xml:space="preserve"> </w:t>
            </w:r>
            <w:r w:rsidRPr="00F65ED5">
              <w:rPr>
                <w:rFonts w:ascii="Times New Roman" w:eastAsia="Times New Roman" w:hAnsi="Times New Roman" w:cs="Times New Roman"/>
                <w:color w:val="000000" w:themeColor="text1"/>
                <w:sz w:val="24"/>
                <w:szCs w:val="24"/>
                <w:lang w:val="vi"/>
                <w14:ligatures w14:val="none"/>
              </w:rPr>
              <w:t>đến,</w:t>
            </w:r>
            <w:r w:rsidRPr="00F65ED5">
              <w:rPr>
                <w:rFonts w:ascii="Times New Roman" w:eastAsia="Times New Roman" w:hAnsi="Times New Roman" w:cs="Times New Roman"/>
                <w:color w:val="000000" w:themeColor="text1"/>
                <w:spacing w:val="-10"/>
                <w:sz w:val="24"/>
                <w:szCs w:val="24"/>
                <w:lang w:val="vi"/>
                <w14:ligatures w14:val="none"/>
              </w:rPr>
              <w:t xml:space="preserve"> </w:t>
            </w:r>
            <w:r w:rsidRPr="00F65ED5">
              <w:rPr>
                <w:rFonts w:ascii="Times New Roman" w:eastAsia="Times New Roman" w:hAnsi="Times New Roman" w:cs="Times New Roman"/>
                <w:color w:val="000000" w:themeColor="text1"/>
                <w:sz w:val="24"/>
                <w:szCs w:val="24"/>
                <w:lang w:val="vi"/>
                <w14:ligatures w14:val="none"/>
              </w:rPr>
              <w:t>quầy</w:t>
            </w:r>
            <w:r w:rsidRPr="00F65ED5">
              <w:rPr>
                <w:rFonts w:ascii="Times New Roman" w:eastAsia="Times New Roman" w:hAnsi="Times New Roman" w:cs="Times New Roman"/>
                <w:color w:val="000000" w:themeColor="text1"/>
                <w:spacing w:val="-12"/>
                <w:sz w:val="24"/>
                <w:szCs w:val="24"/>
                <w:lang w:val="vi"/>
                <w14:ligatures w14:val="none"/>
              </w:rPr>
              <w:t xml:space="preserve"> </w:t>
            </w:r>
            <w:r w:rsidRPr="00F65ED5">
              <w:rPr>
                <w:rFonts w:ascii="Times New Roman" w:eastAsia="Times New Roman" w:hAnsi="Times New Roman" w:cs="Times New Roman"/>
                <w:color w:val="000000" w:themeColor="text1"/>
                <w:sz w:val="24"/>
                <w:szCs w:val="24"/>
                <w:lang w:val="vi"/>
                <w14:ligatures w14:val="none"/>
              </w:rPr>
              <w:t>làm</w:t>
            </w:r>
            <w:r w:rsidRPr="00F65ED5">
              <w:rPr>
                <w:rFonts w:ascii="Times New Roman" w:eastAsia="Times New Roman" w:hAnsi="Times New Roman" w:cs="Times New Roman"/>
                <w:color w:val="000000" w:themeColor="text1"/>
                <w:spacing w:val="-12"/>
                <w:sz w:val="24"/>
                <w:szCs w:val="24"/>
                <w:lang w:val="vi"/>
                <w14:ligatures w14:val="none"/>
              </w:rPr>
              <w:t xml:space="preserve"> </w:t>
            </w:r>
            <w:r w:rsidRPr="00F65ED5">
              <w:rPr>
                <w:rFonts w:ascii="Times New Roman" w:eastAsia="Times New Roman" w:hAnsi="Times New Roman" w:cs="Times New Roman"/>
                <w:color w:val="000000" w:themeColor="text1"/>
                <w:sz w:val="24"/>
                <w:szCs w:val="24"/>
                <w:lang w:val="vi"/>
                <w14:ligatures w14:val="none"/>
              </w:rPr>
              <w:t>thủ</w:t>
            </w:r>
            <w:r w:rsidRPr="00F65ED5">
              <w:rPr>
                <w:rFonts w:ascii="Times New Roman" w:eastAsia="Times New Roman" w:hAnsi="Times New Roman" w:cs="Times New Roman"/>
                <w:color w:val="000000" w:themeColor="text1"/>
                <w:spacing w:val="-9"/>
                <w:sz w:val="24"/>
                <w:szCs w:val="24"/>
                <w:lang w:val="vi"/>
                <w14:ligatures w14:val="none"/>
              </w:rPr>
              <w:t xml:space="preserve"> </w:t>
            </w:r>
            <w:r w:rsidRPr="00F65ED5">
              <w:rPr>
                <w:rFonts w:ascii="Times New Roman" w:eastAsia="Times New Roman" w:hAnsi="Times New Roman" w:cs="Times New Roman"/>
                <w:color w:val="000000" w:themeColor="text1"/>
                <w:sz w:val="24"/>
                <w:szCs w:val="24"/>
                <w:lang w:val="vi"/>
                <w14:ligatures w14:val="none"/>
              </w:rPr>
              <w:t>tục,</w:t>
            </w:r>
            <w:r w:rsidRPr="00F65ED5">
              <w:rPr>
                <w:rFonts w:ascii="Times New Roman" w:eastAsia="Times New Roman" w:hAnsi="Times New Roman" w:cs="Times New Roman"/>
                <w:color w:val="000000" w:themeColor="text1"/>
                <w:spacing w:val="-10"/>
                <w:sz w:val="24"/>
                <w:szCs w:val="24"/>
                <w:lang w:val="vi"/>
                <w14:ligatures w14:val="none"/>
              </w:rPr>
              <w:t xml:space="preserve"> </w:t>
            </w:r>
            <w:r w:rsidRPr="00F65ED5">
              <w:rPr>
                <w:rFonts w:ascii="Times New Roman" w:eastAsia="Times New Roman" w:hAnsi="Times New Roman" w:cs="Times New Roman"/>
                <w:color w:val="000000" w:themeColor="text1"/>
                <w:sz w:val="24"/>
                <w:szCs w:val="24"/>
                <w:lang w:val="vi"/>
                <w14:ligatures w14:val="none"/>
              </w:rPr>
              <w:t>thời</w:t>
            </w:r>
            <w:r w:rsidRPr="00F65ED5">
              <w:rPr>
                <w:rFonts w:ascii="Times New Roman" w:eastAsia="Times New Roman" w:hAnsi="Times New Roman" w:cs="Times New Roman"/>
                <w:color w:val="000000" w:themeColor="text1"/>
                <w:spacing w:val="-8"/>
                <w:sz w:val="24"/>
                <w:szCs w:val="24"/>
                <w:lang w:val="vi"/>
                <w14:ligatures w14:val="none"/>
              </w:rPr>
              <w:t xml:space="preserve"> </w:t>
            </w:r>
            <w:r w:rsidRPr="00F65ED5">
              <w:rPr>
                <w:rFonts w:ascii="Times New Roman" w:eastAsia="Times New Roman" w:hAnsi="Times New Roman" w:cs="Times New Roman"/>
                <w:color w:val="000000" w:themeColor="text1"/>
                <w:sz w:val="24"/>
                <w:szCs w:val="24"/>
                <w:lang w:val="vi"/>
                <w14:ligatures w14:val="none"/>
              </w:rPr>
              <w:t>gian</w:t>
            </w:r>
            <w:r w:rsidRPr="00F65ED5">
              <w:rPr>
                <w:rFonts w:ascii="Times New Roman" w:eastAsia="Times New Roman" w:hAnsi="Times New Roman" w:cs="Times New Roman"/>
                <w:color w:val="000000" w:themeColor="text1"/>
                <w:spacing w:val="-9"/>
                <w:sz w:val="24"/>
                <w:szCs w:val="24"/>
                <w:lang w:val="vi"/>
                <w14:ligatures w14:val="none"/>
              </w:rPr>
              <w:t xml:space="preserve"> </w:t>
            </w:r>
            <w:r w:rsidRPr="00F65ED5">
              <w:rPr>
                <w:rFonts w:ascii="Times New Roman" w:eastAsia="Times New Roman" w:hAnsi="Times New Roman" w:cs="Times New Roman"/>
                <w:color w:val="000000" w:themeColor="text1"/>
                <w:sz w:val="24"/>
                <w:szCs w:val="24"/>
                <w:lang w:val="vi"/>
                <w14:ligatures w14:val="none"/>
              </w:rPr>
              <w:t>khởi hành,</w:t>
            </w:r>
            <w:r w:rsidRPr="00F65ED5">
              <w:rPr>
                <w:rFonts w:ascii="Times New Roman" w:eastAsia="Times New Roman" w:hAnsi="Times New Roman" w:cs="Times New Roman"/>
                <w:color w:val="000000" w:themeColor="text1"/>
                <w:spacing w:val="-1"/>
                <w:sz w:val="24"/>
                <w:szCs w:val="24"/>
                <w:lang w:val="vi"/>
                <w14:ligatures w14:val="none"/>
              </w:rPr>
              <w:t xml:space="preserve"> </w:t>
            </w:r>
            <w:r w:rsidRPr="00F65ED5">
              <w:rPr>
                <w:rFonts w:ascii="Times New Roman" w:eastAsia="Times New Roman" w:hAnsi="Times New Roman" w:cs="Times New Roman"/>
                <w:color w:val="000000" w:themeColor="text1"/>
                <w:sz w:val="24"/>
                <w:szCs w:val="24"/>
                <w:lang w:val="vi"/>
                <w14:ligatures w14:val="none"/>
              </w:rPr>
              <w:t>hạ cánh dự</w:t>
            </w:r>
            <w:r w:rsidRPr="00F65ED5">
              <w:rPr>
                <w:rFonts w:ascii="Times New Roman" w:eastAsia="Times New Roman" w:hAnsi="Times New Roman" w:cs="Times New Roman"/>
                <w:color w:val="000000" w:themeColor="text1"/>
                <w:spacing w:val="-1"/>
                <w:sz w:val="24"/>
                <w:szCs w:val="24"/>
                <w:lang w:val="vi"/>
                <w14:ligatures w14:val="none"/>
              </w:rPr>
              <w:t xml:space="preserve"> </w:t>
            </w:r>
            <w:r w:rsidRPr="00F65ED5">
              <w:rPr>
                <w:rFonts w:ascii="Times New Roman" w:eastAsia="Times New Roman" w:hAnsi="Times New Roman" w:cs="Times New Roman"/>
                <w:color w:val="000000" w:themeColor="text1"/>
                <w:sz w:val="24"/>
                <w:szCs w:val="24"/>
                <w:lang w:val="vi"/>
                <w14:ligatures w14:val="none"/>
              </w:rPr>
              <w:t>kiến,</w:t>
            </w:r>
            <w:r w:rsidRPr="00F65ED5">
              <w:rPr>
                <w:rFonts w:ascii="Times New Roman" w:eastAsia="Times New Roman" w:hAnsi="Times New Roman" w:cs="Times New Roman"/>
                <w:color w:val="000000" w:themeColor="text1"/>
                <w:spacing w:val="-1"/>
                <w:sz w:val="24"/>
                <w:szCs w:val="24"/>
                <w:lang w:val="vi"/>
                <w14:ligatures w14:val="none"/>
              </w:rPr>
              <w:t xml:space="preserve"> </w:t>
            </w:r>
            <w:r w:rsidRPr="00F65ED5">
              <w:rPr>
                <w:rFonts w:ascii="Times New Roman" w:eastAsia="Times New Roman" w:hAnsi="Times New Roman" w:cs="Times New Roman"/>
                <w:color w:val="000000" w:themeColor="text1"/>
                <w:sz w:val="24"/>
                <w:szCs w:val="24"/>
                <w:lang w:val="vi"/>
                <w14:ligatures w14:val="none"/>
              </w:rPr>
              <w:t>cửa ra tàu bay</w:t>
            </w:r>
            <w:r w:rsidRPr="00F65ED5">
              <w:rPr>
                <w:rFonts w:ascii="Times New Roman" w:eastAsia="Times New Roman" w:hAnsi="Times New Roman" w:cs="Times New Roman"/>
                <w:color w:val="000000" w:themeColor="text1"/>
                <w:spacing w:val="-3"/>
                <w:sz w:val="24"/>
                <w:szCs w:val="24"/>
                <w:lang w:val="vi"/>
                <w14:ligatures w14:val="none"/>
              </w:rPr>
              <w:t xml:space="preserve"> </w:t>
            </w:r>
            <w:r w:rsidRPr="00F65ED5">
              <w:rPr>
                <w:rFonts w:ascii="Times New Roman" w:eastAsia="Times New Roman" w:hAnsi="Times New Roman" w:cs="Times New Roman"/>
                <w:color w:val="000000" w:themeColor="text1"/>
                <w:sz w:val="24"/>
                <w:szCs w:val="24"/>
                <w:lang w:val="vi"/>
                <w14:ligatures w14:val="none"/>
              </w:rPr>
              <w:t>đối với chuyến bay</w:t>
            </w:r>
            <w:r w:rsidRPr="00F65ED5">
              <w:rPr>
                <w:rFonts w:ascii="Times New Roman" w:eastAsia="Times New Roman" w:hAnsi="Times New Roman" w:cs="Times New Roman"/>
                <w:color w:val="000000" w:themeColor="text1"/>
                <w:spacing w:val="-1"/>
                <w:sz w:val="24"/>
                <w:szCs w:val="24"/>
                <w:lang w:val="vi"/>
                <w14:ligatures w14:val="none"/>
              </w:rPr>
              <w:t xml:space="preserve"> </w:t>
            </w:r>
            <w:r w:rsidRPr="00F65ED5">
              <w:rPr>
                <w:rFonts w:ascii="Times New Roman" w:eastAsia="Times New Roman" w:hAnsi="Times New Roman" w:cs="Times New Roman"/>
                <w:color w:val="000000" w:themeColor="text1"/>
                <w:sz w:val="24"/>
                <w:szCs w:val="24"/>
                <w:lang w:val="vi"/>
                <w14:ligatures w14:val="none"/>
              </w:rPr>
              <w:t>đi, băng chuyền hành lý</w:t>
            </w:r>
            <w:r w:rsidRPr="00F65ED5">
              <w:rPr>
                <w:rFonts w:ascii="Times New Roman" w:eastAsia="Times New Roman" w:hAnsi="Times New Roman" w:cs="Times New Roman"/>
                <w:color w:val="000000" w:themeColor="text1"/>
                <w:spacing w:val="-5"/>
                <w:sz w:val="24"/>
                <w:szCs w:val="24"/>
                <w:lang w:val="vi"/>
                <w14:ligatures w14:val="none"/>
              </w:rPr>
              <w:t xml:space="preserve"> </w:t>
            </w:r>
            <w:r w:rsidRPr="00F65ED5">
              <w:rPr>
                <w:rFonts w:ascii="Times New Roman" w:eastAsia="Times New Roman" w:hAnsi="Times New Roman" w:cs="Times New Roman"/>
                <w:color w:val="000000" w:themeColor="text1"/>
                <w:sz w:val="24"/>
                <w:szCs w:val="24"/>
                <w:lang w:val="vi"/>
                <w14:ligatures w14:val="none"/>
              </w:rPr>
              <w:t>đối</w:t>
            </w:r>
            <w:r w:rsidRPr="00F65ED5">
              <w:rPr>
                <w:rFonts w:ascii="Times New Roman" w:eastAsia="Times New Roman" w:hAnsi="Times New Roman" w:cs="Times New Roman"/>
                <w:color w:val="000000" w:themeColor="text1"/>
                <w:spacing w:val="-5"/>
                <w:sz w:val="24"/>
                <w:szCs w:val="24"/>
                <w:lang w:val="vi"/>
                <w14:ligatures w14:val="none"/>
              </w:rPr>
              <w:t xml:space="preserve"> </w:t>
            </w:r>
            <w:r w:rsidRPr="00F65ED5">
              <w:rPr>
                <w:rFonts w:ascii="Times New Roman" w:eastAsia="Times New Roman" w:hAnsi="Times New Roman" w:cs="Times New Roman"/>
                <w:color w:val="000000" w:themeColor="text1"/>
                <w:sz w:val="24"/>
                <w:szCs w:val="24"/>
                <w:lang w:val="vi"/>
                <w14:ligatures w14:val="none"/>
              </w:rPr>
              <w:t>với</w:t>
            </w:r>
            <w:r w:rsidRPr="00F65ED5">
              <w:rPr>
                <w:rFonts w:ascii="Times New Roman" w:eastAsia="Times New Roman" w:hAnsi="Times New Roman" w:cs="Times New Roman"/>
                <w:color w:val="000000" w:themeColor="text1"/>
                <w:spacing w:val="-5"/>
                <w:sz w:val="24"/>
                <w:szCs w:val="24"/>
                <w:lang w:val="vi"/>
                <w14:ligatures w14:val="none"/>
              </w:rPr>
              <w:t xml:space="preserve"> </w:t>
            </w:r>
            <w:r w:rsidRPr="00F65ED5">
              <w:rPr>
                <w:rFonts w:ascii="Times New Roman" w:eastAsia="Times New Roman" w:hAnsi="Times New Roman" w:cs="Times New Roman"/>
                <w:color w:val="000000" w:themeColor="text1"/>
                <w:sz w:val="24"/>
                <w:szCs w:val="24"/>
                <w:lang w:val="vi"/>
                <w14:ligatures w14:val="none"/>
              </w:rPr>
              <w:t>chuyến</w:t>
            </w:r>
            <w:r w:rsidRPr="00F65ED5">
              <w:rPr>
                <w:rFonts w:ascii="Times New Roman" w:eastAsia="Times New Roman" w:hAnsi="Times New Roman" w:cs="Times New Roman"/>
                <w:color w:val="000000" w:themeColor="text1"/>
                <w:spacing w:val="-5"/>
                <w:sz w:val="24"/>
                <w:szCs w:val="24"/>
                <w:lang w:val="vi"/>
                <w14:ligatures w14:val="none"/>
              </w:rPr>
              <w:t xml:space="preserve"> </w:t>
            </w:r>
            <w:r w:rsidRPr="00F65ED5">
              <w:rPr>
                <w:rFonts w:ascii="Times New Roman" w:eastAsia="Times New Roman" w:hAnsi="Times New Roman" w:cs="Times New Roman"/>
                <w:color w:val="000000" w:themeColor="text1"/>
                <w:sz w:val="24"/>
                <w:szCs w:val="24"/>
                <w:lang w:val="vi"/>
                <w14:ligatures w14:val="none"/>
              </w:rPr>
              <w:t>bay</w:t>
            </w:r>
            <w:r w:rsidRPr="00F65ED5">
              <w:rPr>
                <w:rFonts w:ascii="Times New Roman" w:eastAsia="Times New Roman" w:hAnsi="Times New Roman" w:cs="Times New Roman"/>
                <w:color w:val="000000" w:themeColor="text1"/>
                <w:spacing w:val="-7"/>
                <w:sz w:val="24"/>
                <w:szCs w:val="24"/>
                <w:lang w:val="vi"/>
                <w14:ligatures w14:val="none"/>
              </w:rPr>
              <w:t xml:space="preserve"> </w:t>
            </w:r>
            <w:r w:rsidRPr="00F65ED5">
              <w:rPr>
                <w:rFonts w:ascii="Times New Roman" w:eastAsia="Times New Roman" w:hAnsi="Times New Roman" w:cs="Times New Roman"/>
                <w:color w:val="000000" w:themeColor="text1"/>
                <w:sz w:val="24"/>
                <w:szCs w:val="24"/>
                <w:lang w:val="vi"/>
                <w14:ligatures w14:val="none"/>
              </w:rPr>
              <w:t>đến,</w:t>
            </w:r>
            <w:r w:rsidRPr="00F65ED5">
              <w:rPr>
                <w:rFonts w:ascii="Times New Roman" w:eastAsia="Times New Roman" w:hAnsi="Times New Roman" w:cs="Times New Roman"/>
                <w:color w:val="000000" w:themeColor="text1"/>
                <w:spacing w:val="-6"/>
                <w:sz w:val="24"/>
                <w:szCs w:val="24"/>
                <w:lang w:val="vi"/>
                <w14:ligatures w14:val="none"/>
              </w:rPr>
              <w:t xml:space="preserve"> </w:t>
            </w:r>
            <w:r w:rsidRPr="00F65ED5">
              <w:rPr>
                <w:rFonts w:ascii="Times New Roman" w:eastAsia="Times New Roman" w:hAnsi="Times New Roman" w:cs="Times New Roman"/>
                <w:color w:val="000000" w:themeColor="text1"/>
                <w:sz w:val="24"/>
                <w:szCs w:val="24"/>
                <w:lang w:val="vi"/>
                <w14:ligatures w14:val="none"/>
              </w:rPr>
              <w:t>thông</w:t>
            </w:r>
            <w:r w:rsidRPr="00F65ED5">
              <w:rPr>
                <w:rFonts w:ascii="Times New Roman" w:eastAsia="Times New Roman" w:hAnsi="Times New Roman" w:cs="Times New Roman"/>
                <w:color w:val="000000" w:themeColor="text1"/>
                <w:spacing w:val="-7"/>
                <w:sz w:val="24"/>
                <w:szCs w:val="24"/>
                <w:lang w:val="vi"/>
                <w14:ligatures w14:val="none"/>
              </w:rPr>
              <w:t xml:space="preserve"> </w:t>
            </w:r>
            <w:r w:rsidRPr="00F65ED5">
              <w:rPr>
                <w:rFonts w:ascii="Times New Roman" w:eastAsia="Times New Roman" w:hAnsi="Times New Roman" w:cs="Times New Roman"/>
                <w:color w:val="000000" w:themeColor="text1"/>
                <w:sz w:val="24"/>
                <w:szCs w:val="24"/>
                <w:lang w:val="vi"/>
                <w14:ligatures w14:val="none"/>
              </w:rPr>
              <w:t>tin</w:t>
            </w:r>
            <w:r w:rsidRPr="00F65ED5">
              <w:rPr>
                <w:rFonts w:ascii="Times New Roman" w:eastAsia="Times New Roman" w:hAnsi="Times New Roman" w:cs="Times New Roman"/>
                <w:color w:val="000000" w:themeColor="text1"/>
                <w:spacing w:val="-5"/>
                <w:sz w:val="24"/>
                <w:szCs w:val="24"/>
                <w:lang w:val="vi"/>
                <w14:ligatures w14:val="none"/>
              </w:rPr>
              <w:t xml:space="preserve"> </w:t>
            </w:r>
            <w:r w:rsidRPr="00F65ED5">
              <w:rPr>
                <w:rFonts w:ascii="Times New Roman" w:eastAsia="Times New Roman" w:hAnsi="Times New Roman" w:cs="Times New Roman"/>
                <w:color w:val="000000" w:themeColor="text1"/>
                <w:sz w:val="24"/>
                <w:szCs w:val="24"/>
                <w:lang w:val="vi"/>
                <w14:ligatures w14:val="none"/>
              </w:rPr>
              <w:t>chuyến</w:t>
            </w:r>
            <w:r w:rsidRPr="00F65ED5">
              <w:rPr>
                <w:rFonts w:ascii="Times New Roman" w:eastAsia="Times New Roman" w:hAnsi="Times New Roman" w:cs="Times New Roman"/>
                <w:color w:val="000000" w:themeColor="text1"/>
                <w:spacing w:val="-5"/>
                <w:sz w:val="24"/>
                <w:szCs w:val="24"/>
                <w:lang w:val="vi"/>
                <w14:ligatures w14:val="none"/>
              </w:rPr>
              <w:t xml:space="preserve"> </w:t>
            </w:r>
            <w:r w:rsidRPr="00F65ED5">
              <w:rPr>
                <w:rFonts w:ascii="Times New Roman" w:eastAsia="Times New Roman" w:hAnsi="Times New Roman" w:cs="Times New Roman"/>
                <w:color w:val="000000" w:themeColor="text1"/>
                <w:sz w:val="24"/>
                <w:szCs w:val="24"/>
                <w:lang w:val="vi"/>
                <w14:ligatures w14:val="none"/>
              </w:rPr>
              <w:t>bay</w:t>
            </w:r>
            <w:r w:rsidRPr="00F65ED5">
              <w:rPr>
                <w:rFonts w:ascii="Times New Roman" w:eastAsia="Times New Roman" w:hAnsi="Times New Roman" w:cs="Times New Roman"/>
                <w:color w:val="000000" w:themeColor="text1"/>
                <w:spacing w:val="-7"/>
                <w:sz w:val="24"/>
                <w:szCs w:val="24"/>
                <w:lang w:val="vi"/>
                <w14:ligatures w14:val="none"/>
              </w:rPr>
              <w:t xml:space="preserve"> </w:t>
            </w:r>
            <w:r w:rsidRPr="00F65ED5">
              <w:rPr>
                <w:rFonts w:ascii="Times New Roman" w:eastAsia="Times New Roman" w:hAnsi="Times New Roman" w:cs="Times New Roman"/>
                <w:color w:val="000000" w:themeColor="text1"/>
                <w:sz w:val="24"/>
                <w:szCs w:val="24"/>
                <w:lang w:val="vi"/>
                <w14:ligatures w14:val="none"/>
              </w:rPr>
              <w:t>bị</w:t>
            </w:r>
            <w:r w:rsidRPr="00F65ED5">
              <w:rPr>
                <w:rFonts w:ascii="Times New Roman" w:eastAsia="Times New Roman" w:hAnsi="Times New Roman" w:cs="Times New Roman"/>
                <w:color w:val="000000" w:themeColor="text1"/>
                <w:spacing w:val="-5"/>
                <w:sz w:val="24"/>
                <w:szCs w:val="24"/>
                <w:lang w:val="vi"/>
                <w14:ligatures w14:val="none"/>
              </w:rPr>
              <w:t xml:space="preserve"> </w:t>
            </w:r>
            <w:r w:rsidRPr="00F65ED5">
              <w:rPr>
                <w:rFonts w:ascii="Times New Roman" w:eastAsia="Times New Roman" w:hAnsi="Times New Roman" w:cs="Times New Roman"/>
                <w:color w:val="000000" w:themeColor="text1"/>
                <w:sz w:val="24"/>
                <w:szCs w:val="24"/>
                <w:lang w:val="vi"/>
                <w14:ligatures w14:val="none"/>
              </w:rPr>
              <w:t>chậm,</w:t>
            </w:r>
            <w:r w:rsidRPr="00F65ED5">
              <w:rPr>
                <w:rFonts w:ascii="Times New Roman" w:eastAsia="Times New Roman" w:hAnsi="Times New Roman" w:cs="Times New Roman"/>
                <w:color w:val="000000" w:themeColor="text1"/>
                <w:spacing w:val="-6"/>
                <w:sz w:val="24"/>
                <w:szCs w:val="24"/>
                <w:lang w:val="vi"/>
                <w14:ligatures w14:val="none"/>
              </w:rPr>
              <w:t xml:space="preserve"> </w:t>
            </w:r>
            <w:r w:rsidRPr="00F65ED5">
              <w:rPr>
                <w:rFonts w:ascii="Times New Roman" w:eastAsia="Times New Roman" w:hAnsi="Times New Roman" w:cs="Times New Roman"/>
                <w:color w:val="000000" w:themeColor="text1"/>
                <w:sz w:val="24"/>
                <w:szCs w:val="24"/>
                <w:lang w:val="vi"/>
                <w14:ligatures w14:val="none"/>
              </w:rPr>
              <w:t>gián</w:t>
            </w:r>
            <w:r w:rsidRPr="00F65ED5">
              <w:rPr>
                <w:rFonts w:ascii="Times New Roman" w:eastAsia="Times New Roman" w:hAnsi="Times New Roman" w:cs="Times New Roman"/>
                <w:color w:val="000000" w:themeColor="text1"/>
                <w:spacing w:val="-5"/>
                <w:sz w:val="24"/>
                <w:szCs w:val="24"/>
                <w:lang w:val="vi"/>
                <w14:ligatures w14:val="none"/>
              </w:rPr>
              <w:t xml:space="preserve"> </w:t>
            </w:r>
            <w:r w:rsidRPr="00F65ED5">
              <w:rPr>
                <w:rFonts w:ascii="Times New Roman" w:eastAsia="Times New Roman" w:hAnsi="Times New Roman" w:cs="Times New Roman"/>
                <w:color w:val="000000" w:themeColor="text1"/>
                <w:sz w:val="24"/>
                <w:szCs w:val="24"/>
                <w:lang w:val="vi"/>
                <w14:ligatures w14:val="none"/>
              </w:rPr>
              <w:t>đoạn,</w:t>
            </w:r>
            <w:r w:rsidRPr="00F65ED5">
              <w:rPr>
                <w:rFonts w:ascii="Times New Roman" w:eastAsia="Times New Roman" w:hAnsi="Times New Roman" w:cs="Times New Roman"/>
                <w:color w:val="000000" w:themeColor="text1"/>
                <w:spacing w:val="-6"/>
                <w:sz w:val="24"/>
                <w:szCs w:val="24"/>
                <w:lang w:val="vi"/>
                <w14:ligatures w14:val="none"/>
              </w:rPr>
              <w:t xml:space="preserve"> </w:t>
            </w:r>
            <w:r w:rsidRPr="00F65ED5">
              <w:rPr>
                <w:rFonts w:ascii="Times New Roman" w:eastAsia="Times New Roman" w:hAnsi="Times New Roman" w:cs="Times New Roman"/>
                <w:color w:val="000000" w:themeColor="text1"/>
                <w:sz w:val="24"/>
                <w:szCs w:val="24"/>
                <w:lang w:val="vi"/>
                <w14:ligatures w14:val="none"/>
              </w:rPr>
              <w:t>hủy</w:t>
            </w:r>
            <w:r w:rsidRPr="00F65ED5">
              <w:rPr>
                <w:rFonts w:ascii="Times New Roman" w:eastAsia="Times New Roman" w:hAnsi="Times New Roman" w:cs="Times New Roman"/>
                <w:color w:val="000000" w:themeColor="text1"/>
                <w:spacing w:val="-9"/>
                <w:sz w:val="24"/>
                <w:szCs w:val="24"/>
                <w:lang w:val="vi"/>
                <w14:ligatures w14:val="none"/>
              </w:rPr>
              <w:t xml:space="preserve"> </w:t>
            </w:r>
            <w:r w:rsidRPr="00F65ED5">
              <w:rPr>
                <w:rFonts w:ascii="Times New Roman" w:eastAsia="Times New Roman" w:hAnsi="Times New Roman" w:cs="Times New Roman"/>
                <w:color w:val="000000" w:themeColor="text1"/>
                <w:sz w:val="24"/>
                <w:szCs w:val="24"/>
                <w:lang w:val="vi"/>
                <w14:ligatures w14:val="none"/>
              </w:rPr>
              <w:t>chuyến;</w:t>
            </w:r>
          </w:p>
          <w:p w14:paraId="22D96A0A" w14:textId="77777777" w:rsidR="00A00444" w:rsidRPr="00F65ED5" w:rsidRDefault="00A00444" w:rsidP="00F65ED5">
            <w:pPr>
              <w:pStyle w:val="ListParagraph"/>
              <w:widowControl w:val="0"/>
              <w:numPr>
                <w:ilvl w:val="0"/>
                <w:numId w:val="20"/>
              </w:numPr>
              <w:tabs>
                <w:tab w:val="left" w:pos="877"/>
              </w:tabs>
              <w:autoSpaceDE w:val="0"/>
              <w:autoSpaceDN w:val="0"/>
              <w:spacing w:after="120" w:line="240" w:lineRule="auto"/>
              <w:ind w:left="140" w:right="143" w:firstLine="426"/>
              <w:jc w:val="both"/>
              <w:rPr>
                <w:rFonts w:ascii="Times New Roman" w:eastAsia="Times New Roman" w:hAnsi="Times New Roman" w:cs="Times New Roman"/>
                <w:color w:val="000000" w:themeColor="text1"/>
                <w:sz w:val="24"/>
                <w:szCs w:val="24"/>
                <w:lang w:val="vi"/>
                <w14:ligatures w14:val="none"/>
              </w:rPr>
            </w:pPr>
            <w:r w:rsidRPr="00F65ED5">
              <w:rPr>
                <w:rFonts w:ascii="Times New Roman" w:eastAsia="Times New Roman" w:hAnsi="Times New Roman" w:cs="Times New Roman"/>
                <w:color w:val="000000" w:themeColor="text1"/>
                <w:sz w:val="24"/>
                <w:szCs w:val="24"/>
                <w:lang w:val="vi"/>
                <w14:ligatures w14:val="none"/>
              </w:rPr>
              <w:t>Tiếp nhận, giải quyết kịp thời các khiếu nại liên quan đến hoạt động vận chuyển hàng không của doanh nghiệp tại cảng hàng không và báo cáo kết quả bằng văn bản cho Cảng vụ hàng không nơi phát sinh khiếu nại.</w:t>
            </w:r>
          </w:p>
          <w:p w14:paraId="09C5BE54" w14:textId="77777777" w:rsidR="00A00444" w:rsidRPr="00F65ED5" w:rsidRDefault="00A00444" w:rsidP="00F65ED5">
            <w:pPr>
              <w:widowControl w:val="0"/>
              <w:tabs>
                <w:tab w:val="left" w:pos="360"/>
              </w:tabs>
              <w:autoSpaceDE w:val="0"/>
              <w:autoSpaceDN w:val="0"/>
              <w:spacing w:after="120" w:line="240" w:lineRule="auto"/>
              <w:ind w:left="140" w:right="143" w:firstLine="426"/>
              <w:contextualSpacing/>
              <w:jc w:val="both"/>
              <w:rPr>
                <w:rFonts w:ascii="Times New Roman" w:eastAsia="Times New Roman" w:hAnsi="Times New Roman" w:cs="Times New Roman"/>
                <w:color w:val="000000" w:themeColor="text1"/>
                <w:sz w:val="24"/>
                <w:szCs w:val="24"/>
                <w:lang w:val="vi"/>
                <w14:ligatures w14:val="none"/>
              </w:rPr>
            </w:pPr>
            <w:r w:rsidRPr="00F65ED5">
              <w:rPr>
                <w:rFonts w:ascii="Times New Roman" w:eastAsia="Times New Roman" w:hAnsi="Times New Roman" w:cs="Times New Roman"/>
                <w:color w:val="000000" w:themeColor="text1"/>
                <w:spacing w:val="-2"/>
                <w:sz w:val="24"/>
                <w:szCs w:val="24"/>
                <w:lang w:val="vi"/>
                <w14:ligatures w14:val="none"/>
              </w:rPr>
              <w:tab/>
              <w:t>2.  Người vận chuyển</w:t>
            </w:r>
            <w:r w:rsidRPr="00F65ED5">
              <w:rPr>
                <w:rFonts w:ascii="Times New Roman" w:eastAsia="Times New Roman" w:hAnsi="Times New Roman" w:cs="Times New Roman"/>
                <w:color w:val="000000" w:themeColor="text1"/>
                <w:spacing w:val="-13"/>
                <w:sz w:val="24"/>
                <w:szCs w:val="24"/>
                <w:lang w:val="vi"/>
                <w14:ligatures w14:val="none"/>
              </w:rPr>
              <w:t xml:space="preserve"> </w:t>
            </w:r>
            <w:r w:rsidRPr="00F65ED5">
              <w:rPr>
                <w:rFonts w:ascii="Times New Roman" w:eastAsia="Times New Roman" w:hAnsi="Times New Roman" w:cs="Times New Roman"/>
                <w:color w:val="000000" w:themeColor="text1"/>
                <w:spacing w:val="-2"/>
                <w:sz w:val="24"/>
                <w:szCs w:val="24"/>
                <w:lang w:val="vi"/>
                <w14:ligatures w14:val="none"/>
              </w:rPr>
              <w:t>không</w:t>
            </w:r>
            <w:r w:rsidRPr="00F65ED5">
              <w:rPr>
                <w:rFonts w:ascii="Times New Roman" w:eastAsia="Times New Roman" w:hAnsi="Times New Roman" w:cs="Times New Roman"/>
                <w:color w:val="000000" w:themeColor="text1"/>
                <w:spacing w:val="-13"/>
                <w:sz w:val="24"/>
                <w:szCs w:val="24"/>
                <w:lang w:val="vi"/>
                <w14:ligatures w14:val="none"/>
              </w:rPr>
              <w:t xml:space="preserve"> </w:t>
            </w:r>
            <w:r w:rsidRPr="00F65ED5">
              <w:rPr>
                <w:rFonts w:ascii="Times New Roman" w:eastAsia="Times New Roman" w:hAnsi="Times New Roman" w:cs="Times New Roman"/>
                <w:color w:val="000000" w:themeColor="text1"/>
                <w:spacing w:val="-2"/>
                <w:sz w:val="24"/>
                <w:szCs w:val="24"/>
                <w:lang w:val="vi"/>
                <w14:ligatures w14:val="none"/>
              </w:rPr>
              <w:t>được</w:t>
            </w:r>
            <w:r w:rsidRPr="00F65ED5">
              <w:rPr>
                <w:rFonts w:ascii="Times New Roman" w:eastAsia="Times New Roman" w:hAnsi="Times New Roman" w:cs="Times New Roman"/>
                <w:color w:val="000000" w:themeColor="text1"/>
                <w:spacing w:val="-14"/>
                <w:sz w:val="24"/>
                <w:szCs w:val="24"/>
                <w:lang w:val="vi"/>
                <w14:ligatures w14:val="none"/>
              </w:rPr>
              <w:t xml:space="preserve"> </w:t>
            </w:r>
            <w:r w:rsidRPr="00F65ED5">
              <w:rPr>
                <w:rFonts w:ascii="Times New Roman" w:eastAsia="Times New Roman" w:hAnsi="Times New Roman" w:cs="Times New Roman"/>
                <w:color w:val="000000" w:themeColor="text1"/>
                <w:spacing w:val="-2"/>
                <w:sz w:val="24"/>
                <w:szCs w:val="24"/>
                <w:lang w:val="vi"/>
                <w14:ligatures w14:val="none"/>
              </w:rPr>
              <w:t>thu</w:t>
            </w:r>
            <w:r w:rsidRPr="00F65ED5">
              <w:rPr>
                <w:rFonts w:ascii="Times New Roman" w:eastAsia="Times New Roman" w:hAnsi="Times New Roman" w:cs="Times New Roman"/>
                <w:color w:val="000000" w:themeColor="text1"/>
                <w:spacing w:val="-13"/>
                <w:sz w:val="24"/>
                <w:szCs w:val="24"/>
                <w:lang w:val="vi"/>
                <w14:ligatures w14:val="none"/>
              </w:rPr>
              <w:t xml:space="preserve"> </w:t>
            </w:r>
            <w:r w:rsidRPr="00F65ED5">
              <w:rPr>
                <w:rFonts w:ascii="Times New Roman" w:eastAsia="Times New Roman" w:hAnsi="Times New Roman" w:cs="Times New Roman"/>
                <w:color w:val="000000" w:themeColor="text1"/>
                <w:spacing w:val="-2"/>
                <w:sz w:val="24"/>
                <w:szCs w:val="24"/>
                <w:lang w:val="vi"/>
                <w14:ligatures w14:val="none"/>
              </w:rPr>
              <w:t>phí</w:t>
            </w:r>
            <w:r w:rsidRPr="00F65ED5">
              <w:rPr>
                <w:rFonts w:ascii="Times New Roman" w:eastAsia="Times New Roman" w:hAnsi="Times New Roman" w:cs="Times New Roman"/>
                <w:color w:val="000000" w:themeColor="text1"/>
                <w:spacing w:val="-13"/>
                <w:sz w:val="24"/>
                <w:szCs w:val="24"/>
                <w:lang w:val="vi"/>
                <w14:ligatures w14:val="none"/>
              </w:rPr>
              <w:t xml:space="preserve"> </w:t>
            </w:r>
            <w:r w:rsidRPr="00F65ED5">
              <w:rPr>
                <w:rFonts w:ascii="Times New Roman" w:eastAsia="Times New Roman" w:hAnsi="Times New Roman" w:cs="Times New Roman"/>
                <w:color w:val="000000" w:themeColor="text1"/>
                <w:spacing w:val="-2"/>
                <w:sz w:val="24"/>
                <w:szCs w:val="24"/>
                <w:lang w:val="vi"/>
                <w14:ligatures w14:val="none"/>
              </w:rPr>
              <w:t>đối</w:t>
            </w:r>
            <w:r w:rsidRPr="00F65ED5">
              <w:rPr>
                <w:rFonts w:ascii="Times New Roman" w:eastAsia="Times New Roman" w:hAnsi="Times New Roman" w:cs="Times New Roman"/>
                <w:color w:val="000000" w:themeColor="text1"/>
                <w:spacing w:val="-15"/>
                <w:sz w:val="24"/>
                <w:szCs w:val="24"/>
                <w:lang w:val="vi"/>
                <w14:ligatures w14:val="none"/>
              </w:rPr>
              <w:t xml:space="preserve"> </w:t>
            </w:r>
            <w:r w:rsidRPr="00F65ED5">
              <w:rPr>
                <w:rFonts w:ascii="Times New Roman" w:eastAsia="Times New Roman" w:hAnsi="Times New Roman" w:cs="Times New Roman"/>
                <w:color w:val="000000" w:themeColor="text1"/>
                <w:spacing w:val="-2"/>
                <w:sz w:val="24"/>
                <w:szCs w:val="24"/>
                <w:lang w:val="vi"/>
                <w14:ligatures w14:val="none"/>
              </w:rPr>
              <w:t>với</w:t>
            </w:r>
            <w:r w:rsidRPr="00F65ED5">
              <w:rPr>
                <w:rFonts w:ascii="Times New Roman" w:eastAsia="Times New Roman" w:hAnsi="Times New Roman" w:cs="Times New Roman"/>
                <w:color w:val="000000" w:themeColor="text1"/>
                <w:spacing w:val="-13"/>
                <w:sz w:val="24"/>
                <w:szCs w:val="24"/>
                <w:lang w:val="vi"/>
                <w14:ligatures w14:val="none"/>
              </w:rPr>
              <w:t xml:space="preserve"> </w:t>
            </w:r>
            <w:r w:rsidRPr="00F65ED5">
              <w:rPr>
                <w:rFonts w:ascii="Times New Roman" w:eastAsia="Times New Roman" w:hAnsi="Times New Roman" w:cs="Times New Roman"/>
                <w:color w:val="000000" w:themeColor="text1"/>
                <w:spacing w:val="-2"/>
                <w:sz w:val="24"/>
                <w:szCs w:val="24"/>
                <w:lang w:val="vi"/>
                <w14:ligatures w14:val="none"/>
              </w:rPr>
              <w:t>các</w:t>
            </w:r>
            <w:r w:rsidRPr="00F65ED5">
              <w:rPr>
                <w:rFonts w:ascii="Times New Roman" w:eastAsia="Times New Roman" w:hAnsi="Times New Roman" w:cs="Times New Roman"/>
                <w:color w:val="000000" w:themeColor="text1"/>
                <w:spacing w:val="-14"/>
                <w:sz w:val="24"/>
                <w:szCs w:val="24"/>
                <w:lang w:val="vi"/>
                <w14:ligatures w14:val="none"/>
              </w:rPr>
              <w:t xml:space="preserve"> </w:t>
            </w:r>
            <w:r w:rsidRPr="00F65ED5">
              <w:rPr>
                <w:rFonts w:ascii="Times New Roman" w:eastAsia="Times New Roman" w:hAnsi="Times New Roman" w:cs="Times New Roman"/>
                <w:color w:val="000000" w:themeColor="text1"/>
                <w:spacing w:val="-2"/>
                <w:sz w:val="24"/>
                <w:szCs w:val="24"/>
                <w:lang w:val="vi"/>
                <w14:ligatures w14:val="none"/>
              </w:rPr>
              <w:t>dịch</w:t>
            </w:r>
            <w:r w:rsidRPr="00F65ED5">
              <w:rPr>
                <w:rFonts w:ascii="Times New Roman" w:eastAsia="Times New Roman" w:hAnsi="Times New Roman" w:cs="Times New Roman"/>
                <w:color w:val="000000" w:themeColor="text1"/>
                <w:spacing w:val="-13"/>
                <w:sz w:val="24"/>
                <w:szCs w:val="24"/>
                <w:lang w:val="vi"/>
                <w14:ligatures w14:val="none"/>
              </w:rPr>
              <w:t xml:space="preserve"> </w:t>
            </w:r>
            <w:r w:rsidRPr="00F65ED5">
              <w:rPr>
                <w:rFonts w:ascii="Times New Roman" w:eastAsia="Times New Roman" w:hAnsi="Times New Roman" w:cs="Times New Roman"/>
                <w:color w:val="000000" w:themeColor="text1"/>
                <w:spacing w:val="-2"/>
                <w:sz w:val="24"/>
                <w:szCs w:val="24"/>
                <w:lang w:val="vi"/>
                <w14:ligatures w14:val="none"/>
              </w:rPr>
              <w:t>vụ</w:t>
            </w:r>
            <w:r w:rsidRPr="00F65ED5">
              <w:rPr>
                <w:rFonts w:ascii="Times New Roman" w:eastAsia="Times New Roman" w:hAnsi="Times New Roman" w:cs="Times New Roman"/>
                <w:color w:val="000000" w:themeColor="text1"/>
                <w:spacing w:val="-13"/>
                <w:sz w:val="24"/>
                <w:szCs w:val="24"/>
                <w:lang w:val="vi"/>
                <w14:ligatures w14:val="none"/>
              </w:rPr>
              <w:t xml:space="preserve"> </w:t>
            </w:r>
            <w:r w:rsidRPr="00F65ED5">
              <w:rPr>
                <w:rFonts w:ascii="Times New Roman" w:eastAsia="Times New Roman" w:hAnsi="Times New Roman" w:cs="Times New Roman"/>
                <w:color w:val="000000" w:themeColor="text1"/>
                <w:spacing w:val="-2"/>
                <w:sz w:val="24"/>
                <w:szCs w:val="24"/>
                <w:lang w:val="vi"/>
                <w14:ligatures w14:val="none"/>
              </w:rPr>
              <w:t>đặc</w:t>
            </w:r>
            <w:r w:rsidRPr="00F65ED5">
              <w:rPr>
                <w:rFonts w:ascii="Times New Roman" w:eastAsia="Times New Roman" w:hAnsi="Times New Roman" w:cs="Times New Roman"/>
                <w:color w:val="000000" w:themeColor="text1"/>
                <w:spacing w:val="-14"/>
                <w:sz w:val="24"/>
                <w:szCs w:val="24"/>
                <w:lang w:val="vi"/>
                <w14:ligatures w14:val="none"/>
              </w:rPr>
              <w:t xml:space="preserve"> </w:t>
            </w:r>
            <w:r w:rsidRPr="00F65ED5">
              <w:rPr>
                <w:rFonts w:ascii="Times New Roman" w:eastAsia="Times New Roman" w:hAnsi="Times New Roman" w:cs="Times New Roman"/>
                <w:color w:val="000000" w:themeColor="text1"/>
                <w:spacing w:val="-2"/>
                <w:sz w:val="24"/>
                <w:szCs w:val="24"/>
                <w:lang w:val="vi"/>
                <w14:ligatures w14:val="none"/>
              </w:rPr>
              <w:t>biệt</w:t>
            </w:r>
            <w:r w:rsidRPr="00F65ED5">
              <w:rPr>
                <w:rFonts w:ascii="Times New Roman" w:eastAsia="Times New Roman" w:hAnsi="Times New Roman" w:cs="Times New Roman"/>
                <w:color w:val="000000" w:themeColor="text1"/>
                <w:spacing w:val="-13"/>
                <w:sz w:val="24"/>
                <w:szCs w:val="24"/>
                <w:lang w:val="vi"/>
                <w14:ligatures w14:val="none"/>
              </w:rPr>
              <w:t xml:space="preserve"> </w:t>
            </w:r>
            <w:r w:rsidRPr="00F65ED5">
              <w:rPr>
                <w:rFonts w:ascii="Times New Roman" w:eastAsia="Times New Roman" w:hAnsi="Times New Roman" w:cs="Times New Roman"/>
                <w:color w:val="000000" w:themeColor="text1"/>
                <w:spacing w:val="-2"/>
                <w:sz w:val="24"/>
                <w:szCs w:val="24"/>
                <w:lang w:val="vi"/>
                <w14:ligatures w14:val="none"/>
              </w:rPr>
              <w:t>sau</w:t>
            </w:r>
            <w:r w:rsidRPr="00F65ED5">
              <w:rPr>
                <w:rFonts w:ascii="Times New Roman" w:eastAsia="Times New Roman" w:hAnsi="Times New Roman" w:cs="Times New Roman"/>
                <w:color w:val="000000" w:themeColor="text1"/>
                <w:spacing w:val="-13"/>
                <w:sz w:val="24"/>
                <w:szCs w:val="24"/>
                <w:lang w:val="vi"/>
                <w14:ligatures w14:val="none"/>
              </w:rPr>
              <w:t xml:space="preserve"> </w:t>
            </w:r>
            <w:r w:rsidRPr="00F65ED5">
              <w:rPr>
                <w:rFonts w:ascii="Times New Roman" w:eastAsia="Times New Roman" w:hAnsi="Times New Roman" w:cs="Times New Roman"/>
                <w:color w:val="000000" w:themeColor="text1"/>
                <w:spacing w:val="-4"/>
                <w:sz w:val="24"/>
                <w:szCs w:val="24"/>
                <w:lang w:val="vi"/>
                <w14:ligatures w14:val="none"/>
              </w:rPr>
              <w:t>đây:</w:t>
            </w:r>
            <w:bookmarkStart w:id="9" w:name="_Hlk218607510"/>
          </w:p>
          <w:p w14:paraId="022354F1" w14:textId="77777777" w:rsidR="00A00444" w:rsidRPr="00F65ED5" w:rsidRDefault="00A00444" w:rsidP="00F65ED5">
            <w:pPr>
              <w:widowControl w:val="0"/>
              <w:numPr>
                <w:ilvl w:val="0"/>
                <w:numId w:val="13"/>
              </w:numPr>
              <w:tabs>
                <w:tab w:val="left" w:pos="360"/>
              </w:tabs>
              <w:autoSpaceDE w:val="0"/>
              <w:autoSpaceDN w:val="0"/>
              <w:spacing w:after="120" w:line="240" w:lineRule="auto"/>
              <w:ind w:left="140" w:right="143" w:firstLine="426"/>
              <w:contextualSpacing/>
              <w:jc w:val="both"/>
              <w:rPr>
                <w:rFonts w:ascii="Times New Roman" w:eastAsia="Times New Roman" w:hAnsi="Times New Roman" w:cs="Times New Roman"/>
                <w:color w:val="000000" w:themeColor="text1"/>
                <w:sz w:val="24"/>
                <w:szCs w:val="24"/>
                <w:lang w:val="vi"/>
                <w14:ligatures w14:val="none"/>
              </w:rPr>
            </w:pPr>
            <w:r w:rsidRPr="00F65ED5">
              <w:rPr>
                <w:rFonts w:ascii="Times New Roman" w:eastAsia="Times New Roman" w:hAnsi="Times New Roman" w:cs="Times New Roman"/>
                <w:color w:val="000000" w:themeColor="text1"/>
                <w:sz w:val="24"/>
                <w:szCs w:val="24"/>
                <w:lang w:val="vi"/>
                <w14:ligatures w14:val="none"/>
              </w:rPr>
              <w:t>Dịch</w:t>
            </w:r>
            <w:r w:rsidRPr="00F65ED5">
              <w:rPr>
                <w:rFonts w:ascii="Times New Roman" w:eastAsia="Times New Roman" w:hAnsi="Times New Roman" w:cs="Times New Roman"/>
                <w:color w:val="000000" w:themeColor="text1"/>
                <w:spacing w:val="-6"/>
                <w:sz w:val="24"/>
                <w:szCs w:val="24"/>
                <w:lang w:val="vi"/>
                <w14:ligatures w14:val="none"/>
              </w:rPr>
              <w:t xml:space="preserve"> </w:t>
            </w:r>
            <w:r w:rsidRPr="00F65ED5">
              <w:rPr>
                <w:rFonts w:ascii="Times New Roman" w:eastAsia="Times New Roman" w:hAnsi="Times New Roman" w:cs="Times New Roman"/>
                <w:color w:val="000000" w:themeColor="text1"/>
                <w:sz w:val="24"/>
                <w:szCs w:val="24"/>
                <w:lang w:val="vi"/>
                <w14:ligatures w14:val="none"/>
              </w:rPr>
              <w:t>vụ</w:t>
            </w:r>
            <w:r w:rsidRPr="00F65ED5">
              <w:rPr>
                <w:rFonts w:ascii="Times New Roman" w:eastAsia="Times New Roman" w:hAnsi="Times New Roman" w:cs="Times New Roman"/>
                <w:color w:val="000000" w:themeColor="text1"/>
                <w:spacing w:val="-1"/>
                <w:sz w:val="24"/>
                <w:szCs w:val="24"/>
                <w:lang w:val="vi"/>
                <w14:ligatures w14:val="none"/>
              </w:rPr>
              <w:t xml:space="preserve"> </w:t>
            </w:r>
            <w:r w:rsidRPr="00F65ED5">
              <w:rPr>
                <w:rFonts w:ascii="Times New Roman" w:eastAsia="Times New Roman" w:hAnsi="Times New Roman" w:cs="Times New Roman"/>
                <w:color w:val="000000" w:themeColor="text1"/>
                <w:sz w:val="24"/>
                <w:szCs w:val="24"/>
                <w:lang w:val="vi"/>
                <w14:ligatures w14:val="none"/>
              </w:rPr>
              <w:t>xe</w:t>
            </w:r>
            <w:r w:rsidRPr="00F65ED5">
              <w:rPr>
                <w:rFonts w:ascii="Times New Roman" w:eastAsia="Times New Roman" w:hAnsi="Times New Roman" w:cs="Times New Roman"/>
                <w:color w:val="000000" w:themeColor="text1"/>
                <w:spacing w:val="-4"/>
                <w:sz w:val="24"/>
                <w:szCs w:val="24"/>
                <w:lang w:val="vi"/>
                <w14:ligatures w14:val="none"/>
              </w:rPr>
              <w:t xml:space="preserve"> </w:t>
            </w:r>
            <w:r w:rsidRPr="00F65ED5">
              <w:rPr>
                <w:rFonts w:ascii="Times New Roman" w:eastAsia="Times New Roman" w:hAnsi="Times New Roman" w:cs="Times New Roman"/>
                <w:color w:val="000000" w:themeColor="text1"/>
                <w:sz w:val="24"/>
                <w:szCs w:val="24"/>
                <w:lang w:val="vi"/>
                <w14:ligatures w14:val="none"/>
              </w:rPr>
              <w:t>lăn</w:t>
            </w:r>
            <w:r w:rsidRPr="00F65ED5">
              <w:rPr>
                <w:rFonts w:ascii="Times New Roman" w:eastAsia="Times New Roman" w:hAnsi="Times New Roman" w:cs="Times New Roman"/>
                <w:color w:val="000000" w:themeColor="text1"/>
                <w:spacing w:val="-1"/>
                <w:sz w:val="24"/>
                <w:szCs w:val="24"/>
                <w:lang w:val="vi"/>
                <w14:ligatures w14:val="none"/>
              </w:rPr>
              <w:t xml:space="preserve"> </w:t>
            </w:r>
            <w:r w:rsidRPr="00F65ED5">
              <w:rPr>
                <w:rFonts w:ascii="Times New Roman" w:eastAsia="Times New Roman" w:hAnsi="Times New Roman" w:cs="Times New Roman"/>
                <w:color w:val="000000" w:themeColor="text1"/>
                <w:sz w:val="24"/>
                <w:szCs w:val="24"/>
                <w:lang w:val="vi"/>
                <w14:ligatures w14:val="none"/>
              </w:rPr>
              <w:t>tại</w:t>
            </w:r>
            <w:r w:rsidRPr="00F65ED5">
              <w:rPr>
                <w:rFonts w:ascii="Times New Roman" w:eastAsia="Times New Roman" w:hAnsi="Times New Roman" w:cs="Times New Roman"/>
                <w:color w:val="000000" w:themeColor="text1"/>
                <w:spacing w:val="-4"/>
                <w:sz w:val="24"/>
                <w:szCs w:val="24"/>
                <w:lang w:val="vi"/>
                <w14:ligatures w14:val="none"/>
              </w:rPr>
              <w:t xml:space="preserve"> </w:t>
            </w:r>
            <w:r w:rsidRPr="00F65ED5">
              <w:rPr>
                <w:rFonts w:ascii="Times New Roman" w:eastAsia="Times New Roman" w:hAnsi="Times New Roman" w:cs="Times New Roman"/>
                <w:color w:val="000000" w:themeColor="text1"/>
                <w:sz w:val="24"/>
                <w:szCs w:val="24"/>
                <w:lang w:val="vi"/>
                <w14:ligatures w14:val="none"/>
              </w:rPr>
              <w:t>nhà</w:t>
            </w:r>
            <w:r w:rsidRPr="00F65ED5">
              <w:rPr>
                <w:rFonts w:ascii="Times New Roman" w:eastAsia="Times New Roman" w:hAnsi="Times New Roman" w:cs="Times New Roman"/>
                <w:color w:val="000000" w:themeColor="text1"/>
                <w:spacing w:val="-1"/>
                <w:sz w:val="24"/>
                <w:szCs w:val="24"/>
                <w:lang w:val="vi"/>
                <w14:ligatures w14:val="none"/>
              </w:rPr>
              <w:t xml:space="preserve"> </w:t>
            </w:r>
            <w:r w:rsidRPr="00F65ED5">
              <w:rPr>
                <w:rFonts w:ascii="Times New Roman" w:eastAsia="Times New Roman" w:hAnsi="Times New Roman" w:cs="Times New Roman"/>
                <w:color w:val="000000" w:themeColor="text1"/>
                <w:spacing w:val="-5"/>
                <w:sz w:val="24"/>
                <w:szCs w:val="24"/>
                <w:lang w:val="vi"/>
                <w14:ligatures w14:val="none"/>
              </w:rPr>
              <w:t>ga;</w:t>
            </w:r>
          </w:p>
          <w:p w14:paraId="207E4C69" w14:textId="77777777" w:rsidR="00A00444" w:rsidRPr="00F65ED5" w:rsidRDefault="00A00444" w:rsidP="00F65ED5">
            <w:pPr>
              <w:widowControl w:val="0"/>
              <w:numPr>
                <w:ilvl w:val="0"/>
                <w:numId w:val="13"/>
              </w:numPr>
              <w:tabs>
                <w:tab w:val="left" w:pos="720"/>
              </w:tabs>
              <w:autoSpaceDE w:val="0"/>
              <w:autoSpaceDN w:val="0"/>
              <w:spacing w:after="120" w:line="240" w:lineRule="auto"/>
              <w:ind w:left="140" w:right="143" w:firstLine="426"/>
              <w:contextualSpacing/>
              <w:jc w:val="both"/>
              <w:rPr>
                <w:rFonts w:ascii="Times New Roman" w:eastAsia="Times New Roman" w:hAnsi="Times New Roman" w:cs="Times New Roman"/>
                <w:color w:val="000000" w:themeColor="text1"/>
                <w:sz w:val="24"/>
                <w:szCs w:val="24"/>
                <w:lang w:val="vi"/>
                <w14:ligatures w14:val="none"/>
              </w:rPr>
            </w:pPr>
            <w:r w:rsidRPr="00F65ED5">
              <w:rPr>
                <w:rFonts w:ascii="Times New Roman" w:eastAsia="Times New Roman" w:hAnsi="Times New Roman" w:cs="Times New Roman"/>
                <w:color w:val="000000" w:themeColor="text1"/>
                <w:sz w:val="24"/>
                <w:szCs w:val="24"/>
                <w:lang w:val="vi"/>
                <w14:ligatures w14:val="none"/>
              </w:rPr>
              <w:t>Dịch</w:t>
            </w:r>
            <w:r w:rsidRPr="00F65ED5">
              <w:rPr>
                <w:rFonts w:ascii="Times New Roman" w:eastAsia="Times New Roman" w:hAnsi="Times New Roman" w:cs="Times New Roman"/>
                <w:color w:val="000000" w:themeColor="text1"/>
                <w:spacing w:val="-1"/>
                <w:sz w:val="24"/>
                <w:szCs w:val="24"/>
                <w:lang w:val="vi"/>
                <w14:ligatures w14:val="none"/>
              </w:rPr>
              <w:t xml:space="preserve"> </w:t>
            </w:r>
            <w:r w:rsidRPr="00F65ED5">
              <w:rPr>
                <w:rFonts w:ascii="Times New Roman" w:eastAsia="Times New Roman" w:hAnsi="Times New Roman" w:cs="Times New Roman"/>
                <w:color w:val="000000" w:themeColor="text1"/>
                <w:sz w:val="24"/>
                <w:szCs w:val="24"/>
                <w:lang w:val="vi"/>
                <w14:ligatures w14:val="none"/>
              </w:rPr>
              <w:t>vụ</w:t>
            </w:r>
            <w:r w:rsidRPr="00F65ED5">
              <w:rPr>
                <w:rFonts w:ascii="Times New Roman" w:eastAsia="Times New Roman" w:hAnsi="Times New Roman" w:cs="Times New Roman"/>
                <w:color w:val="000000" w:themeColor="text1"/>
                <w:spacing w:val="-2"/>
                <w:sz w:val="24"/>
                <w:szCs w:val="24"/>
                <w:lang w:val="vi"/>
                <w14:ligatures w14:val="none"/>
              </w:rPr>
              <w:t xml:space="preserve"> </w:t>
            </w:r>
            <w:r w:rsidRPr="00F65ED5">
              <w:rPr>
                <w:rFonts w:ascii="Times New Roman" w:eastAsia="Times New Roman" w:hAnsi="Times New Roman" w:cs="Times New Roman"/>
                <w:color w:val="000000" w:themeColor="text1"/>
                <w:sz w:val="24"/>
                <w:szCs w:val="24"/>
                <w:lang w:val="vi"/>
                <w14:ligatures w14:val="none"/>
              </w:rPr>
              <w:t>phục</w:t>
            </w:r>
            <w:r w:rsidRPr="00F65ED5">
              <w:rPr>
                <w:rFonts w:ascii="Times New Roman" w:eastAsia="Times New Roman" w:hAnsi="Times New Roman" w:cs="Times New Roman"/>
                <w:color w:val="000000" w:themeColor="text1"/>
                <w:spacing w:val="-5"/>
                <w:sz w:val="24"/>
                <w:szCs w:val="24"/>
                <w:lang w:val="vi"/>
                <w14:ligatures w14:val="none"/>
              </w:rPr>
              <w:t xml:space="preserve"> </w:t>
            </w:r>
            <w:r w:rsidRPr="00F65ED5">
              <w:rPr>
                <w:rFonts w:ascii="Times New Roman" w:eastAsia="Times New Roman" w:hAnsi="Times New Roman" w:cs="Times New Roman"/>
                <w:color w:val="000000" w:themeColor="text1"/>
                <w:sz w:val="24"/>
                <w:szCs w:val="24"/>
                <w:lang w:val="vi"/>
                <w14:ligatures w14:val="none"/>
              </w:rPr>
              <w:t>vụ</w:t>
            </w:r>
            <w:r w:rsidRPr="00F65ED5">
              <w:rPr>
                <w:rFonts w:ascii="Times New Roman" w:eastAsia="Times New Roman" w:hAnsi="Times New Roman" w:cs="Times New Roman"/>
                <w:color w:val="000000" w:themeColor="text1"/>
                <w:spacing w:val="-4"/>
                <w:sz w:val="24"/>
                <w:szCs w:val="24"/>
                <w:lang w:val="vi"/>
                <w14:ligatures w14:val="none"/>
              </w:rPr>
              <w:t xml:space="preserve"> </w:t>
            </w:r>
            <w:r w:rsidRPr="00F65ED5">
              <w:rPr>
                <w:rFonts w:ascii="Times New Roman" w:eastAsia="Times New Roman" w:hAnsi="Times New Roman" w:cs="Times New Roman"/>
                <w:color w:val="000000" w:themeColor="text1"/>
                <w:sz w:val="24"/>
                <w:szCs w:val="24"/>
                <w:lang w:val="vi"/>
                <w14:ligatures w14:val="none"/>
              </w:rPr>
              <w:t>hành khách</w:t>
            </w:r>
            <w:r w:rsidRPr="00F65ED5">
              <w:rPr>
                <w:rFonts w:ascii="Times New Roman" w:eastAsia="Times New Roman" w:hAnsi="Times New Roman" w:cs="Times New Roman"/>
                <w:color w:val="000000" w:themeColor="text1"/>
                <w:spacing w:val="-1"/>
                <w:sz w:val="24"/>
                <w:szCs w:val="24"/>
                <w:lang w:val="vi"/>
                <w14:ligatures w14:val="none"/>
              </w:rPr>
              <w:t xml:space="preserve"> </w:t>
            </w:r>
            <w:r w:rsidRPr="00F65ED5">
              <w:rPr>
                <w:rFonts w:ascii="Times New Roman" w:eastAsia="Times New Roman" w:hAnsi="Times New Roman" w:cs="Times New Roman"/>
                <w:color w:val="000000" w:themeColor="text1"/>
                <w:sz w:val="24"/>
                <w:szCs w:val="24"/>
                <w:lang w:val="vi"/>
                <w14:ligatures w14:val="none"/>
              </w:rPr>
              <w:t>là</w:t>
            </w:r>
            <w:r w:rsidRPr="00F65ED5">
              <w:rPr>
                <w:rFonts w:ascii="Times New Roman" w:eastAsia="Times New Roman" w:hAnsi="Times New Roman" w:cs="Times New Roman"/>
                <w:color w:val="000000" w:themeColor="text1"/>
                <w:spacing w:val="-4"/>
                <w:sz w:val="24"/>
                <w:szCs w:val="24"/>
                <w:lang w:val="vi"/>
                <w14:ligatures w14:val="none"/>
              </w:rPr>
              <w:t xml:space="preserve"> </w:t>
            </w:r>
            <w:r w:rsidRPr="00F65ED5">
              <w:rPr>
                <w:rFonts w:ascii="Times New Roman" w:eastAsia="Times New Roman" w:hAnsi="Times New Roman" w:cs="Times New Roman"/>
                <w:color w:val="000000" w:themeColor="text1"/>
                <w:sz w:val="24"/>
                <w:szCs w:val="24"/>
                <w:lang w:val="vi"/>
                <w14:ligatures w14:val="none"/>
              </w:rPr>
              <w:t>người</w:t>
            </w:r>
            <w:r w:rsidRPr="00F65ED5">
              <w:rPr>
                <w:rFonts w:ascii="Times New Roman" w:eastAsia="Times New Roman" w:hAnsi="Times New Roman" w:cs="Times New Roman"/>
                <w:color w:val="000000" w:themeColor="text1"/>
                <w:spacing w:val="-5"/>
                <w:sz w:val="24"/>
                <w:szCs w:val="24"/>
                <w:lang w:val="vi"/>
                <w14:ligatures w14:val="none"/>
              </w:rPr>
              <w:t xml:space="preserve"> </w:t>
            </w:r>
            <w:r w:rsidRPr="00F65ED5">
              <w:rPr>
                <w:rFonts w:ascii="Times New Roman" w:eastAsia="Times New Roman" w:hAnsi="Times New Roman" w:cs="Times New Roman"/>
                <w:color w:val="000000" w:themeColor="text1"/>
                <w:sz w:val="24"/>
                <w:szCs w:val="24"/>
                <w:lang w:val="vi"/>
                <w14:ligatures w14:val="none"/>
              </w:rPr>
              <w:t>già</w:t>
            </w:r>
            <w:r w:rsidRPr="00F65ED5">
              <w:rPr>
                <w:rFonts w:ascii="Times New Roman" w:eastAsia="Times New Roman" w:hAnsi="Times New Roman" w:cs="Times New Roman"/>
                <w:color w:val="000000" w:themeColor="text1"/>
                <w:spacing w:val="-2"/>
                <w:sz w:val="24"/>
                <w:szCs w:val="24"/>
                <w:lang w:val="vi"/>
                <w14:ligatures w14:val="none"/>
              </w:rPr>
              <w:t xml:space="preserve"> </w:t>
            </w:r>
            <w:r w:rsidRPr="00F65ED5">
              <w:rPr>
                <w:rFonts w:ascii="Times New Roman" w:eastAsia="Times New Roman" w:hAnsi="Times New Roman" w:cs="Times New Roman"/>
                <w:color w:val="000000" w:themeColor="text1"/>
                <w:sz w:val="24"/>
                <w:szCs w:val="24"/>
                <w:lang w:val="vi"/>
                <w14:ligatures w14:val="none"/>
              </w:rPr>
              <w:t>yếu,</w:t>
            </w:r>
            <w:r w:rsidRPr="00F65ED5">
              <w:rPr>
                <w:rFonts w:ascii="Times New Roman" w:eastAsia="Times New Roman" w:hAnsi="Times New Roman" w:cs="Times New Roman"/>
                <w:color w:val="000000" w:themeColor="text1"/>
                <w:spacing w:val="-2"/>
                <w:sz w:val="24"/>
                <w:szCs w:val="24"/>
                <w:lang w:val="vi"/>
                <w14:ligatures w14:val="none"/>
              </w:rPr>
              <w:t xml:space="preserve"> </w:t>
            </w:r>
            <w:r w:rsidRPr="00F65ED5">
              <w:rPr>
                <w:rFonts w:ascii="Times New Roman" w:eastAsia="Times New Roman" w:hAnsi="Times New Roman" w:cs="Times New Roman"/>
                <w:color w:val="000000" w:themeColor="text1"/>
                <w:sz w:val="24"/>
                <w:szCs w:val="24"/>
                <w:lang w:val="vi"/>
                <w14:ligatures w14:val="none"/>
              </w:rPr>
              <w:t>khiếm</w:t>
            </w:r>
            <w:r w:rsidRPr="00F65ED5">
              <w:rPr>
                <w:rFonts w:ascii="Times New Roman" w:eastAsia="Times New Roman" w:hAnsi="Times New Roman" w:cs="Times New Roman"/>
                <w:color w:val="000000" w:themeColor="text1"/>
                <w:spacing w:val="-7"/>
                <w:sz w:val="24"/>
                <w:szCs w:val="24"/>
                <w:lang w:val="vi"/>
                <w14:ligatures w14:val="none"/>
              </w:rPr>
              <w:t xml:space="preserve"> </w:t>
            </w:r>
            <w:r w:rsidRPr="00F65ED5">
              <w:rPr>
                <w:rFonts w:ascii="Times New Roman" w:eastAsia="Times New Roman" w:hAnsi="Times New Roman" w:cs="Times New Roman"/>
                <w:color w:val="000000" w:themeColor="text1"/>
                <w:sz w:val="24"/>
                <w:szCs w:val="24"/>
                <w:lang w:val="vi"/>
                <w14:ligatures w14:val="none"/>
              </w:rPr>
              <w:t>thị,</w:t>
            </w:r>
            <w:r w:rsidRPr="00F65ED5">
              <w:rPr>
                <w:rFonts w:ascii="Times New Roman" w:eastAsia="Times New Roman" w:hAnsi="Times New Roman" w:cs="Times New Roman"/>
                <w:color w:val="000000" w:themeColor="text1"/>
                <w:spacing w:val="-6"/>
                <w:sz w:val="24"/>
                <w:szCs w:val="24"/>
                <w:lang w:val="vi"/>
                <w14:ligatures w14:val="none"/>
              </w:rPr>
              <w:t xml:space="preserve"> </w:t>
            </w:r>
            <w:r w:rsidRPr="00F65ED5">
              <w:rPr>
                <w:rFonts w:ascii="Times New Roman" w:eastAsia="Times New Roman" w:hAnsi="Times New Roman" w:cs="Times New Roman"/>
                <w:color w:val="000000" w:themeColor="text1"/>
                <w:sz w:val="24"/>
                <w:szCs w:val="24"/>
                <w:lang w:val="vi"/>
                <w14:ligatures w14:val="none"/>
              </w:rPr>
              <w:t>khiếm</w:t>
            </w:r>
            <w:r w:rsidRPr="00F65ED5">
              <w:rPr>
                <w:rFonts w:ascii="Times New Roman" w:eastAsia="Times New Roman" w:hAnsi="Times New Roman" w:cs="Times New Roman"/>
                <w:color w:val="000000" w:themeColor="text1"/>
                <w:spacing w:val="-4"/>
                <w:sz w:val="24"/>
                <w:szCs w:val="24"/>
                <w:lang w:val="vi"/>
                <w14:ligatures w14:val="none"/>
              </w:rPr>
              <w:t xml:space="preserve"> </w:t>
            </w:r>
            <w:r w:rsidRPr="00F65ED5">
              <w:rPr>
                <w:rFonts w:ascii="Times New Roman" w:eastAsia="Times New Roman" w:hAnsi="Times New Roman" w:cs="Times New Roman"/>
                <w:color w:val="000000" w:themeColor="text1"/>
                <w:spacing w:val="-2"/>
                <w:sz w:val="24"/>
                <w:szCs w:val="24"/>
                <w:lang w:val="vi"/>
                <w14:ligatures w14:val="none"/>
              </w:rPr>
              <w:t>thính.</w:t>
            </w:r>
            <w:bookmarkEnd w:id="9"/>
          </w:p>
          <w:p w14:paraId="28462E17" w14:textId="77777777" w:rsidR="00A00444" w:rsidRPr="00F65ED5" w:rsidRDefault="00A00444" w:rsidP="00F65ED5">
            <w:pPr>
              <w:widowControl w:val="0"/>
              <w:tabs>
                <w:tab w:val="left" w:pos="720"/>
              </w:tabs>
              <w:autoSpaceDE w:val="0"/>
              <w:autoSpaceDN w:val="0"/>
              <w:spacing w:after="120" w:line="240" w:lineRule="auto"/>
              <w:ind w:left="140" w:right="143" w:firstLine="426"/>
              <w:jc w:val="both"/>
              <w:rPr>
                <w:rFonts w:ascii="Times New Roman" w:eastAsia="Times New Roman" w:hAnsi="Times New Roman" w:cs="Times New Roman"/>
                <w:color w:val="000000" w:themeColor="text1"/>
                <w:sz w:val="24"/>
                <w:szCs w:val="24"/>
                <w14:ligatures w14:val="none"/>
              </w:rPr>
            </w:pPr>
            <w:r w:rsidRPr="00F65ED5">
              <w:rPr>
                <w:rFonts w:ascii="Times New Roman" w:eastAsia="Times New Roman" w:hAnsi="Times New Roman" w:cs="Times New Roman"/>
                <w:color w:val="000000" w:themeColor="text1"/>
                <w:sz w:val="24"/>
                <w:szCs w:val="24"/>
                <w:lang w:val="vi"/>
                <w14:ligatures w14:val="none"/>
              </w:rPr>
              <w:t xml:space="preserve">       3.  Người vận chuyển phải cung cấp thông tin cụ thể, rõ ràng về quy trình phục vụ, quyền lợi và nghĩa vụ của hành khách khi hành khách mua vé có nhu cầu sử dụng các dịch vụ đặc biệt.</w:t>
            </w:r>
          </w:p>
          <w:p w14:paraId="223202AB" w14:textId="77777777" w:rsidR="00A00444" w:rsidRPr="00F65ED5" w:rsidRDefault="00A00444" w:rsidP="00F65ED5">
            <w:pPr>
              <w:pStyle w:val="Heading8"/>
              <w:tabs>
                <w:tab w:val="left" w:pos="997"/>
              </w:tabs>
              <w:spacing w:after="120" w:line="240" w:lineRule="auto"/>
              <w:ind w:left="140" w:right="143" w:firstLine="426"/>
              <w:jc w:val="both"/>
              <w:rPr>
                <w:rFonts w:ascii="Times New Roman" w:hAnsi="Times New Roman" w:cs="Times New Roman"/>
                <w:b/>
                <w:bCs/>
                <w:i w:val="0"/>
                <w:iCs w:val="0"/>
                <w:color w:val="000000" w:themeColor="text1"/>
                <w:sz w:val="24"/>
                <w:szCs w:val="24"/>
              </w:rPr>
            </w:pPr>
          </w:p>
        </w:tc>
        <w:tc>
          <w:tcPr>
            <w:tcW w:w="1274" w:type="pct"/>
            <w:gridSpan w:val="2"/>
          </w:tcPr>
          <w:p w14:paraId="2762FFF3" w14:textId="77777777" w:rsidR="00A00444" w:rsidRPr="00F65ED5" w:rsidRDefault="00A00444" w:rsidP="00F65ED5">
            <w:pPr>
              <w:pStyle w:val="TableParagraph"/>
              <w:spacing w:after="120"/>
              <w:ind w:left="141" w:right="228" w:firstLine="425"/>
              <w:jc w:val="both"/>
              <w:rPr>
                <w:color w:val="000000" w:themeColor="text1"/>
                <w:sz w:val="24"/>
                <w:szCs w:val="24"/>
                <w:lang w:val="vi-VN"/>
              </w:rPr>
            </w:pPr>
            <w:r w:rsidRPr="00F65ED5">
              <w:rPr>
                <w:color w:val="000000" w:themeColor="text1"/>
                <w:spacing w:val="-5"/>
                <w:sz w:val="24"/>
                <w:szCs w:val="24"/>
                <w:lang w:val="vi-VN"/>
              </w:rPr>
              <w:t xml:space="preserve">Kế thừa quy định </w:t>
            </w:r>
            <w:r w:rsidRPr="00F65ED5">
              <w:rPr>
                <w:color w:val="000000" w:themeColor="text1"/>
                <w:sz w:val="24"/>
                <w:szCs w:val="24"/>
              </w:rPr>
              <w:t>Thông tư số 36/2014/TT-BGTVT ngày 29 tháng 8 năm</w:t>
            </w:r>
            <w:r w:rsidRPr="00F65ED5">
              <w:rPr>
                <w:color w:val="000000" w:themeColor="text1"/>
                <w:spacing w:val="-1"/>
                <w:sz w:val="24"/>
                <w:szCs w:val="24"/>
              </w:rPr>
              <w:t xml:space="preserve"> </w:t>
            </w:r>
            <w:r w:rsidRPr="00F65ED5">
              <w:rPr>
                <w:color w:val="000000" w:themeColor="text1"/>
                <w:sz w:val="24"/>
                <w:szCs w:val="24"/>
              </w:rPr>
              <w:t>2014 của Bộ trưởng Bộ Giao thông vận tải quy</w:t>
            </w:r>
            <w:r w:rsidRPr="00F65ED5">
              <w:rPr>
                <w:color w:val="000000" w:themeColor="text1"/>
                <w:spacing w:val="-1"/>
                <w:sz w:val="24"/>
                <w:szCs w:val="24"/>
              </w:rPr>
              <w:t xml:space="preserve"> </w:t>
            </w:r>
            <w:r w:rsidRPr="00F65ED5">
              <w:rPr>
                <w:color w:val="000000" w:themeColor="text1"/>
                <w:sz w:val="24"/>
                <w:szCs w:val="24"/>
              </w:rPr>
              <w:t>định chất lượng dịch vụ hành khách tại cảng hàng không</w:t>
            </w:r>
            <w:r w:rsidRPr="00F65ED5">
              <w:rPr>
                <w:color w:val="000000" w:themeColor="text1"/>
                <w:sz w:val="24"/>
                <w:szCs w:val="24"/>
                <w:lang w:val="vi-VN"/>
              </w:rPr>
              <w:t xml:space="preserve"> và </w:t>
            </w:r>
            <w:r w:rsidRPr="00F65ED5">
              <w:rPr>
                <w:color w:val="000000" w:themeColor="text1"/>
                <w:sz w:val="24"/>
                <w:szCs w:val="24"/>
              </w:rPr>
              <w:t>Thông tư số 27/2017/TT-BGTVT ngày 25 tháng 8 năm 2017 sửa đổi, bổ sung một số điều của Thông tư số 36/2014/TT-BGTVT ngày 29 tháng 8 năm</w:t>
            </w:r>
            <w:r w:rsidRPr="00F65ED5">
              <w:rPr>
                <w:color w:val="000000" w:themeColor="text1"/>
                <w:spacing w:val="-1"/>
                <w:sz w:val="24"/>
                <w:szCs w:val="24"/>
              </w:rPr>
              <w:t xml:space="preserve"> </w:t>
            </w:r>
            <w:r w:rsidRPr="00F65ED5">
              <w:rPr>
                <w:color w:val="000000" w:themeColor="text1"/>
                <w:sz w:val="24"/>
                <w:szCs w:val="24"/>
              </w:rPr>
              <w:t>2014 của Bộ trưởng Bộ Giao thông vận tải quy</w:t>
            </w:r>
            <w:r w:rsidRPr="00F65ED5">
              <w:rPr>
                <w:color w:val="000000" w:themeColor="text1"/>
                <w:spacing w:val="-1"/>
                <w:sz w:val="24"/>
                <w:szCs w:val="24"/>
              </w:rPr>
              <w:t xml:space="preserve"> </w:t>
            </w:r>
            <w:r w:rsidRPr="00F65ED5">
              <w:rPr>
                <w:color w:val="000000" w:themeColor="text1"/>
                <w:sz w:val="24"/>
                <w:szCs w:val="24"/>
              </w:rPr>
              <w:t>định chất lượng dịch vụ hành khách tại cảng hàng không và Thông tư số 14/2015/TT-BGTVT ngày 27 tháng 4 năm 2015 của Bộ trưởng Bộ Giao thông vận tải quy định về việc bồi thường ứng trước không hoàn lại trong vận chuyển hành khách bằng đường hàng không</w:t>
            </w:r>
            <w:r w:rsidRPr="00F65ED5">
              <w:rPr>
                <w:color w:val="000000" w:themeColor="text1"/>
                <w:sz w:val="24"/>
                <w:szCs w:val="24"/>
                <w:lang w:val="vi-VN"/>
              </w:rPr>
              <w:t>.</w:t>
            </w:r>
          </w:p>
          <w:p w14:paraId="739D135D" w14:textId="77777777" w:rsidR="00A00444" w:rsidRPr="00F65ED5" w:rsidRDefault="00A00444" w:rsidP="00F65ED5">
            <w:pPr>
              <w:pStyle w:val="TableParagraph"/>
              <w:numPr>
                <w:ilvl w:val="0"/>
                <w:numId w:val="10"/>
              </w:numPr>
              <w:spacing w:after="120"/>
              <w:ind w:left="141" w:right="228" w:firstLine="425"/>
              <w:jc w:val="both"/>
              <w:rPr>
                <w:color w:val="000000" w:themeColor="text1"/>
                <w:spacing w:val="-5"/>
                <w:sz w:val="24"/>
                <w:szCs w:val="24"/>
              </w:rPr>
            </w:pPr>
          </w:p>
        </w:tc>
      </w:tr>
      <w:tr w:rsidR="00F65ED5" w:rsidRPr="00F65ED5" w14:paraId="6E2CF507" w14:textId="77777777" w:rsidTr="00F65ED5">
        <w:trPr>
          <w:gridAfter w:val="1"/>
          <w:wAfter w:w="3" w:type="pct"/>
          <w:trHeight w:val="510"/>
        </w:trPr>
        <w:tc>
          <w:tcPr>
            <w:tcW w:w="1861" w:type="pct"/>
          </w:tcPr>
          <w:p w14:paraId="0B10C18B" w14:textId="77777777" w:rsidR="00A00444" w:rsidRPr="00F65ED5" w:rsidRDefault="00A00444" w:rsidP="00F65ED5">
            <w:pPr>
              <w:widowControl w:val="0"/>
              <w:autoSpaceDE w:val="0"/>
              <w:autoSpaceDN w:val="0"/>
              <w:adjustRightInd w:val="0"/>
              <w:spacing w:after="120" w:line="240" w:lineRule="auto"/>
              <w:ind w:left="278" w:right="266"/>
              <w:jc w:val="both"/>
              <w:rPr>
                <w:rFonts w:ascii="Times New Roman" w:hAnsi="Times New Roman" w:cs="Times New Roman"/>
                <w:b/>
                <w:color w:val="000000" w:themeColor="text1"/>
                <w:sz w:val="24"/>
                <w:szCs w:val="24"/>
              </w:rPr>
            </w:pPr>
          </w:p>
        </w:tc>
        <w:tc>
          <w:tcPr>
            <w:tcW w:w="1862" w:type="pct"/>
            <w:gridSpan w:val="3"/>
          </w:tcPr>
          <w:p w14:paraId="1C01CDB8" w14:textId="77777777" w:rsidR="00A00444" w:rsidRPr="00F65ED5" w:rsidRDefault="00A00444" w:rsidP="00F65ED5">
            <w:pPr>
              <w:pStyle w:val="Heading8"/>
              <w:numPr>
                <w:ilvl w:val="0"/>
                <w:numId w:val="8"/>
              </w:numPr>
              <w:tabs>
                <w:tab w:val="num" w:pos="360"/>
                <w:tab w:val="left" w:pos="997"/>
              </w:tabs>
              <w:spacing w:after="120" w:line="240" w:lineRule="auto"/>
              <w:ind w:left="140" w:right="143" w:firstLine="426"/>
              <w:jc w:val="both"/>
              <w:rPr>
                <w:rFonts w:ascii="Times New Roman" w:hAnsi="Times New Roman" w:cs="Times New Roman"/>
                <w:b/>
                <w:bCs/>
                <w:i w:val="0"/>
                <w:iCs w:val="0"/>
                <w:color w:val="000000" w:themeColor="text1"/>
                <w:sz w:val="24"/>
                <w:szCs w:val="24"/>
              </w:rPr>
            </w:pPr>
            <w:r w:rsidRPr="00F65ED5">
              <w:rPr>
                <w:rFonts w:ascii="Times New Roman" w:hAnsi="Times New Roman" w:cs="Times New Roman"/>
                <w:b/>
                <w:bCs/>
                <w:i w:val="0"/>
                <w:iCs w:val="0"/>
                <w:color w:val="000000" w:themeColor="text1"/>
                <w:sz w:val="24"/>
                <w:szCs w:val="24"/>
              </w:rPr>
              <w:t>Trách nhiệm của người vận chuyển trong việc vận chuyển hành khách bị từ chối nhập cảnh</w:t>
            </w:r>
          </w:p>
          <w:p w14:paraId="0C3DC76A" w14:textId="77777777" w:rsidR="00A00444" w:rsidRPr="00F65ED5" w:rsidRDefault="00A00444" w:rsidP="00F65ED5">
            <w:pPr>
              <w:tabs>
                <w:tab w:val="left" w:pos="720"/>
              </w:tabs>
              <w:spacing w:after="120" w:line="240" w:lineRule="auto"/>
              <w:ind w:left="140" w:right="143" w:firstLine="426"/>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8"/>
                <w:szCs w:val="28"/>
              </w:rPr>
              <w:t>1</w:t>
            </w:r>
            <w:r w:rsidRPr="00F65ED5">
              <w:rPr>
                <w:rFonts w:ascii="Times New Roman" w:hAnsi="Times New Roman" w:cs="Times New Roman"/>
                <w:color w:val="000000" w:themeColor="text1"/>
                <w:sz w:val="24"/>
                <w:szCs w:val="24"/>
              </w:rPr>
              <w:t xml:space="preserve">. Trường hợp hành khách không đủ điều kiện nhập cảnh vào Việt Nam, người vận chuyển vận chuyển hành khách phải có trách nhiệm đưa hành khách đến: </w:t>
            </w:r>
          </w:p>
          <w:p w14:paraId="3917F07F" w14:textId="77777777" w:rsidR="00A00444" w:rsidRPr="00F65ED5" w:rsidRDefault="00A00444" w:rsidP="00F65ED5">
            <w:pPr>
              <w:tabs>
                <w:tab w:val="left" w:pos="720"/>
              </w:tabs>
              <w:spacing w:after="120" w:line="240" w:lineRule="auto"/>
              <w:ind w:left="140" w:right="143" w:firstLine="426"/>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rPr>
              <w:t xml:space="preserve">a) Địa điểm nơi người đó bắt đầu hành trình; hoặc </w:t>
            </w:r>
          </w:p>
          <w:p w14:paraId="6671FA72" w14:textId="77777777" w:rsidR="00A00444" w:rsidRPr="00F65ED5" w:rsidRDefault="00A00444" w:rsidP="00F65ED5">
            <w:pPr>
              <w:tabs>
                <w:tab w:val="left" w:pos="720"/>
              </w:tabs>
              <w:spacing w:after="120" w:line="240" w:lineRule="auto"/>
              <w:ind w:left="140" w:right="143" w:firstLine="426"/>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rPr>
              <w:t>b) Bất kỳ địa điểm nào mà người đó được phép nhập cảnh.</w:t>
            </w:r>
          </w:p>
          <w:p w14:paraId="3DA1DE1A" w14:textId="77777777" w:rsidR="00A00444" w:rsidRPr="00F65ED5" w:rsidRDefault="00A00444" w:rsidP="00F65ED5">
            <w:pPr>
              <w:tabs>
                <w:tab w:val="left" w:pos="720"/>
              </w:tabs>
              <w:spacing w:after="120" w:line="240" w:lineRule="auto"/>
              <w:ind w:left="140" w:right="143" w:firstLine="426"/>
              <w:jc w:val="both"/>
              <w:rPr>
                <w:rFonts w:ascii="Times New Roman" w:hAnsi="Times New Roman" w:cs="Times New Roman"/>
                <w:color w:val="000000" w:themeColor="text1"/>
                <w:sz w:val="24"/>
                <w:szCs w:val="24"/>
                <w:lang w:val="en-GB"/>
              </w:rPr>
            </w:pPr>
            <w:r w:rsidRPr="00F65ED5">
              <w:rPr>
                <w:rFonts w:ascii="Times New Roman" w:hAnsi="Times New Roman" w:cs="Times New Roman"/>
                <w:color w:val="000000" w:themeColor="text1"/>
                <w:sz w:val="24"/>
                <w:szCs w:val="24"/>
              </w:rPr>
              <w:t>2. Người vận chuyển phải chịu trách nhiệm về chi phí giám sát và chăm sóc đối với người không có đầy đủ giấy tờ hợp lệ kể từ thời điểm người đó bị xác định là không được phép nhập cảnh và được bàn giao lại cho người khai thác tàu bay để đưa ra khỏi lãnh thổ Việt Nam.</w:t>
            </w:r>
          </w:p>
          <w:p w14:paraId="1CDD9FBB" w14:textId="05D25A80" w:rsidR="00A00444" w:rsidRPr="00F65ED5" w:rsidRDefault="00A00444" w:rsidP="00F65ED5">
            <w:pPr>
              <w:pStyle w:val="Heading8"/>
              <w:tabs>
                <w:tab w:val="left" w:pos="997"/>
              </w:tabs>
              <w:spacing w:after="120" w:line="240" w:lineRule="auto"/>
              <w:ind w:left="140" w:right="143" w:firstLine="426"/>
              <w:jc w:val="both"/>
              <w:rPr>
                <w:rFonts w:ascii="Times New Roman" w:hAnsi="Times New Roman" w:cs="Times New Roman"/>
                <w:b/>
                <w:bCs/>
                <w:i w:val="0"/>
                <w:iCs w:val="0"/>
                <w:color w:val="000000" w:themeColor="text1"/>
                <w:sz w:val="24"/>
                <w:szCs w:val="24"/>
              </w:rPr>
            </w:pPr>
            <w:r w:rsidRPr="00F65ED5">
              <w:rPr>
                <w:rFonts w:ascii="Times New Roman" w:hAnsi="Times New Roman" w:cs="Times New Roman"/>
                <w:i w:val="0"/>
                <w:iCs w:val="0"/>
                <w:color w:val="000000" w:themeColor="text1"/>
                <w:sz w:val="24"/>
                <w:szCs w:val="24"/>
                <w:lang w:val="en-GB"/>
              </w:rPr>
              <w:t>3. Người vận chuyển có trách nhiệm thông báo ngay cho Đại diện Cảng vụ hàng không tại cảng hàng không có hành khách bị từ chối nhập cảnh</w:t>
            </w:r>
            <w:r w:rsidRPr="00F65ED5">
              <w:rPr>
                <w:rFonts w:ascii="Times New Roman" w:hAnsi="Times New Roman" w:cs="Times New Roman"/>
                <w:b/>
                <w:bCs/>
                <w:i w:val="0"/>
                <w:iCs w:val="0"/>
                <w:color w:val="000000" w:themeColor="text1"/>
                <w:sz w:val="24"/>
                <w:szCs w:val="24"/>
              </w:rPr>
              <w:t xml:space="preserve"> </w:t>
            </w:r>
          </w:p>
        </w:tc>
        <w:tc>
          <w:tcPr>
            <w:tcW w:w="1274" w:type="pct"/>
            <w:gridSpan w:val="2"/>
          </w:tcPr>
          <w:p w14:paraId="33A867F0" w14:textId="77777777" w:rsidR="00A00444" w:rsidRPr="00F65ED5" w:rsidRDefault="00A00444" w:rsidP="00F65ED5">
            <w:pPr>
              <w:pStyle w:val="TableParagraph"/>
              <w:numPr>
                <w:ilvl w:val="0"/>
                <w:numId w:val="10"/>
              </w:numPr>
              <w:spacing w:after="120"/>
              <w:ind w:left="141" w:right="228" w:firstLine="425"/>
              <w:jc w:val="both"/>
              <w:rPr>
                <w:color w:val="000000" w:themeColor="text1"/>
                <w:spacing w:val="-5"/>
                <w:sz w:val="24"/>
                <w:szCs w:val="24"/>
                <w:lang w:val="vi-VN"/>
              </w:rPr>
            </w:pPr>
            <w:r w:rsidRPr="00F65ED5">
              <w:rPr>
                <w:color w:val="000000" w:themeColor="text1"/>
                <w:spacing w:val="-5"/>
                <w:sz w:val="24"/>
                <w:szCs w:val="24"/>
                <w:lang w:val="vi-VN"/>
              </w:rPr>
              <w:t xml:space="preserve">Bổ sung quy định mới về nghĩa vụ của người vận chuyển trong trường hợp hành khách bị từ chối nhập cảnh vào Việt Nam. Theo đó, tránh trường hợp hành khách bị từ chối nhập cảnh bị bỏ mặc, có thể quốc gia đến phải chịu những chi phí phát sinh như ăn, uống hoặc các chi phí khác có liên quan. </w:t>
            </w:r>
          </w:p>
          <w:p w14:paraId="7D457F2E" w14:textId="5EA820E7" w:rsidR="00A00444" w:rsidRPr="00F65ED5" w:rsidRDefault="00A00444" w:rsidP="00F65ED5">
            <w:pPr>
              <w:pStyle w:val="TableParagraph"/>
              <w:numPr>
                <w:ilvl w:val="0"/>
                <w:numId w:val="10"/>
              </w:numPr>
              <w:spacing w:after="120"/>
              <w:ind w:left="141" w:right="228" w:firstLine="425"/>
              <w:jc w:val="both"/>
              <w:rPr>
                <w:color w:val="000000" w:themeColor="text1"/>
                <w:spacing w:val="-5"/>
                <w:sz w:val="24"/>
                <w:szCs w:val="24"/>
                <w:lang w:val="vi-VN"/>
              </w:rPr>
            </w:pPr>
            <w:r w:rsidRPr="00F65ED5">
              <w:rPr>
                <w:color w:val="000000" w:themeColor="text1"/>
                <w:spacing w:val="-5"/>
                <w:sz w:val="24"/>
                <w:szCs w:val="24"/>
                <w:lang w:val="vi-VN"/>
              </w:rPr>
              <w:t>Bổ sung khoản 3 về nghĩa vụ của người vận chuyển phải thông báo cho Cảng vụ hàng không tại cảng hàng không nơi hành khách bị từ chối vận chuyển để phối hợp xử lý.</w:t>
            </w:r>
          </w:p>
        </w:tc>
      </w:tr>
      <w:tr w:rsidR="00F65ED5" w:rsidRPr="00F65ED5" w14:paraId="5693B06B" w14:textId="77777777" w:rsidTr="00F65ED5">
        <w:trPr>
          <w:trHeight w:val="510"/>
        </w:trPr>
        <w:tc>
          <w:tcPr>
            <w:tcW w:w="5000" w:type="pct"/>
            <w:gridSpan w:val="7"/>
          </w:tcPr>
          <w:p w14:paraId="1CA827CB" w14:textId="77777777" w:rsidR="00A95846" w:rsidRPr="00F65ED5" w:rsidRDefault="00A95846" w:rsidP="00F65ED5">
            <w:pPr>
              <w:pStyle w:val="TableParagraph"/>
              <w:spacing w:after="120"/>
              <w:ind w:left="141" w:right="143" w:firstLine="425"/>
              <w:jc w:val="center"/>
              <w:rPr>
                <w:b/>
                <w:bCs/>
                <w:color w:val="000000" w:themeColor="text1"/>
                <w:spacing w:val="-5"/>
                <w:sz w:val="24"/>
                <w:szCs w:val="24"/>
                <w:lang w:val="vi-VN"/>
              </w:rPr>
            </w:pPr>
            <w:r w:rsidRPr="00F65ED5">
              <w:rPr>
                <w:b/>
                <w:bCs/>
                <w:color w:val="000000" w:themeColor="text1"/>
                <w:spacing w:val="-5"/>
                <w:sz w:val="24"/>
                <w:szCs w:val="24"/>
                <w:lang w:val="vi-VN"/>
              </w:rPr>
              <w:t>Chương IV.</w:t>
            </w:r>
          </w:p>
          <w:p w14:paraId="434559D2" w14:textId="1F89EE9A" w:rsidR="00A95846" w:rsidRPr="00F65ED5" w:rsidRDefault="00A95846" w:rsidP="00F65ED5">
            <w:pPr>
              <w:pStyle w:val="TableParagraph"/>
              <w:spacing w:after="120"/>
              <w:ind w:left="141" w:right="143" w:firstLine="425"/>
              <w:jc w:val="center"/>
              <w:rPr>
                <w:color w:val="000000" w:themeColor="text1"/>
                <w:spacing w:val="-5"/>
                <w:sz w:val="24"/>
                <w:szCs w:val="24"/>
                <w:lang w:val="vi-VN"/>
              </w:rPr>
            </w:pPr>
            <w:r w:rsidRPr="00F65ED5">
              <w:rPr>
                <w:b/>
                <w:bCs/>
                <w:color w:val="000000" w:themeColor="text1"/>
                <w:spacing w:val="-5"/>
                <w:sz w:val="24"/>
                <w:szCs w:val="24"/>
                <w:lang w:val="vi-VN"/>
              </w:rPr>
              <w:t>QUY ĐỊNH VIỆC BÁO CÁO SỐ LIỆU VỀ VẬN TẢI HÀNG KHÔNG</w:t>
            </w:r>
          </w:p>
        </w:tc>
      </w:tr>
      <w:tr w:rsidR="00F65ED5" w:rsidRPr="00F65ED5" w14:paraId="405B8BE5" w14:textId="77777777" w:rsidTr="00F65ED5">
        <w:trPr>
          <w:gridAfter w:val="2"/>
          <w:wAfter w:w="150" w:type="pct"/>
          <w:trHeight w:val="510"/>
        </w:trPr>
        <w:tc>
          <w:tcPr>
            <w:tcW w:w="1910" w:type="pct"/>
            <w:gridSpan w:val="2"/>
          </w:tcPr>
          <w:p w14:paraId="4D94229B" w14:textId="77777777" w:rsidR="00A95846" w:rsidRPr="00F65ED5" w:rsidRDefault="00A95846" w:rsidP="00F65ED5">
            <w:pPr>
              <w:widowControl w:val="0"/>
              <w:spacing w:after="120" w:line="240" w:lineRule="auto"/>
              <w:ind w:left="57" w:right="57"/>
              <w:jc w:val="both"/>
              <w:rPr>
                <w:rFonts w:ascii="Times New Roman" w:hAnsi="Times New Roman" w:cs="Times New Roman"/>
                <w:color w:val="000000" w:themeColor="text1"/>
                <w:sz w:val="24"/>
                <w:szCs w:val="24"/>
              </w:rPr>
            </w:pPr>
            <w:r w:rsidRPr="00F65ED5">
              <w:rPr>
                <w:rFonts w:ascii="Times New Roman" w:hAnsi="Times New Roman" w:cs="Times New Roman"/>
                <w:b/>
                <w:bCs/>
                <w:color w:val="000000" w:themeColor="text1"/>
                <w:sz w:val="24"/>
                <w:szCs w:val="24"/>
              </w:rPr>
              <w:lastRenderedPageBreak/>
              <w:t>Điều 4</w:t>
            </w:r>
            <w:r w:rsidRPr="00F65ED5">
              <w:rPr>
                <w:rFonts w:ascii="Times New Roman" w:hAnsi="Times New Roman" w:cs="Times New Roman"/>
                <w:b/>
                <w:bCs/>
                <w:color w:val="000000" w:themeColor="text1"/>
                <w:sz w:val="24"/>
                <w:szCs w:val="24"/>
                <w:lang w:val="vi"/>
              </w:rPr>
              <w:t xml:space="preserve"> TT33</w:t>
            </w:r>
            <w:r w:rsidRPr="00F65ED5">
              <w:rPr>
                <w:rFonts w:ascii="Times New Roman" w:hAnsi="Times New Roman" w:cs="Times New Roman"/>
                <w:b/>
                <w:bCs/>
                <w:color w:val="000000" w:themeColor="text1"/>
                <w:sz w:val="24"/>
                <w:szCs w:val="24"/>
              </w:rPr>
              <w:t>. Báo cáo số liệu</w:t>
            </w:r>
          </w:p>
          <w:p w14:paraId="47007A23" w14:textId="77777777" w:rsidR="00A95846" w:rsidRPr="00F65ED5" w:rsidRDefault="00A95846" w:rsidP="00F65ED5">
            <w:pPr>
              <w:widowControl w:val="0"/>
              <w:spacing w:after="120" w:line="240" w:lineRule="auto"/>
              <w:ind w:left="57" w:right="57"/>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rPr>
              <w:t>4. Hãng hàng không Việt Nam báo cáo số liệu đến Cục Hàng không Việt Nam, Cảng vụ hàng không gồm:</w:t>
            </w:r>
          </w:p>
          <w:p w14:paraId="785A64C8" w14:textId="77777777" w:rsidR="00A95846" w:rsidRPr="00F65ED5" w:rsidRDefault="00A95846" w:rsidP="00F65ED5">
            <w:pPr>
              <w:widowControl w:val="0"/>
              <w:spacing w:after="120" w:line="240" w:lineRule="auto"/>
              <w:ind w:left="57" w:right="57"/>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rPr>
              <w:t xml:space="preserve">a) Báo cáo số liệu vận chuyển tuần (hàng tuần) theo </w:t>
            </w:r>
            <w:bookmarkStart w:id="10" w:name="bieumau_ms_HHK1"/>
            <w:r w:rsidRPr="00F65ED5">
              <w:rPr>
                <w:rFonts w:ascii="Times New Roman" w:hAnsi="Times New Roman" w:cs="Times New Roman"/>
                <w:color w:val="000000" w:themeColor="text1"/>
                <w:sz w:val="24"/>
                <w:szCs w:val="24"/>
              </w:rPr>
              <w:t>Mẫu HHK-1</w:t>
            </w:r>
            <w:bookmarkEnd w:id="10"/>
            <w:r w:rsidRPr="00F65ED5">
              <w:rPr>
                <w:rFonts w:ascii="Times New Roman" w:hAnsi="Times New Roman" w:cs="Times New Roman"/>
                <w:color w:val="000000" w:themeColor="text1"/>
                <w:sz w:val="24"/>
                <w:szCs w:val="24"/>
              </w:rPr>
              <w:t xml:space="preserve"> của Phụ lục ban hành kèm theo Thông tư này đến Cục Hàng không Việt Nam: số liệu từ thứ Tư tuần trước đến thứ Ba tuần này, báo cáo trước 10 giờ 00 thứ Năm hàng tuần;</w:t>
            </w:r>
          </w:p>
          <w:p w14:paraId="3ED94537" w14:textId="77777777" w:rsidR="00A95846" w:rsidRPr="00F65ED5" w:rsidRDefault="00A95846" w:rsidP="00F65ED5">
            <w:pPr>
              <w:widowControl w:val="0"/>
              <w:spacing w:after="120" w:line="240" w:lineRule="auto"/>
              <w:ind w:left="57" w:right="57"/>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rPr>
              <w:t xml:space="preserve">b) Báo cáo ước số liệu vận chuyển tháng (hàng tháng) theo </w:t>
            </w:r>
            <w:bookmarkStart w:id="11" w:name="bieumau_ms_HHK2"/>
            <w:r w:rsidRPr="00F65ED5">
              <w:rPr>
                <w:rFonts w:ascii="Times New Roman" w:hAnsi="Times New Roman" w:cs="Times New Roman"/>
                <w:color w:val="000000" w:themeColor="text1"/>
                <w:sz w:val="24"/>
                <w:szCs w:val="24"/>
              </w:rPr>
              <w:t>Mẫu HHK-2</w:t>
            </w:r>
            <w:bookmarkEnd w:id="11"/>
            <w:r w:rsidRPr="00F65ED5">
              <w:rPr>
                <w:rFonts w:ascii="Times New Roman" w:hAnsi="Times New Roman" w:cs="Times New Roman"/>
                <w:color w:val="000000" w:themeColor="text1"/>
                <w:sz w:val="24"/>
                <w:szCs w:val="24"/>
              </w:rPr>
              <w:t xml:space="preserve"> của Phụ lục ban hành kèm theo Thông tư này đến Cục Hàng không Việt Nam: ước số liệu vận chuyển của tháng, báo cáo trước 10 giờ 00 ngày 18 hàng tháng;</w:t>
            </w:r>
          </w:p>
          <w:p w14:paraId="304132DC" w14:textId="77777777" w:rsidR="00A95846" w:rsidRPr="00F65ED5" w:rsidRDefault="00A95846" w:rsidP="00F65ED5">
            <w:pPr>
              <w:widowControl w:val="0"/>
              <w:spacing w:after="120" w:line="240" w:lineRule="auto"/>
              <w:ind w:left="57" w:right="57"/>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rPr>
              <w:t xml:space="preserve">c) Báo cáo số liệu vận chuyển tháng (hàng tháng) theo </w:t>
            </w:r>
            <w:bookmarkStart w:id="12" w:name="bieumau_ms_HHK3"/>
            <w:r w:rsidRPr="00F65ED5">
              <w:rPr>
                <w:rFonts w:ascii="Times New Roman" w:hAnsi="Times New Roman" w:cs="Times New Roman"/>
                <w:color w:val="000000" w:themeColor="text1"/>
                <w:sz w:val="24"/>
                <w:szCs w:val="24"/>
              </w:rPr>
              <w:t>Mẫu HHK-3</w:t>
            </w:r>
            <w:bookmarkEnd w:id="12"/>
            <w:r w:rsidRPr="00F65ED5">
              <w:rPr>
                <w:rFonts w:ascii="Times New Roman" w:hAnsi="Times New Roman" w:cs="Times New Roman"/>
                <w:color w:val="000000" w:themeColor="text1"/>
                <w:sz w:val="24"/>
                <w:szCs w:val="24"/>
              </w:rPr>
              <w:t xml:space="preserve"> của Phụ lục ban hành kèm theo Thông tư này đến Cục Hàng không Việt Nam: số liệu từ ngày 01 đến ngày cuối tháng, báo cáo trước 10 giờ 00 ngày 05 tháng kế tiếp;</w:t>
            </w:r>
          </w:p>
          <w:p w14:paraId="504900A1" w14:textId="77777777" w:rsidR="00A95846" w:rsidRPr="00F65ED5" w:rsidRDefault="00A95846" w:rsidP="00F65ED5">
            <w:pPr>
              <w:widowControl w:val="0"/>
              <w:spacing w:after="120" w:line="240" w:lineRule="auto"/>
              <w:ind w:left="57" w:right="57"/>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rPr>
              <w:t xml:space="preserve">d) Báo cáo số liệu vận chuyển quy (hàng quý) theo </w:t>
            </w:r>
            <w:bookmarkStart w:id="13" w:name="bieumau_ms_HHK4"/>
            <w:r w:rsidRPr="00F65ED5">
              <w:rPr>
                <w:rFonts w:ascii="Times New Roman" w:hAnsi="Times New Roman" w:cs="Times New Roman"/>
                <w:color w:val="000000" w:themeColor="text1"/>
                <w:sz w:val="24"/>
                <w:szCs w:val="24"/>
              </w:rPr>
              <w:t>Mẫu HHK-4</w:t>
            </w:r>
            <w:bookmarkEnd w:id="13"/>
            <w:r w:rsidRPr="00F65ED5">
              <w:rPr>
                <w:rFonts w:ascii="Times New Roman" w:hAnsi="Times New Roman" w:cs="Times New Roman"/>
                <w:color w:val="000000" w:themeColor="text1"/>
                <w:sz w:val="24"/>
                <w:szCs w:val="24"/>
              </w:rPr>
              <w:t xml:space="preserve"> của Phụ lục ban hành kèm theo Thông tư này đến Cục Hàng không Việt Nam: số liệu từ ngày đầu tiên đến ngày cuối cùng của quý, báo cáo trong tháng đầu tiên của quý kế tiếp;</w:t>
            </w:r>
          </w:p>
          <w:p w14:paraId="1BAA111C" w14:textId="77777777" w:rsidR="00A95846" w:rsidRPr="00F65ED5" w:rsidRDefault="00A95846" w:rsidP="00F65ED5">
            <w:pPr>
              <w:widowControl w:val="0"/>
              <w:spacing w:after="120" w:line="240" w:lineRule="auto"/>
              <w:ind w:left="57" w:right="57"/>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rPr>
              <w:t xml:space="preserve">đ) Báo cáo số liệu vận chuyển năm (hàng năm) theo </w:t>
            </w:r>
            <w:bookmarkStart w:id="14" w:name="bieumau_ms_HHK5"/>
            <w:r w:rsidRPr="00F65ED5">
              <w:rPr>
                <w:rFonts w:ascii="Times New Roman" w:hAnsi="Times New Roman" w:cs="Times New Roman"/>
                <w:color w:val="000000" w:themeColor="text1"/>
                <w:sz w:val="24"/>
                <w:szCs w:val="24"/>
              </w:rPr>
              <w:t>Mẫu HHK-5</w:t>
            </w:r>
            <w:bookmarkEnd w:id="14"/>
            <w:r w:rsidRPr="00F65ED5">
              <w:rPr>
                <w:rFonts w:ascii="Times New Roman" w:hAnsi="Times New Roman" w:cs="Times New Roman"/>
                <w:color w:val="000000" w:themeColor="text1"/>
                <w:sz w:val="24"/>
                <w:szCs w:val="24"/>
              </w:rPr>
              <w:t xml:space="preserve"> của Phụ lục ban hành kèm theo Thông tư này đến Cục Hàng không Việt Nam: số liệu từ ngày 01 tháng 01 đến hết ngày 31 tháng 12, báo cáo trong tháng 01 năm kế tiếp;</w:t>
            </w:r>
          </w:p>
          <w:p w14:paraId="79A93943" w14:textId="4F47BE28" w:rsidR="00A95846" w:rsidRPr="00F65ED5" w:rsidRDefault="00A95846" w:rsidP="00F65ED5">
            <w:pPr>
              <w:widowControl w:val="0"/>
              <w:spacing w:after="120" w:line="240" w:lineRule="auto"/>
              <w:ind w:left="57" w:right="57"/>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rPr>
              <w:t xml:space="preserve">e) </w:t>
            </w:r>
            <w:bookmarkStart w:id="15" w:name="_ftnref5"/>
            <w:bookmarkEnd w:id="15"/>
            <w:r w:rsidRPr="00F65ED5">
              <w:rPr>
                <w:rFonts w:ascii="Times New Roman" w:hAnsi="Times New Roman" w:cs="Times New Roman"/>
                <w:color w:val="000000" w:themeColor="text1"/>
                <w:sz w:val="24"/>
                <w:szCs w:val="24"/>
              </w:rPr>
              <w:fldChar w:fldCharType="begin"/>
            </w:r>
            <w:r w:rsidRPr="00F65ED5">
              <w:rPr>
                <w:rFonts w:ascii="Times New Roman" w:hAnsi="Times New Roman" w:cs="Times New Roman"/>
                <w:color w:val="000000" w:themeColor="text1"/>
                <w:sz w:val="24"/>
                <w:szCs w:val="24"/>
              </w:rPr>
              <w:instrText xml:space="preserve"> HYPERLINK \l "_ftn5" </w:instrText>
            </w:r>
            <w:r w:rsidRPr="00F65ED5">
              <w:rPr>
                <w:rFonts w:ascii="Times New Roman" w:hAnsi="Times New Roman" w:cs="Times New Roman"/>
                <w:color w:val="000000" w:themeColor="text1"/>
                <w:sz w:val="24"/>
                <w:szCs w:val="24"/>
              </w:rPr>
              <w:fldChar w:fldCharType="separate"/>
            </w:r>
            <w:r w:rsidRPr="00F65ED5">
              <w:rPr>
                <w:rFonts w:ascii="Times New Roman" w:hAnsi="Times New Roman" w:cs="Times New Roman"/>
                <w:color w:val="000000" w:themeColor="text1"/>
                <w:sz w:val="24"/>
                <w:szCs w:val="24"/>
                <w:u w:val="single"/>
              </w:rPr>
              <w:t>[5]</w:t>
            </w:r>
            <w:r w:rsidRPr="00F65ED5">
              <w:rPr>
                <w:rFonts w:ascii="Times New Roman" w:hAnsi="Times New Roman" w:cs="Times New Roman"/>
                <w:color w:val="000000" w:themeColor="text1"/>
                <w:sz w:val="24"/>
                <w:szCs w:val="24"/>
              </w:rPr>
              <w:fldChar w:fldCharType="end"/>
            </w:r>
            <w:r w:rsidRPr="00F65ED5">
              <w:rPr>
                <w:rFonts w:ascii="Times New Roman" w:hAnsi="Times New Roman" w:cs="Times New Roman"/>
                <w:color w:val="000000" w:themeColor="text1"/>
                <w:sz w:val="24"/>
                <w:szCs w:val="24"/>
              </w:rPr>
              <w:t xml:space="preserve"> Báo cáo số liệu chậm, hủy chuyến (hàng ngày) theo </w:t>
            </w:r>
            <w:bookmarkStart w:id="16" w:name="bieumau_ms_HHK6"/>
            <w:r w:rsidRPr="00F65ED5">
              <w:rPr>
                <w:rFonts w:ascii="Times New Roman" w:hAnsi="Times New Roman" w:cs="Times New Roman"/>
                <w:color w:val="000000" w:themeColor="text1"/>
                <w:sz w:val="24"/>
                <w:szCs w:val="24"/>
              </w:rPr>
              <w:t>Mẫu HHK-6</w:t>
            </w:r>
            <w:bookmarkEnd w:id="16"/>
            <w:r w:rsidRPr="00F65ED5">
              <w:rPr>
                <w:rFonts w:ascii="Times New Roman" w:hAnsi="Times New Roman" w:cs="Times New Roman"/>
                <w:color w:val="000000" w:themeColor="text1"/>
                <w:sz w:val="24"/>
                <w:szCs w:val="24"/>
              </w:rPr>
              <w:t xml:space="preserve"> của Phụ lục ban hành kèm theo Thông tư này: số liệu từ 00 giờ 00 đến hết 23 giờ 59 (giờ Hà Nội), báo cáo trước 15 giờ 00 ngày kế tiếp, trong đó: báo cáo đến Cục Hàng không Việt Nam: số liệu toàn mạng cảng hàng không Việt Nam; báo cáo đến Cảng vụ hàng không </w:t>
            </w:r>
            <w:r w:rsidRPr="00F65ED5">
              <w:rPr>
                <w:rFonts w:ascii="Times New Roman" w:hAnsi="Times New Roman" w:cs="Times New Roman"/>
                <w:color w:val="000000" w:themeColor="text1"/>
                <w:sz w:val="24"/>
                <w:szCs w:val="24"/>
              </w:rPr>
              <w:lastRenderedPageBreak/>
              <w:t>hoặc đại diện Cảng vụ hàng không tại cảng hàng không, sân bay và Người khai thác cảng hàng không, sân bay: số liệu tại từng cảng hàng không tương ứng;</w:t>
            </w:r>
          </w:p>
        </w:tc>
        <w:tc>
          <w:tcPr>
            <w:tcW w:w="1666" w:type="pct"/>
          </w:tcPr>
          <w:p w14:paraId="3DE38187" w14:textId="77777777" w:rsidR="00A95846" w:rsidRPr="00F65ED5" w:rsidRDefault="00A95846" w:rsidP="00F65ED5">
            <w:pPr>
              <w:pStyle w:val="Heading8"/>
              <w:numPr>
                <w:ilvl w:val="0"/>
                <w:numId w:val="8"/>
              </w:numPr>
              <w:tabs>
                <w:tab w:val="num" w:pos="360"/>
                <w:tab w:val="left" w:pos="997"/>
              </w:tabs>
              <w:spacing w:after="120" w:line="240" w:lineRule="auto"/>
              <w:ind w:left="140" w:right="143" w:firstLine="426"/>
              <w:jc w:val="both"/>
              <w:rPr>
                <w:rFonts w:ascii="Times New Roman" w:hAnsi="Times New Roman" w:cs="Times New Roman"/>
                <w:b/>
                <w:bCs/>
                <w:i w:val="0"/>
                <w:iCs w:val="0"/>
                <w:color w:val="000000" w:themeColor="text1"/>
                <w:sz w:val="24"/>
                <w:szCs w:val="24"/>
              </w:rPr>
            </w:pPr>
            <w:r w:rsidRPr="00F65ED5">
              <w:rPr>
                <w:rFonts w:ascii="Times New Roman" w:hAnsi="Times New Roman" w:cs="Times New Roman"/>
                <w:b/>
                <w:bCs/>
                <w:i w:val="0"/>
                <w:iCs w:val="0"/>
                <w:color w:val="000000" w:themeColor="text1"/>
                <w:sz w:val="24"/>
                <w:szCs w:val="24"/>
              </w:rPr>
              <w:lastRenderedPageBreak/>
              <w:t>Quy định về việc báo cáo số liệu của hãng hàng không Việt Nam</w:t>
            </w:r>
          </w:p>
          <w:p w14:paraId="25C6569B" w14:textId="7E36C545" w:rsidR="001C4CB7" w:rsidRPr="00F65ED5" w:rsidRDefault="00A95846" w:rsidP="00F65ED5">
            <w:pPr>
              <w:pStyle w:val="Heading2"/>
              <w:tabs>
                <w:tab w:val="left" w:pos="1843"/>
              </w:tabs>
              <w:spacing w:before="0" w:after="120" w:line="240" w:lineRule="auto"/>
              <w:ind w:left="140" w:right="143" w:firstLine="426"/>
              <w:jc w:val="both"/>
              <w:rPr>
                <w:rFonts w:ascii="Times New Roman" w:hAnsi="Times New Roman" w:cs="Times New Roman"/>
                <w:b/>
                <w:bCs/>
                <w:color w:val="000000" w:themeColor="text1"/>
                <w:sz w:val="24"/>
                <w:szCs w:val="24"/>
              </w:rPr>
            </w:pPr>
            <w:r w:rsidRPr="00F65ED5">
              <w:rPr>
                <w:rFonts w:ascii="Times New Roman" w:hAnsi="Times New Roman" w:cs="Times New Roman"/>
                <w:bCs/>
                <w:color w:val="000000" w:themeColor="text1"/>
                <w:spacing w:val="2"/>
                <w:kern w:val="28"/>
                <w:sz w:val="24"/>
                <w:szCs w:val="24"/>
                <w:lang w:eastAsia="ja-JP"/>
              </w:rPr>
              <w:t xml:space="preserve"> </w:t>
            </w:r>
            <w:r w:rsidR="001C4CB7" w:rsidRPr="00F65ED5">
              <w:rPr>
                <w:rFonts w:ascii="Times New Roman" w:hAnsi="Times New Roman" w:cs="Times New Roman"/>
                <w:color w:val="000000" w:themeColor="text1"/>
                <w:sz w:val="24"/>
                <w:szCs w:val="24"/>
              </w:rPr>
              <w:t>Hãng hàng không Việt Nam thực hiện:</w:t>
            </w:r>
          </w:p>
          <w:p w14:paraId="44F5397F" w14:textId="77777777" w:rsidR="001C4CB7" w:rsidRPr="00F65ED5" w:rsidRDefault="001C4CB7" w:rsidP="00F65ED5">
            <w:pPr>
              <w:tabs>
                <w:tab w:val="left" w:pos="720"/>
              </w:tabs>
              <w:spacing w:after="120" w:line="240" w:lineRule="auto"/>
              <w:ind w:left="140" w:right="143" w:firstLine="426"/>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rPr>
              <w:t>1. Báo cáo Cảng vụ hàng không gồm:</w:t>
            </w:r>
          </w:p>
          <w:p w14:paraId="0EAB9807" w14:textId="77777777" w:rsidR="001C4CB7" w:rsidRPr="00F65ED5" w:rsidRDefault="001C4CB7" w:rsidP="00F65ED5">
            <w:pPr>
              <w:tabs>
                <w:tab w:val="left" w:pos="720"/>
              </w:tabs>
              <w:spacing w:after="120" w:line="240" w:lineRule="auto"/>
              <w:ind w:left="140" w:right="143" w:firstLine="426"/>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rPr>
              <w:t>a) Số liệu vận chuyển hàng không (hằng tháng) theo mẫu HHK-1 tại Phụ lục III ban hành kèm theo Thông tư này.</w:t>
            </w:r>
          </w:p>
          <w:p w14:paraId="67F404AE" w14:textId="77777777" w:rsidR="001C4CB7" w:rsidRPr="00F65ED5" w:rsidRDefault="001C4CB7" w:rsidP="00F65ED5">
            <w:pPr>
              <w:tabs>
                <w:tab w:val="left" w:pos="720"/>
              </w:tabs>
              <w:spacing w:after="120" w:line="240" w:lineRule="auto"/>
              <w:ind w:left="140" w:right="143" w:firstLine="426"/>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rPr>
              <w:t>b) Số liệu ước vận chuyển hàng không (hằng năm) theo mẫu HHK-2 tại Phụ lục III ban hành kèm theo Thông tư này.</w:t>
            </w:r>
          </w:p>
          <w:p w14:paraId="176473A3" w14:textId="77777777" w:rsidR="001C4CB7" w:rsidRPr="00F65ED5" w:rsidRDefault="001C4CB7" w:rsidP="00F65ED5">
            <w:pPr>
              <w:tabs>
                <w:tab w:val="left" w:pos="720"/>
              </w:tabs>
              <w:spacing w:after="120" w:line="240" w:lineRule="auto"/>
              <w:ind w:left="140" w:right="143" w:firstLine="426"/>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rPr>
              <w:t>c) Số liệu vận chuyển từng chuyến bay trong ngày tại cảng hàng không, sân bay (hằng tuần) theo Mẫu HHK-3 tại Phụ lục III ban hành kèm theo Thông tư này.</w:t>
            </w:r>
          </w:p>
          <w:p w14:paraId="03B4E153" w14:textId="77777777" w:rsidR="001C4CB7" w:rsidRPr="00F65ED5" w:rsidRDefault="001C4CB7" w:rsidP="00F65ED5">
            <w:pPr>
              <w:tabs>
                <w:tab w:val="left" w:pos="720"/>
              </w:tabs>
              <w:spacing w:after="120" w:line="240" w:lineRule="auto"/>
              <w:ind w:left="140" w:right="143" w:firstLine="426"/>
              <w:jc w:val="both"/>
              <w:rPr>
                <w:rFonts w:ascii="Times New Roman" w:hAnsi="Times New Roman" w:cs="Times New Roman"/>
                <w:color w:val="000000" w:themeColor="text1"/>
                <w:sz w:val="24"/>
                <w:szCs w:val="24"/>
              </w:rPr>
            </w:pPr>
            <w:bookmarkStart w:id="17" w:name="_Hlk224717996"/>
            <w:r w:rsidRPr="00F65ED5">
              <w:rPr>
                <w:rFonts w:ascii="Times New Roman" w:hAnsi="Times New Roman" w:cs="Times New Roman"/>
                <w:color w:val="000000" w:themeColor="text1"/>
                <w:sz w:val="24"/>
                <w:szCs w:val="24"/>
              </w:rPr>
              <w:t>2. Báo cáo Người khai thác cảng, hàng không sân bay và Cảng vụ hàng không: số liệu chuyến bay đi đúng giờ, chậm, hủy của các hãng hàng không Việt Nam tại cảng hàng không, sân bay Việt Nam (hằng ngày) theo mẫu HHK-4 và số liệu chuyến bay đến đúng giờ, chậm, hủy của các hãng hàng không Việt Nam tại cảng hàng không, sân bay Việt Nam (hằng ngày) theo mẫu HHK-5 tại Phụ lục III ban hành kèm theo Thông tư này.</w:t>
            </w:r>
          </w:p>
          <w:p w14:paraId="4D34EDF7" w14:textId="77777777" w:rsidR="001C4CB7" w:rsidRPr="00F65ED5" w:rsidRDefault="001C4CB7" w:rsidP="00F65ED5">
            <w:pPr>
              <w:tabs>
                <w:tab w:val="left" w:pos="720"/>
              </w:tabs>
              <w:spacing w:after="120" w:line="240" w:lineRule="auto"/>
              <w:ind w:left="140" w:right="143" w:firstLine="426"/>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rPr>
              <w:t>3. Báo cáo Cục Hàng không Việt Nam: các thông tin, số liệu khác về tình hình hoạt động theo yêu cầu để phục vụ công tác quản lý nhà nước và thực hiện báo cáo các tổ chức quốc tế trong lĩnh vực hàng không dân dụng mà Việt Nam là thành viên.</w:t>
            </w:r>
          </w:p>
          <w:bookmarkEnd w:id="17"/>
          <w:p w14:paraId="6C06BCD8" w14:textId="0299FB25" w:rsidR="00A95846" w:rsidRPr="00F65ED5" w:rsidRDefault="00A95846" w:rsidP="00F65ED5">
            <w:pPr>
              <w:pStyle w:val="Heading8"/>
              <w:tabs>
                <w:tab w:val="left" w:pos="997"/>
              </w:tabs>
              <w:spacing w:after="120" w:line="240" w:lineRule="auto"/>
              <w:ind w:left="140" w:right="143" w:firstLine="426"/>
              <w:jc w:val="both"/>
              <w:rPr>
                <w:rFonts w:ascii="Times New Roman" w:hAnsi="Times New Roman" w:cs="Times New Roman"/>
                <w:b/>
                <w:bCs/>
                <w:i w:val="0"/>
                <w:iCs w:val="0"/>
                <w:color w:val="000000" w:themeColor="text1"/>
                <w:sz w:val="24"/>
                <w:szCs w:val="24"/>
              </w:rPr>
            </w:pPr>
          </w:p>
        </w:tc>
        <w:tc>
          <w:tcPr>
            <w:tcW w:w="1274" w:type="pct"/>
            <w:gridSpan w:val="2"/>
          </w:tcPr>
          <w:p w14:paraId="5BC83110" w14:textId="77777777" w:rsidR="00A95846" w:rsidRPr="00F65ED5" w:rsidRDefault="00A95846" w:rsidP="00F65ED5">
            <w:pPr>
              <w:pStyle w:val="TableParagraph"/>
              <w:spacing w:after="120"/>
              <w:ind w:left="141" w:right="143" w:firstLine="425"/>
              <w:jc w:val="both"/>
              <w:rPr>
                <w:color w:val="000000" w:themeColor="text1"/>
                <w:sz w:val="24"/>
                <w:szCs w:val="24"/>
                <w:lang w:val="vi-VN"/>
              </w:rPr>
            </w:pPr>
            <w:r w:rsidRPr="00F65ED5">
              <w:rPr>
                <w:color w:val="000000" w:themeColor="text1"/>
                <w:sz w:val="24"/>
                <w:szCs w:val="24"/>
                <w:lang w:val="vi-VN"/>
              </w:rPr>
              <w:t xml:space="preserve">- Thay đổi lại số của các biểu mẫu báo cáo để đồng bộ theo trình tự sắp xếp trong Thông tư mới </w:t>
            </w:r>
          </w:p>
          <w:p w14:paraId="2A0F24C8" w14:textId="77777777" w:rsidR="00A95846" w:rsidRPr="00F65ED5" w:rsidRDefault="00A95846" w:rsidP="00F65ED5">
            <w:pPr>
              <w:pStyle w:val="TableParagraph"/>
              <w:spacing w:after="120"/>
              <w:ind w:left="141" w:right="143" w:firstLine="425"/>
              <w:jc w:val="both"/>
              <w:rPr>
                <w:color w:val="000000" w:themeColor="text1"/>
                <w:sz w:val="24"/>
                <w:szCs w:val="24"/>
                <w:lang w:val="vi-VN"/>
              </w:rPr>
            </w:pPr>
            <w:r w:rsidRPr="00F65ED5">
              <w:rPr>
                <w:color w:val="000000" w:themeColor="text1"/>
                <w:sz w:val="24"/>
                <w:szCs w:val="24"/>
                <w:lang w:val="vi-VN"/>
              </w:rPr>
              <w:t xml:space="preserve">- Thay đổi các nội dung về mốc thời gian báo cáo gồm: </w:t>
            </w:r>
            <w:r w:rsidRPr="00F65ED5">
              <w:rPr>
                <w:color w:val="000000" w:themeColor="text1"/>
                <w:sz w:val="24"/>
                <w:szCs w:val="24"/>
              </w:rPr>
              <w:t xml:space="preserve">Báo cáo số liệu vận chuyển tuần (hàng tuần) </w:t>
            </w:r>
            <w:r w:rsidRPr="00F65ED5">
              <w:rPr>
                <w:color w:val="000000" w:themeColor="text1"/>
                <w:sz w:val="24"/>
                <w:szCs w:val="24"/>
                <w:lang w:val="vi-VN"/>
              </w:rPr>
              <w:t>sang</w:t>
            </w:r>
            <w:r w:rsidRPr="00F65ED5">
              <w:rPr>
                <w:bCs/>
                <w:color w:val="000000" w:themeColor="text1"/>
                <w:sz w:val="24"/>
                <w:szCs w:val="24"/>
              </w:rPr>
              <w:t xml:space="preserve"> Báo cáo số liệu vận chuyển hàng không (hằng tháng)</w:t>
            </w:r>
            <w:r w:rsidRPr="00F65ED5">
              <w:rPr>
                <w:bCs/>
                <w:color w:val="000000" w:themeColor="text1"/>
                <w:sz w:val="24"/>
                <w:szCs w:val="24"/>
                <w:lang w:val="vi-VN"/>
              </w:rPr>
              <w:t xml:space="preserve">; </w:t>
            </w:r>
            <w:r w:rsidRPr="00F65ED5">
              <w:rPr>
                <w:color w:val="000000" w:themeColor="text1"/>
                <w:sz w:val="24"/>
                <w:szCs w:val="24"/>
              </w:rPr>
              <w:t>Báo cáo ước số liệu vận chuyển tháng (hàng tháng)</w:t>
            </w:r>
            <w:r w:rsidRPr="00F65ED5">
              <w:rPr>
                <w:color w:val="000000" w:themeColor="text1"/>
                <w:sz w:val="24"/>
                <w:szCs w:val="24"/>
                <w:lang w:val="vi-VN"/>
              </w:rPr>
              <w:t xml:space="preserve"> sang </w:t>
            </w:r>
            <w:r w:rsidRPr="00F65ED5">
              <w:rPr>
                <w:bCs/>
                <w:color w:val="000000" w:themeColor="text1"/>
                <w:sz w:val="24"/>
                <w:szCs w:val="24"/>
              </w:rPr>
              <w:t>Báo cáo ước số liệu vận chuyển hàng không (hằng năm)</w:t>
            </w:r>
            <w:r w:rsidRPr="00F65ED5">
              <w:rPr>
                <w:bCs/>
                <w:color w:val="000000" w:themeColor="text1"/>
                <w:sz w:val="24"/>
                <w:szCs w:val="24"/>
                <w:lang w:val="vi-VN"/>
              </w:rPr>
              <w:t xml:space="preserve"> và bãi bỏ các báo cáo: </w:t>
            </w:r>
            <w:r w:rsidRPr="00F65ED5">
              <w:rPr>
                <w:color w:val="000000" w:themeColor="text1"/>
                <w:sz w:val="24"/>
                <w:szCs w:val="24"/>
              </w:rPr>
              <w:t>Báo cáo số liệu vận chuyển quy (hàng quý)</w:t>
            </w:r>
            <w:r w:rsidRPr="00F65ED5">
              <w:rPr>
                <w:color w:val="000000" w:themeColor="text1"/>
                <w:sz w:val="24"/>
                <w:szCs w:val="24"/>
                <w:lang w:val="vi-VN"/>
              </w:rPr>
              <w:t xml:space="preserve">; </w:t>
            </w:r>
            <w:r w:rsidRPr="00F65ED5">
              <w:rPr>
                <w:color w:val="000000" w:themeColor="text1"/>
                <w:sz w:val="24"/>
                <w:szCs w:val="24"/>
              </w:rPr>
              <w:t>Báo cáo số liệu vận chuyển năm (hàng năm)</w:t>
            </w:r>
            <w:r w:rsidRPr="00F65ED5">
              <w:rPr>
                <w:color w:val="000000" w:themeColor="text1"/>
                <w:sz w:val="24"/>
                <w:szCs w:val="24"/>
                <w:lang w:val="vi-VN"/>
              </w:rPr>
              <w:t xml:space="preserve"> để giảm số lượng các báo cáo cho phù hợp với tình hình thực tế.</w:t>
            </w:r>
          </w:p>
          <w:p w14:paraId="2202CAB3" w14:textId="77777777" w:rsidR="00A95846" w:rsidRPr="00F65ED5" w:rsidRDefault="00A95846" w:rsidP="00F65ED5">
            <w:pPr>
              <w:pStyle w:val="TableParagraph"/>
              <w:spacing w:after="120"/>
              <w:ind w:left="141" w:right="143" w:firstLine="425"/>
              <w:jc w:val="both"/>
              <w:rPr>
                <w:color w:val="000000" w:themeColor="text1"/>
                <w:sz w:val="24"/>
                <w:szCs w:val="24"/>
                <w:lang w:val="vi-VN"/>
              </w:rPr>
            </w:pPr>
            <w:r w:rsidRPr="00F65ED5">
              <w:rPr>
                <w:color w:val="000000" w:themeColor="text1"/>
                <w:sz w:val="24"/>
                <w:szCs w:val="24"/>
                <w:lang w:val="vi-VN"/>
              </w:rPr>
              <w:t>- Bổ sung thêm yêu cầu hãng hàng không Báo cáo ước số liệu vận chuyển hàng không chuyển từ hằng tháng sang hằng năm theo mẫu HHK-2 để làm căn cứ tổng hợp mẫu báo cáo HK-1.</w:t>
            </w:r>
          </w:p>
          <w:p w14:paraId="6026F7C9" w14:textId="77777777" w:rsidR="00A95846" w:rsidRPr="00F65ED5" w:rsidRDefault="00A95846" w:rsidP="00F65ED5">
            <w:pPr>
              <w:pStyle w:val="TableParagraph"/>
              <w:spacing w:after="120"/>
              <w:ind w:left="141" w:right="143" w:firstLine="425"/>
              <w:jc w:val="both"/>
              <w:rPr>
                <w:bCs/>
                <w:color w:val="000000" w:themeColor="text1"/>
                <w:sz w:val="24"/>
                <w:szCs w:val="24"/>
                <w:lang w:val="vi-VN"/>
              </w:rPr>
            </w:pPr>
            <w:r w:rsidRPr="00F65ED5">
              <w:rPr>
                <w:color w:val="000000" w:themeColor="text1"/>
                <w:sz w:val="24"/>
                <w:szCs w:val="24"/>
                <w:lang w:val="vi-VN"/>
              </w:rPr>
              <w:t xml:space="preserve">- Bổ sung thêm trách nhiệm báo cáo </w:t>
            </w:r>
            <w:r w:rsidRPr="00F65ED5">
              <w:rPr>
                <w:bCs/>
                <w:color w:val="000000" w:themeColor="text1"/>
                <w:sz w:val="24"/>
                <w:szCs w:val="24"/>
              </w:rPr>
              <w:t>số liệu chậm, hủy chuyến bay hạ cánh</w:t>
            </w:r>
            <w:r w:rsidRPr="00F65ED5">
              <w:rPr>
                <w:bCs/>
                <w:color w:val="000000" w:themeColor="text1"/>
                <w:sz w:val="24"/>
                <w:szCs w:val="24"/>
                <w:lang w:val="vi-VN"/>
              </w:rPr>
              <w:t xml:space="preserve"> </w:t>
            </w:r>
            <w:r w:rsidRPr="00F65ED5">
              <w:rPr>
                <w:bCs/>
                <w:color w:val="000000" w:themeColor="text1"/>
                <w:sz w:val="24"/>
                <w:szCs w:val="24"/>
              </w:rPr>
              <w:t>(hàng ngày)</w:t>
            </w:r>
            <w:r w:rsidRPr="00F65ED5">
              <w:rPr>
                <w:bCs/>
                <w:color w:val="000000" w:themeColor="text1"/>
                <w:sz w:val="24"/>
                <w:szCs w:val="24"/>
                <w:lang w:val="vi-VN"/>
              </w:rPr>
              <w:t xml:space="preserve"> </w:t>
            </w:r>
            <w:r w:rsidRPr="00F65ED5">
              <w:rPr>
                <w:bCs/>
                <w:color w:val="000000" w:themeColor="text1"/>
                <w:sz w:val="24"/>
                <w:szCs w:val="24"/>
              </w:rPr>
              <w:t>theo mẫu số HHK-5</w:t>
            </w:r>
            <w:r w:rsidRPr="00F65ED5">
              <w:rPr>
                <w:bCs/>
                <w:color w:val="000000" w:themeColor="text1"/>
                <w:sz w:val="24"/>
                <w:szCs w:val="24"/>
                <w:lang w:val="vi-VN"/>
              </w:rPr>
              <w:t xml:space="preserve"> để bổ sung hệ thống ghi nhận chỉ số OTP theo chuyến bay hạ cánh</w:t>
            </w:r>
          </w:p>
          <w:p w14:paraId="51FCD427" w14:textId="77777777" w:rsidR="00A95846" w:rsidRPr="00F65ED5" w:rsidRDefault="00A95846" w:rsidP="00F65ED5">
            <w:pPr>
              <w:spacing w:after="120" w:line="240" w:lineRule="auto"/>
              <w:ind w:left="141" w:right="143" w:firstLine="425"/>
              <w:jc w:val="both"/>
              <w:rPr>
                <w:rFonts w:ascii="Times New Roman" w:hAnsi="Times New Roman" w:cs="Times New Roman"/>
                <w:bCs/>
                <w:color w:val="000000" w:themeColor="text1"/>
                <w:spacing w:val="2"/>
                <w:kern w:val="28"/>
                <w:sz w:val="24"/>
                <w:szCs w:val="24"/>
                <w:lang w:eastAsia="ja-JP"/>
              </w:rPr>
            </w:pPr>
            <w:r w:rsidRPr="00F65ED5">
              <w:rPr>
                <w:rFonts w:ascii="Times New Roman" w:hAnsi="Times New Roman" w:cs="Times New Roman"/>
                <w:color w:val="000000" w:themeColor="text1"/>
                <w:sz w:val="24"/>
                <w:szCs w:val="24"/>
              </w:rPr>
              <w:t xml:space="preserve">- </w:t>
            </w:r>
            <w:r w:rsidRPr="00F65ED5">
              <w:rPr>
                <w:rFonts w:ascii="Times New Roman" w:hAnsi="Times New Roman" w:cs="Times New Roman"/>
                <w:bCs/>
                <w:color w:val="000000" w:themeColor="text1"/>
                <w:spacing w:val="2"/>
                <w:kern w:val="28"/>
                <w:sz w:val="24"/>
                <w:szCs w:val="24"/>
                <w:lang w:eastAsia="ja-JP"/>
              </w:rPr>
              <w:t>Bổ sung thêm trách nhiệm của các hãng hàng không Việt nam báo cáo Cục Hàng không Việt Nam tình hình hoạt động theo các biểu mẫu báo cáo của các tổ chức quốc tế về hàng không dân dụng mà Việt Nam là thành viên.</w:t>
            </w:r>
          </w:p>
          <w:p w14:paraId="59878DE6" w14:textId="77777777" w:rsidR="00A95846" w:rsidRPr="00F65ED5" w:rsidRDefault="00A95846" w:rsidP="00F65ED5">
            <w:pPr>
              <w:pStyle w:val="TableParagraph"/>
              <w:spacing w:after="120"/>
              <w:ind w:left="141" w:right="143" w:firstLine="425"/>
              <w:jc w:val="both"/>
              <w:rPr>
                <w:color w:val="000000" w:themeColor="text1"/>
                <w:spacing w:val="-5"/>
                <w:sz w:val="24"/>
                <w:szCs w:val="24"/>
                <w:lang w:val="vi-VN"/>
              </w:rPr>
            </w:pPr>
          </w:p>
        </w:tc>
      </w:tr>
      <w:tr w:rsidR="00F65ED5" w:rsidRPr="00F65ED5" w14:paraId="3137BCDE" w14:textId="77777777" w:rsidTr="00F65ED5">
        <w:trPr>
          <w:gridAfter w:val="2"/>
          <w:wAfter w:w="150" w:type="pct"/>
          <w:trHeight w:val="510"/>
        </w:trPr>
        <w:tc>
          <w:tcPr>
            <w:tcW w:w="1910" w:type="pct"/>
            <w:gridSpan w:val="2"/>
          </w:tcPr>
          <w:p w14:paraId="63197AA3" w14:textId="77777777" w:rsidR="00BD7083" w:rsidRPr="00F65ED5" w:rsidRDefault="00BD7083" w:rsidP="00F65ED5">
            <w:pPr>
              <w:widowControl w:val="0"/>
              <w:spacing w:after="120" w:line="240" w:lineRule="auto"/>
              <w:ind w:left="57" w:right="57"/>
              <w:jc w:val="both"/>
              <w:rPr>
                <w:rFonts w:ascii="Times New Roman" w:hAnsi="Times New Roman" w:cs="Times New Roman"/>
                <w:b/>
                <w:bCs/>
                <w:color w:val="000000" w:themeColor="text1"/>
                <w:sz w:val="24"/>
                <w:szCs w:val="24"/>
              </w:rPr>
            </w:pPr>
            <w:r w:rsidRPr="00F65ED5">
              <w:rPr>
                <w:rFonts w:ascii="Times New Roman" w:hAnsi="Times New Roman" w:cs="Times New Roman"/>
                <w:b/>
                <w:bCs/>
                <w:color w:val="000000" w:themeColor="text1"/>
                <w:sz w:val="24"/>
                <w:szCs w:val="24"/>
              </w:rPr>
              <w:lastRenderedPageBreak/>
              <w:t>Điều 4</w:t>
            </w:r>
            <w:r w:rsidRPr="00F65ED5">
              <w:rPr>
                <w:rFonts w:ascii="Times New Roman" w:hAnsi="Times New Roman" w:cs="Times New Roman"/>
                <w:b/>
                <w:bCs/>
                <w:color w:val="000000" w:themeColor="text1"/>
                <w:sz w:val="24"/>
                <w:szCs w:val="24"/>
                <w:lang w:val="vi"/>
              </w:rPr>
              <w:t xml:space="preserve"> TT33</w:t>
            </w:r>
            <w:r w:rsidRPr="00F65ED5">
              <w:rPr>
                <w:rFonts w:ascii="Times New Roman" w:hAnsi="Times New Roman" w:cs="Times New Roman"/>
                <w:b/>
                <w:bCs/>
                <w:color w:val="000000" w:themeColor="text1"/>
                <w:sz w:val="24"/>
                <w:szCs w:val="24"/>
              </w:rPr>
              <w:t>. Báo cáo số liệu</w:t>
            </w:r>
          </w:p>
          <w:p w14:paraId="5FC8D7B6" w14:textId="6382ABDC" w:rsidR="00A95846" w:rsidRPr="00F65ED5" w:rsidRDefault="00BD7083" w:rsidP="00F65ED5">
            <w:pPr>
              <w:widowControl w:val="0"/>
              <w:spacing w:after="120" w:line="240" w:lineRule="auto"/>
              <w:ind w:left="57" w:right="57"/>
              <w:jc w:val="both"/>
              <w:rPr>
                <w:rFonts w:ascii="Times New Roman" w:hAnsi="Times New Roman" w:cs="Times New Roman"/>
                <w:b/>
                <w:bCs/>
                <w:color w:val="000000" w:themeColor="text1"/>
                <w:sz w:val="24"/>
                <w:szCs w:val="24"/>
              </w:rPr>
            </w:pPr>
            <w:r w:rsidRPr="00F65ED5">
              <w:rPr>
                <w:rFonts w:ascii="Times New Roman" w:hAnsi="Times New Roman" w:cs="Times New Roman"/>
                <w:color w:val="000000" w:themeColor="text1"/>
                <w:sz w:val="24"/>
                <w:szCs w:val="24"/>
              </w:rPr>
              <w:t>6. Hãng hàng không Việt Nam và hãng hàng không nước ngoài hoạt động tại Việt Nam hoặc tổ chức, cá nhân được ủy quyền báo cáo Cảng vụ hàng không hoặc đại diện Cảng vụ hàng không tại cảng hàng không, sân bay tương ứng số liệu vận chuyển từng chuyến bay trong ngày tại cảng hàng không, sân bay (hàng tuần) theo Mẫu PVMĐ của Phụ lục ban hành kèm theo Thông tư này: số liệu từ thứ Tư tuần trước đến thứ Ba tuần này, báo cáo trước 15 giờ 00 ngày thứ Tư hàng tuần.</w:t>
            </w:r>
          </w:p>
        </w:tc>
        <w:tc>
          <w:tcPr>
            <w:tcW w:w="1666" w:type="pct"/>
          </w:tcPr>
          <w:p w14:paraId="235A1FF3" w14:textId="77777777" w:rsidR="00A95846" w:rsidRPr="00F65ED5" w:rsidRDefault="00A95846" w:rsidP="00F65ED5">
            <w:pPr>
              <w:pStyle w:val="Heading8"/>
              <w:numPr>
                <w:ilvl w:val="0"/>
                <w:numId w:val="8"/>
              </w:numPr>
              <w:tabs>
                <w:tab w:val="num" w:pos="360"/>
                <w:tab w:val="left" w:pos="997"/>
              </w:tabs>
              <w:spacing w:after="120" w:line="240" w:lineRule="auto"/>
              <w:ind w:left="140" w:right="143" w:firstLine="426"/>
              <w:jc w:val="both"/>
              <w:rPr>
                <w:rFonts w:ascii="Times New Roman" w:hAnsi="Times New Roman" w:cs="Times New Roman"/>
                <w:b/>
                <w:bCs/>
                <w:i w:val="0"/>
                <w:iCs w:val="0"/>
                <w:color w:val="000000" w:themeColor="text1"/>
                <w:sz w:val="24"/>
                <w:szCs w:val="24"/>
              </w:rPr>
            </w:pPr>
            <w:r w:rsidRPr="00F65ED5">
              <w:rPr>
                <w:rFonts w:ascii="Times New Roman" w:hAnsi="Times New Roman" w:cs="Times New Roman"/>
                <w:b/>
                <w:bCs/>
                <w:i w:val="0"/>
                <w:iCs w:val="0"/>
                <w:color w:val="000000" w:themeColor="text1"/>
                <w:sz w:val="24"/>
                <w:szCs w:val="24"/>
                <w:lang w:val="en-US"/>
              </w:rPr>
              <w:t xml:space="preserve">Quy định về việc báo cáo số liệu </w:t>
            </w:r>
            <w:r w:rsidRPr="00F65ED5">
              <w:rPr>
                <w:rFonts w:ascii="Times New Roman" w:hAnsi="Times New Roman" w:cs="Times New Roman"/>
                <w:b/>
                <w:bCs/>
                <w:i w:val="0"/>
                <w:iCs w:val="0"/>
                <w:color w:val="000000" w:themeColor="text1"/>
                <w:sz w:val="24"/>
                <w:szCs w:val="24"/>
              </w:rPr>
              <w:t>của hãng hàng không nước ngoài</w:t>
            </w:r>
          </w:p>
          <w:p w14:paraId="276C2346" w14:textId="50A8B3AE" w:rsidR="001C4CB7" w:rsidRPr="00F65ED5" w:rsidRDefault="001C4CB7" w:rsidP="00F65ED5">
            <w:pPr>
              <w:tabs>
                <w:tab w:val="left" w:pos="720"/>
              </w:tabs>
              <w:spacing w:after="120" w:line="240" w:lineRule="auto"/>
              <w:ind w:left="140" w:right="143" w:firstLine="426"/>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rPr>
              <w:t>1. Báo cáo Cảng vụ hàng không hoặc đại diện Cảng vụ hàng không tại cảng hàng không, sân bay có hoạt động khai thác: số liệu vận chuyển từng chuyến bay trong ngày tại cảng hàng không, sân bay (hằng tuần) theo Mẫu HHK-3 tại Phụ lục III ban hành kèm theo Thông tư này.</w:t>
            </w:r>
          </w:p>
          <w:p w14:paraId="370842C0" w14:textId="4C2256B9" w:rsidR="00A95846" w:rsidRPr="00F65ED5" w:rsidRDefault="001C4CB7" w:rsidP="00F65ED5">
            <w:pPr>
              <w:tabs>
                <w:tab w:val="left" w:pos="720"/>
              </w:tabs>
              <w:spacing w:after="120" w:line="240" w:lineRule="auto"/>
              <w:ind w:left="140" w:right="143" w:firstLine="426"/>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rPr>
              <w:t>2. Hãng hàng không nước ngoài (bao gồm các hãng hàng không có hoạt động vận tải hàng không thương mại thường lệ và không thường lệ) hoạt động tại Việt Nam hoặc tổ chức, cá nhân được hãng hàng không ủy quyền có trách nhiệm báo cáo theo khoản 1 Điều này.</w:t>
            </w:r>
          </w:p>
        </w:tc>
        <w:tc>
          <w:tcPr>
            <w:tcW w:w="1274" w:type="pct"/>
            <w:gridSpan w:val="2"/>
          </w:tcPr>
          <w:p w14:paraId="52F58D3A" w14:textId="4E88C3A1" w:rsidR="00A95846" w:rsidRPr="00F65ED5" w:rsidRDefault="00A95846" w:rsidP="00F65ED5">
            <w:pPr>
              <w:pStyle w:val="TableParagraph"/>
              <w:spacing w:after="120"/>
              <w:ind w:left="141" w:right="143" w:firstLine="425"/>
              <w:jc w:val="both"/>
              <w:rPr>
                <w:color w:val="000000" w:themeColor="text1"/>
                <w:sz w:val="24"/>
                <w:szCs w:val="24"/>
                <w:lang w:val="vi-VN"/>
              </w:rPr>
            </w:pPr>
            <w:r w:rsidRPr="00F65ED5">
              <w:rPr>
                <w:color w:val="000000" w:themeColor="text1"/>
                <w:sz w:val="24"/>
                <w:szCs w:val="24"/>
                <w:lang w:val="vi-VN"/>
              </w:rPr>
              <w:t>Bổ sung trách nhiệm báo cáo theo mẫu HHK-03 thay cho mẫu PVMĐ (bãi bỏ) do yêu cầu theo hướng bổ sung các thông tin chi tiết về tính chất, loại hình, mục đích, quyền vận chuyển…. trên từng chặng bay của 1 chuyến bay để làm sơ cở tạo cơ sở tạo dữ liệu dưới dạng Big data.</w:t>
            </w:r>
          </w:p>
        </w:tc>
      </w:tr>
      <w:tr w:rsidR="00F65ED5" w:rsidRPr="00F65ED5" w14:paraId="73553D3E" w14:textId="77777777" w:rsidTr="00F65ED5">
        <w:trPr>
          <w:gridAfter w:val="2"/>
          <w:wAfter w:w="150" w:type="pct"/>
          <w:trHeight w:val="510"/>
        </w:trPr>
        <w:tc>
          <w:tcPr>
            <w:tcW w:w="1910" w:type="pct"/>
            <w:gridSpan w:val="2"/>
          </w:tcPr>
          <w:p w14:paraId="00FEFCE7" w14:textId="77777777" w:rsidR="00A95846" w:rsidRPr="00F65ED5" w:rsidRDefault="00A95846" w:rsidP="00F65ED5">
            <w:pPr>
              <w:widowControl w:val="0"/>
              <w:spacing w:after="120" w:line="240" w:lineRule="auto"/>
              <w:ind w:left="57" w:right="57"/>
              <w:jc w:val="both"/>
              <w:rPr>
                <w:rFonts w:ascii="Times New Roman" w:hAnsi="Times New Roman" w:cs="Times New Roman"/>
                <w:color w:val="000000" w:themeColor="text1"/>
                <w:sz w:val="24"/>
                <w:szCs w:val="24"/>
              </w:rPr>
            </w:pPr>
            <w:r w:rsidRPr="00F65ED5">
              <w:rPr>
                <w:rFonts w:ascii="Times New Roman" w:hAnsi="Times New Roman" w:cs="Times New Roman"/>
                <w:b/>
                <w:bCs/>
                <w:color w:val="000000" w:themeColor="text1"/>
                <w:sz w:val="24"/>
                <w:szCs w:val="24"/>
              </w:rPr>
              <w:t>Điều 4</w:t>
            </w:r>
            <w:r w:rsidRPr="00F65ED5">
              <w:rPr>
                <w:rFonts w:ascii="Times New Roman" w:hAnsi="Times New Roman" w:cs="Times New Roman"/>
                <w:b/>
                <w:bCs/>
                <w:color w:val="000000" w:themeColor="text1"/>
                <w:sz w:val="24"/>
                <w:szCs w:val="24"/>
                <w:lang w:val="vi"/>
              </w:rPr>
              <w:t xml:space="preserve"> TT33</w:t>
            </w:r>
            <w:r w:rsidRPr="00F65ED5">
              <w:rPr>
                <w:rFonts w:ascii="Times New Roman" w:hAnsi="Times New Roman" w:cs="Times New Roman"/>
                <w:b/>
                <w:bCs/>
                <w:color w:val="000000" w:themeColor="text1"/>
                <w:sz w:val="24"/>
                <w:szCs w:val="24"/>
              </w:rPr>
              <w:t>. Báo cáo số liệu</w:t>
            </w:r>
          </w:p>
          <w:p w14:paraId="5138CB1C" w14:textId="77777777" w:rsidR="00A95846" w:rsidRPr="00F65ED5" w:rsidRDefault="00A95846" w:rsidP="00F65ED5">
            <w:pPr>
              <w:widowControl w:val="0"/>
              <w:spacing w:after="120" w:line="240" w:lineRule="auto"/>
              <w:ind w:left="57" w:right="57"/>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rPr>
              <w:t>6b.</w:t>
            </w:r>
            <w:hyperlink w:anchor="_ftn6" w:history="1">
              <w:r w:rsidRPr="00F65ED5">
                <w:rPr>
                  <w:rFonts w:ascii="Times New Roman" w:hAnsi="Times New Roman" w:cs="Times New Roman"/>
                  <w:color w:val="000000" w:themeColor="text1"/>
                  <w:sz w:val="24"/>
                  <w:szCs w:val="24"/>
                  <w:u w:val="single"/>
                </w:rPr>
                <w:t>[6]</w:t>
              </w:r>
            </w:hyperlink>
            <w:r w:rsidRPr="00F65ED5">
              <w:rPr>
                <w:rFonts w:ascii="Times New Roman" w:hAnsi="Times New Roman" w:cs="Times New Roman"/>
                <w:color w:val="000000" w:themeColor="text1"/>
                <w:sz w:val="24"/>
                <w:szCs w:val="24"/>
              </w:rPr>
              <w:t xml:space="preserve"> Người khai thác cảng hàng không, sân bay báo cáo số liệu đến Cục Hàng không Việt Nam, Cảng vụ hàng không bao gồm:</w:t>
            </w:r>
          </w:p>
          <w:p w14:paraId="29AAE31C" w14:textId="0AD4DCEC" w:rsidR="00A95846" w:rsidRPr="00F65ED5" w:rsidRDefault="00A95846" w:rsidP="00F65ED5">
            <w:pPr>
              <w:widowControl w:val="0"/>
              <w:autoSpaceDE w:val="0"/>
              <w:autoSpaceDN w:val="0"/>
              <w:adjustRightInd w:val="0"/>
              <w:spacing w:after="120" w:line="240" w:lineRule="auto"/>
              <w:ind w:left="278" w:right="266"/>
              <w:jc w:val="both"/>
              <w:rPr>
                <w:rFonts w:ascii="Times New Roman" w:hAnsi="Times New Roman" w:cs="Times New Roman"/>
                <w:b/>
                <w:color w:val="000000" w:themeColor="text1"/>
                <w:sz w:val="24"/>
                <w:szCs w:val="24"/>
              </w:rPr>
            </w:pPr>
            <w:r w:rsidRPr="00F65ED5">
              <w:rPr>
                <w:rFonts w:ascii="Times New Roman" w:hAnsi="Times New Roman" w:cs="Times New Roman"/>
                <w:color w:val="000000" w:themeColor="text1"/>
                <w:sz w:val="24"/>
                <w:szCs w:val="24"/>
              </w:rPr>
              <w:t>Báo cáo số liệu chậm, hủy chuyến các hãng hàng không Việt Nam tại cảng hàng không, sân bay (hàng ngày) theo Mẫu CHK-01 của Phụ lục ban hành kèm theo Thông tư này: số liệu từ 00 giờ 00 đến hết 23 giờ 59 (giờ Hà Nội), báo cáo trước 09 giờ 00 ngày thứ hai kế tiếp của ngày báo cáo.</w:t>
            </w:r>
          </w:p>
        </w:tc>
        <w:tc>
          <w:tcPr>
            <w:tcW w:w="1666" w:type="pct"/>
          </w:tcPr>
          <w:p w14:paraId="45A44294" w14:textId="11C13E65" w:rsidR="00A95846" w:rsidRPr="00F65ED5" w:rsidRDefault="00A95846" w:rsidP="00F65ED5">
            <w:pPr>
              <w:pStyle w:val="Heading8"/>
              <w:numPr>
                <w:ilvl w:val="0"/>
                <w:numId w:val="8"/>
              </w:numPr>
              <w:tabs>
                <w:tab w:val="num" w:pos="360"/>
                <w:tab w:val="left" w:pos="997"/>
              </w:tabs>
              <w:spacing w:after="120" w:line="240" w:lineRule="auto"/>
              <w:ind w:left="140" w:right="143" w:firstLine="426"/>
              <w:jc w:val="both"/>
              <w:rPr>
                <w:rFonts w:ascii="Times New Roman" w:hAnsi="Times New Roman" w:cs="Times New Roman"/>
                <w:b/>
                <w:bCs/>
                <w:i w:val="0"/>
                <w:iCs w:val="0"/>
                <w:color w:val="000000" w:themeColor="text1"/>
                <w:sz w:val="24"/>
                <w:szCs w:val="24"/>
              </w:rPr>
            </w:pPr>
            <w:r w:rsidRPr="00F65ED5">
              <w:rPr>
                <w:rFonts w:ascii="Times New Roman" w:hAnsi="Times New Roman" w:cs="Times New Roman"/>
                <w:b/>
                <w:bCs/>
                <w:i w:val="0"/>
                <w:iCs w:val="0"/>
                <w:color w:val="000000" w:themeColor="text1"/>
                <w:sz w:val="24"/>
                <w:szCs w:val="24"/>
                <w:lang w:val="en-US"/>
              </w:rPr>
              <w:t>Quy định về việc báo cáo số liệu</w:t>
            </w:r>
            <w:r w:rsidRPr="00F65ED5">
              <w:rPr>
                <w:rFonts w:ascii="Times New Roman" w:hAnsi="Times New Roman" w:cs="Times New Roman"/>
                <w:b/>
                <w:bCs/>
                <w:i w:val="0"/>
                <w:iCs w:val="0"/>
                <w:color w:val="000000" w:themeColor="text1"/>
                <w:sz w:val="24"/>
                <w:szCs w:val="24"/>
              </w:rPr>
              <w:t xml:space="preserve"> của người khai thác cảng hàng không, sân bay</w:t>
            </w:r>
          </w:p>
          <w:p w14:paraId="01A20A25" w14:textId="77777777" w:rsidR="001C4CB7" w:rsidRPr="00F65ED5" w:rsidRDefault="001C4CB7" w:rsidP="00F65ED5">
            <w:pPr>
              <w:tabs>
                <w:tab w:val="left" w:pos="720"/>
              </w:tabs>
              <w:spacing w:after="120" w:line="240" w:lineRule="auto"/>
              <w:ind w:left="140" w:right="143" w:firstLine="426"/>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rPr>
              <w:t>Người khai thác cảng hàng không, sân bay báo cáo gửi Cảng vụ hàng không gồm:</w:t>
            </w:r>
          </w:p>
          <w:p w14:paraId="406BD47B" w14:textId="77777777" w:rsidR="001C4CB7" w:rsidRPr="00F65ED5" w:rsidRDefault="001C4CB7" w:rsidP="00F65ED5">
            <w:pPr>
              <w:tabs>
                <w:tab w:val="left" w:pos="720"/>
              </w:tabs>
              <w:spacing w:after="120" w:line="240" w:lineRule="auto"/>
              <w:ind w:left="140" w:right="143" w:firstLine="426"/>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rPr>
              <w:t>1. Số liệu chuyến bay đi đúng giờ, chậm, hủy của các hãng hàng không Việt Nam tại cảng hàng không, sân bay Việt Nam (hàng ngày) theo mẫu CHK-01 tại Phụ lục III ban hành kèm theo Thông tư này.</w:t>
            </w:r>
          </w:p>
          <w:p w14:paraId="1BD76797" w14:textId="47D01B4D" w:rsidR="00A95846" w:rsidRPr="00F65ED5" w:rsidRDefault="001C4CB7" w:rsidP="00F65ED5">
            <w:pPr>
              <w:tabs>
                <w:tab w:val="left" w:pos="720"/>
              </w:tabs>
              <w:spacing w:after="120" w:line="240" w:lineRule="auto"/>
              <w:ind w:left="140" w:right="143" w:firstLine="426"/>
              <w:jc w:val="both"/>
              <w:rPr>
                <w:rFonts w:ascii="Times New Roman" w:hAnsi="Times New Roman" w:cs="Times New Roman"/>
                <w:color w:val="000000" w:themeColor="text1"/>
                <w:sz w:val="24"/>
                <w:szCs w:val="24"/>
                <w:lang w:val="en-US"/>
              </w:rPr>
            </w:pPr>
            <w:r w:rsidRPr="00F65ED5">
              <w:rPr>
                <w:rFonts w:ascii="Times New Roman" w:hAnsi="Times New Roman" w:cs="Times New Roman"/>
                <w:color w:val="000000" w:themeColor="text1"/>
                <w:sz w:val="24"/>
                <w:szCs w:val="24"/>
              </w:rPr>
              <w:t>2. Số liệu chuyến bay đến đúng giờ, chậm, hủy của các hãng hàng không Việt Nam tại cảng hàng không, sân bay Việt Nam (hàng ngày) theo mẫu CHK-02 tại Phụ lục III ban hành kèm theo Thông tư này.</w:t>
            </w:r>
          </w:p>
        </w:tc>
        <w:tc>
          <w:tcPr>
            <w:tcW w:w="1274" w:type="pct"/>
            <w:gridSpan w:val="2"/>
          </w:tcPr>
          <w:p w14:paraId="31ADCB19" w14:textId="4C5024E7" w:rsidR="00A95846" w:rsidRPr="00F65ED5" w:rsidRDefault="00A95846" w:rsidP="00F65ED5">
            <w:pPr>
              <w:pStyle w:val="TableParagraph"/>
              <w:spacing w:after="120"/>
              <w:ind w:left="141" w:right="143" w:firstLine="425"/>
              <w:jc w:val="both"/>
              <w:rPr>
                <w:color w:val="000000" w:themeColor="text1"/>
                <w:spacing w:val="-5"/>
                <w:sz w:val="24"/>
                <w:szCs w:val="24"/>
                <w:lang w:val="vi-VN"/>
              </w:rPr>
            </w:pPr>
            <w:r w:rsidRPr="00F65ED5">
              <w:rPr>
                <w:color w:val="000000" w:themeColor="text1"/>
                <w:sz w:val="24"/>
                <w:szCs w:val="24"/>
                <w:lang w:val="vi-VN"/>
              </w:rPr>
              <w:t xml:space="preserve">- Bổ sung thêm trách nhiệm báo cáo </w:t>
            </w:r>
            <w:r w:rsidRPr="00F65ED5">
              <w:rPr>
                <w:bCs/>
                <w:color w:val="000000" w:themeColor="text1"/>
                <w:sz w:val="24"/>
                <w:szCs w:val="24"/>
              </w:rPr>
              <w:t>số liệu chậm, hủy chuyến bay hạ cánh</w:t>
            </w:r>
            <w:r w:rsidRPr="00F65ED5">
              <w:rPr>
                <w:bCs/>
                <w:color w:val="000000" w:themeColor="text1"/>
                <w:sz w:val="24"/>
                <w:szCs w:val="24"/>
                <w:lang w:val="vi-VN"/>
              </w:rPr>
              <w:t xml:space="preserve"> </w:t>
            </w:r>
            <w:r w:rsidRPr="00F65ED5">
              <w:rPr>
                <w:bCs/>
                <w:color w:val="000000" w:themeColor="text1"/>
                <w:sz w:val="24"/>
                <w:szCs w:val="24"/>
              </w:rPr>
              <w:t>(hàng ngày)</w:t>
            </w:r>
            <w:r w:rsidRPr="00F65ED5">
              <w:rPr>
                <w:bCs/>
                <w:color w:val="000000" w:themeColor="text1"/>
                <w:sz w:val="24"/>
                <w:szCs w:val="24"/>
                <w:lang w:val="vi-VN"/>
              </w:rPr>
              <w:t xml:space="preserve"> </w:t>
            </w:r>
            <w:r w:rsidRPr="00F65ED5">
              <w:rPr>
                <w:bCs/>
                <w:color w:val="000000" w:themeColor="text1"/>
                <w:sz w:val="24"/>
                <w:szCs w:val="24"/>
              </w:rPr>
              <w:t>theo mẫu số CHK-02</w:t>
            </w:r>
            <w:r w:rsidRPr="00F65ED5">
              <w:rPr>
                <w:bCs/>
                <w:color w:val="000000" w:themeColor="text1"/>
                <w:sz w:val="24"/>
                <w:szCs w:val="24"/>
                <w:lang w:val="vi-VN"/>
              </w:rPr>
              <w:t xml:space="preserve"> để bổ sung hệ thống ghi nhận chỉ số OTP theo chuyến bay hạ cánh</w:t>
            </w:r>
          </w:p>
        </w:tc>
      </w:tr>
      <w:tr w:rsidR="00F65ED5" w:rsidRPr="00F65ED5" w14:paraId="171244F5" w14:textId="77777777" w:rsidTr="00F65ED5">
        <w:trPr>
          <w:gridAfter w:val="2"/>
          <w:wAfter w:w="150" w:type="pct"/>
          <w:trHeight w:val="510"/>
        </w:trPr>
        <w:tc>
          <w:tcPr>
            <w:tcW w:w="1910" w:type="pct"/>
            <w:gridSpan w:val="2"/>
          </w:tcPr>
          <w:p w14:paraId="311253DE" w14:textId="77777777" w:rsidR="00A95846" w:rsidRPr="00F65ED5" w:rsidRDefault="00A95846" w:rsidP="00F65ED5">
            <w:pPr>
              <w:widowControl w:val="0"/>
              <w:spacing w:after="120" w:line="240" w:lineRule="auto"/>
              <w:ind w:left="57" w:right="57"/>
              <w:jc w:val="both"/>
              <w:rPr>
                <w:rFonts w:ascii="Times New Roman" w:hAnsi="Times New Roman" w:cs="Times New Roman"/>
                <w:b/>
                <w:bCs/>
                <w:color w:val="000000" w:themeColor="text1"/>
                <w:sz w:val="24"/>
                <w:szCs w:val="24"/>
              </w:rPr>
            </w:pPr>
            <w:r w:rsidRPr="00F65ED5">
              <w:rPr>
                <w:rFonts w:ascii="Times New Roman" w:hAnsi="Times New Roman" w:cs="Times New Roman"/>
                <w:b/>
                <w:color w:val="000000" w:themeColor="text1"/>
                <w:sz w:val="24"/>
                <w:szCs w:val="24"/>
              </w:rPr>
              <w:lastRenderedPageBreak/>
              <w:tab/>
            </w:r>
            <w:r w:rsidRPr="00F65ED5">
              <w:rPr>
                <w:rFonts w:ascii="Times New Roman" w:hAnsi="Times New Roman" w:cs="Times New Roman"/>
                <w:b/>
                <w:bCs/>
                <w:color w:val="000000" w:themeColor="text1"/>
                <w:sz w:val="24"/>
                <w:szCs w:val="24"/>
              </w:rPr>
              <w:t>Điều 4</w:t>
            </w:r>
            <w:r w:rsidRPr="00F65ED5">
              <w:rPr>
                <w:rFonts w:ascii="Times New Roman" w:hAnsi="Times New Roman" w:cs="Times New Roman"/>
                <w:b/>
                <w:bCs/>
                <w:color w:val="000000" w:themeColor="text1"/>
                <w:sz w:val="24"/>
                <w:szCs w:val="24"/>
                <w:lang w:val="vi"/>
              </w:rPr>
              <w:t xml:space="preserve"> TT33</w:t>
            </w:r>
            <w:r w:rsidRPr="00F65ED5">
              <w:rPr>
                <w:rFonts w:ascii="Times New Roman" w:hAnsi="Times New Roman" w:cs="Times New Roman"/>
                <w:b/>
                <w:bCs/>
                <w:color w:val="000000" w:themeColor="text1"/>
                <w:sz w:val="24"/>
                <w:szCs w:val="24"/>
              </w:rPr>
              <w:t>. Báo cáo số liệu</w:t>
            </w:r>
          </w:p>
          <w:p w14:paraId="27282B57" w14:textId="77777777" w:rsidR="00A95846" w:rsidRPr="00F65ED5" w:rsidRDefault="00A95846" w:rsidP="00F65ED5">
            <w:pPr>
              <w:widowControl w:val="0"/>
              <w:spacing w:after="120" w:line="240" w:lineRule="auto"/>
              <w:ind w:left="57" w:right="57"/>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rPr>
              <w:t>2. Cảng vụ hàng không báo cáo số liệu đến Cục Hàng không Việt Nam gồm:</w:t>
            </w:r>
          </w:p>
          <w:p w14:paraId="4B136B37" w14:textId="77777777" w:rsidR="00A95846" w:rsidRPr="00F65ED5" w:rsidRDefault="00A95846" w:rsidP="00F65ED5">
            <w:pPr>
              <w:widowControl w:val="0"/>
              <w:spacing w:after="120" w:line="240" w:lineRule="auto"/>
              <w:ind w:left="57" w:right="57"/>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rPr>
              <w:t xml:space="preserve">a) </w:t>
            </w:r>
            <w:hyperlink w:anchor="_ftn2" w:history="1">
              <w:r w:rsidRPr="00F65ED5">
                <w:rPr>
                  <w:rFonts w:ascii="Times New Roman" w:hAnsi="Times New Roman" w:cs="Times New Roman"/>
                  <w:color w:val="000000" w:themeColor="text1"/>
                  <w:sz w:val="24"/>
                  <w:szCs w:val="24"/>
                  <w:u w:val="single"/>
                </w:rPr>
                <w:t>[2]</w:t>
              </w:r>
            </w:hyperlink>
            <w:r w:rsidRPr="00F65ED5">
              <w:rPr>
                <w:rFonts w:ascii="Times New Roman" w:hAnsi="Times New Roman" w:cs="Times New Roman"/>
                <w:color w:val="000000" w:themeColor="text1"/>
                <w:sz w:val="24"/>
                <w:szCs w:val="24"/>
              </w:rPr>
              <w:t xml:space="preserve"> Báo cáo số liệu vận chuyển từng chuyến bay, số liệu giờ khởi hành</w:t>
            </w:r>
            <w:hyperlink w:anchor="_ftn3" w:history="1">
              <w:r w:rsidRPr="00F65ED5">
                <w:rPr>
                  <w:rFonts w:ascii="Times New Roman" w:hAnsi="Times New Roman" w:cs="Times New Roman"/>
                  <w:color w:val="000000" w:themeColor="text1"/>
                  <w:sz w:val="24"/>
                  <w:szCs w:val="24"/>
                  <w:u w:val="single"/>
                </w:rPr>
                <w:t>[3]</w:t>
              </w:r>
            </w:hyperlink>
            <w:r w:rsidRPr="00F65ED5">
              <w:rPr>
                <w:rFonts w:ascii="Times New Roman" w:hAnsi="Times New Roman" w:cs="Times New Roman"/>
                <w:color w:val="000000" w:themeColor="text1"/>
                <w:sz w:val="24"/>
                <w:szCs w:val="24"/>
              </w:rPr>
              <w:t>, hạ cánh thực tế của từng chuyến bay tại cảng hàng không, sân bay (hàng tuần) theo Mẫu CV-1 của Phụ lục ban hành kèm theo Thông tư này: số liệu từ thứ Tư tuần trước đến thứ Ba tuần này, báo cáo trước 10 giờ 00 thứ Năm hàng tuần;</w:t>
            </w:r>
          </w:p>
          <w:p w14:paraId="4305092D" w14:textId="77777777" w:rsidR="00A95846" w:rsidRPr="00F65ED5" w:rsidRDefault="00A95846" w:rsidP="00F65ED5">
            <w:pPr>
              <w:widowControl w:val="0"/>
              <w:spacing w:after="120" w:line="240" w:lineRule="auto"/>
              <w:ind w:left="57" w:right="57"/>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rPr>
              <w:t>b) Báo cáo số liệu sản lượng của các Cảng vụ hàng không (hàng tuần) theo Mẫu CV-2 của Phụ lục ban hành kèm theo Thông tư này: số liệu từ thứ Tư tuần trước đến thứ Ba tuần này, báo cáo trước 10 giờ 00 thứ Năm hàng tuần;</w:t>
            </w:r>
          </w:p>
          <w:p w14:paraId="333DE847" w14:textId="77777777" w:rsidR="00A95846" w:rsidRPr="00F65ED5" w:rsidRDefault="00A95846" w:rsidP="00F65ED5">
            <w:pPr>
              <w:widowControl w:val="0"/>
              <w:spacing w:after="120" w:line="240" w:lineRule="auto"/>
              <w:ind w:left="57" w:right="57"/>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rPr>
              <w:t>c) Báo cáo số liệu ước thông qua các cảng hàng không, sân bay (hàng tháng) theo Mẫu CV-3 của Phụ lục ban hành kèm theo Thông tư này: ước số liệu sản lượng của tháng, báo cáo trước 10 giờ 00 ngày 18 hàng tháng;</w:t>
            </w:r>
          </w:p>
          <w:p w14:paraId="6904B8F8" w14:textId="77777777" w:rsidR="00A95846" w:rsidRPr="00F65ED5" w:rsidRDefault="00A95846" w:rsidP="00F65ED5">
            <w:pPr>
              <w:widowControl w:val="0"/>
              <w:spacing w:after="120" w:line="240" w:lineRule="auto"/>
              <w:ind w:left="57" w:right="57"/>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rPr>
              <w:t>d) Báo cáo số liệu thông qua các cảng hàng không, sân bay (hàng tháng) theo Mẫu CV-4 của Phụ lục ban hành kèm theo Thông tư này: số liệu từ ngày 01 đến ngày cuối tháng, báo cáo trước 10 giờ 00 ngày 05 tháng kế tiếp;</w:t>
            </w:r>
          </w:p>
          <w:p w14:paraId="7538DF60" w14:textId="77777777" w:rsidR="00A95846" w:rsidRPr="00F65ED5" w:rsidRDefault="00A95846" w:rsidP="00F65ED5">
            <w:pPr>
              <w:widowControl w:val="0"/>
              <w:spacing w:after="120" w:line="240" w:lineRule="auto"/>
              <w:ind w:left="57" w:right="57"/>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rPr>
              <w:t>đ) Báo cáo tổng hợp số liệu chậm, hủy của các hãng hàng không Việt Nam tại cảng hàng không, sân bay (hàng tháng) theo Mẫu CV-5 của Phụ lục ban hành kèm theo Thông tư này: số liệu từ ngày 01 đến ngày cuối tháng, báo cáo trước 10 giờ 00 ngày 05 tháng kế tiếp.</w:t>
            </w:r>
          </w:p>
          <w:p w14:paraId="57C25ECA" w14:textId="3AC937A9" w:rsidR="00A95846" w:rsidRPr="00F65ED5" w:rsidRDefault="00A95846" w:rsidP="00F65ED5">
            <w:pPr>
              <w:widowControl w:val="0"/>
              <w:tabs>
                <w:tab w:val="left" w:pos="1995"/>
              </w:tabs>
              <w:autoSpaceDE w:val="0"/>
              <w:autoSpaceDN w:val="0"/>
              <w:adjustRightInd w:val="0"/>
              <w:spacing w:after="120" w:line="240" w:lineRule="auto"/>
              <w:ind w:right="266" w:firstLine="284"/>
              <w:jc w:val="both"/>
              <w:rPr>
                <w:rFonts w:ascii="Times New Roman" w:hAnsi="Times New Roman" w:cs="Times New Roman"/>
                <w:b/>
                <w:color w:val="000000" w:themeColor="text1"/>
                <w:sz w:val="24"/>
                <w:szCs w:val="24"/>
              </w:rPr>
            </w:pPr>
            <w:r w:rsidRPr="00F65ED5">
              <w:rPr>
                <w:rFonts w:ascii="Times New Roman" w:hAnsi="Times New Roman" w:cs="Times New Roman"/>
                <w:color w:val="000000" w:themeColor="text1"/>
                <w:sz w:val="24"/>
                <w:szCs w:val="24"/>
              </w:rPr>
              <w:t>Các Cảng vụ hàng không và người khai thác cảng hàng không, sân bay được phép phối hợp chuyển giao tài liệu chuyến bay của các hãng hàng không khai thác đi, đến Việt Nam và chuyển giao trách nhiệm thực hiện công tác báo cáo số liệu theo các biểu mẫu nêu trên đến Cục Hàng không Việt Nam.</w:t>
            </w:r>
          </w:p>
        </w:tc>
        <w:tc>
          <w:tcPr>
            <w:tcW w:w="1666" w:type="pct"/>
          </w:tcPr>
          <w:p w14:paraId="1F3AE0B6" w14:textId="4BA4BC15" w:rsidR="00A95846" w:rsidRPr="00F65ED5" w:rsidRDefault="00A95846" w:rsidP="00F65ED5">
            <w:pPr>
              <w:pStyle w:val="Heading8"/>
              <w:numPr>
                <w:ilvl w:val="0"/>
                <w:numId w:val="8"/>
              </w:numPr>
              <w:tabs>
                <w:tab w:val="num" w:pos="360"/>
                <w:tab w:val="left" w:pos="997"/>
              </w:tabs>
              <w:spacing w:after="120" w:line="240" w:lineRule="auto"/>
              <w:ind w:left="140" w:right="143" w:firstLine="426"/>
              <w:jc w:val="both"/>
              <w:rPr>
                <w:rFonts w:ascii="Times New Roman" w:hAnsi="Times New Roman" w:cs="Times New Roman"/>
                <w:b/>
                <w:bCs/>
                <w:i w:val="0"/>
                <w:iCs w:val="0"/>
                <w:color w:val="000000" w:themeColor="text1"/>
                <w:sz w:val="24"/>
                <w:szCs w:val="24"/>
              </w:rPr>
            </w:pPr>
            <w:r w:rsidRPr="00F65ED5">
              <w:rPr>
                <w:rFonts w:ascii="Times New Roman" w:hAnsi="Times New Roman" w:cs="Times New Roman"/>
                <w:b/>
                <w:bCs/>
                <w:i w:val="0"/>
                <w:iCs w:val="0"/>
                <w:color w:val="000000" w:themeColor="text1"/>
                <w:sz w:val="24"/>
                <w:szCs w:val="24"/>
                <w:lang w:val="en-US"/>
              </w:rPr>
              <w:t xml:space="preserve">Quy định về việc báo cáo số liệu </w:t>
            </w:r>
            <w:r w:rsidRPr="00F65ED5">
              <w:rPr>
                <w:rFonts w:ascii="Times New Roman" w:hAnsi="Times New Roman" w:cs="Times New Roman"/>
                <w:b/>
                <w:bCs/>
                <w:i w:val="0"/>
                <w:iCs w:val="0"/>
                <w:color w:val="000000" w:themeColor="text1"/>
                <w:sz w:val="24"/>
                <w:szCs w:val="24"/>
              </w:rPr>
              <w:t>của Cảng vụ hàng không</w:t>
            </w:r>
          </w:p>
          <w:p w14:paraId="2C9BF2C2" w14:textId="77777777" w:rsidR="001C4CB7" w:rsidRPr="00F65ED5" w:rsidRDefault="001C4CB7" w:rsidP="00F65ED5">
            <w:pPr>
              <w:tabs>
                <w:tab w:val="left" w:pos="720"/>
              </w:tabs>
              <w:spacing w:after="120" w:line="240" w:lineRule="auto"/>
              <w:ind w:left="140" w:right="143" w:firstLine="426"/>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rPr>
              <w:t>Cảng vụ hàng không báo cáo gửi Cục Hàng không Việt Nam gồm:</w:t>
            </w:r>
          </w:p>
          <w:p w14:paraId="75BCBCE9" w14:textId="77777777" w:rsidR="001C4CB7" w:rsidRPr="00F65ED5" w:rsidRDefault="001C4CB7" w:rsidP="00F65ED5">
            <w:pPr>
              <w:tabs>
                <w:tab w:val="left" w:pos="720"/>
              </w:tabs>
              <w:spacing w:after="120" w:line="240" w:lineRule="auto"/>
              <w:ind w:left="140" w:right="143" w:firstLine="426"/>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rPr>
              <w:t xml:space="preserve">1.  Số liệu vận chuyển theo từng chuyến bay (hằng tuần) theo mẫu CV-1 </w:t>
            </w:r>
            <w:bookmarkStart w:id="18" w:name="_Hlk221615159"/>
            <w:r w:rsidRPr="00F65ED5">
              <w:rPr>
                <w:rFonts w:ascii="Times New Roman" w:hAnsi="Times New Roman" w:cs="Times New Roman"/>
                <w:color w:val="000000" w:themeColor="text1"/>
                <w:sz w:val="24"/>
                <w:szCs w:val="24"/>
              </w:rPr>
              <w:t>tại Phụ lục III ban hành kèm theo Thông tư này</w:t>
            </w:r>
            <w:bookmarkEnd w:id="18"/>
            <w:r w:rsidRPr="00F65ED5">
              <w:rPr>
                <w:rFonts w:ascii="Times New Roman" w:hAnsi="Times New Roman" w:cs="Times New Roman"/>
                <w:color w:val="000000" w:themeColor="text1"/>
                <w:sz w:val="24"/>
                <w:szCs w:val="24"/>
              </w:rPr>
              <w:t>.</w:t>
            </w:r>
          </w:p>
          <w:p w14:paraId="64A83EF0" w14:textId="77777777" w:rsidR="001C4CB7" w:rsidRPr="00F65ED5" w:rsidRDefault="001C4CB7" w:rsidP="00F65ED5">
            <w:pPr>
              <w:tabs>
                <w:tab w:val="left" w:pos="720"/>
              </w:tabs>
              <w:spacing w:after="120" w:line="240" w:lineRule="auto"/>
              <w:ind w:left="140" w:right="143" w:firstLine="426"/>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rPr>
              <w:t>2. Số liệu ước thông qua các cảng hàng không, sân bay (hằng tháng) theo Mẫu CV-2 tại Phụ lục III ban hành kèm theo Thông tư này.</w:t>
            </w:r>
          </w:p>
          <w:p w14:paraId="2583669D" w14:textId="77777777" w:rsidR="001C4CB7" w:rsidRPr="00F65ED5" w:rsidRDefault="001C4CB7" w:rsidP="00F65ED5">
            <w:pPr>
              <w:tabs>
                <w:tab w:val="left" w:pos="720"/>
              </w:tabs>
              <w:spacing w:after="120" w:line="240" w:lineRule="auto"/>
              <w:ind w:left="140" w:right="143" w:firstLine="426"/>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rPr>
              <w:t>3. Số liệu thông qua các cảng hàng không, sân bay (hằng tháng) theo Mẫu CV-3 tại Phụ lục III ban hành kèm theo Thông tư này.</w:t>
            </w:r>
          </w:p>
          <w:p w14:paraId="3D045E51" w14:textId="77777777" w:rsidR="001C4CB7" w:rsidRPr="00F65ED5" w:rsidRDefault="001C4CB7" w:rsidP="00F65ED5">
            <w:pPr>
              <w:tabs>
                <w:tab w:val="left" w:pos="720"/>
              </w:tabs>
              <w:spacing w:after="120" w:line="240" w:lineRule="auto"/>
              <w:ind w:left="140" w:right="143" w:firstLine="426"/>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rPr>
              <w:t>4. Tổng hợp số liệu chuyến bay đi đúng giờ, chậm, hủy của các hãng hàng không Việt Nam tại cảng hàng không, sân bay Việt Nam (hằng tháng) theo mẫu CV-4 tại Phụ lục III ban hành kèm theo Thông tư này.</w:t>
            </w:r>
          </w:p>
          <w:p w14:paraId="56BB4033" w14:textId="6BA315A0" w:rsidR="00A95846" w:rsidRPr="00F65ED5" w:rsidRDefault="001C4CB7" w:rsidP="00F65ED5">
            <w:pPr>
              <w:pStyle w:val="Heading8"/>
              <w:tabs>
                <w:tab w:val="left" w:pos="997"/>
              </w:tabs>
              <w:spacing w:after="120" w:line="240" w:lineRule="auto"/>
              <w:ind w:left="140" w:right="143" w:firstLine="426"/>
              <w:jc w:val="both"/>
              <w:rPr>
                <w:rFonts w:ascii="Times New Roman" w:hAnsi="Times New Roman" w:cs="Times New Roman"/>
                <w:b/>
                <w:bCs/>
                <w:i w:val="0"/>
                <w:iCs w:val="0"/>
                <w:color w:val="000000" w:themeColor="text1"/>
                <w:sz w:val="24"/>
                <w:szCs w:val="24"/>
              </w:rPr>
            </w:pPr>
            <w:r w:rsidRPr="00F65ED5">
              <w:rPr>
                <w:rFonts w:ascii="Times New Roman" w:hAnsi="Times New Roman" w:cs="Times New Roman"/>
                <w:i w:val="0"/>
                <w:iCs w:val="0"/>
                <w:color w:val="000000" w:themeColor="text1"/>
                <w:sz w:val="24"/>
                <w:szCs w:val="24"/>
              </w:rPr>
              <w:t>5. Tổng hợp số liệu chuyến bay đến đúng giờ, chậm, hủy của các hãng hàng không Việt Nam tại cảng hàng không, sân bay Việt Nam (hằng tháng) theo mẫu CV-5 tại Phụ lục III ban hành kèm theo Thông tư này</w:t>
            </w:r>
          </w:p>
        </w:tc>
        <w:tc>
          <w:tcPr>
            <w:tcW w:w="1274" w:type="pct"/>
            <w:gridSpan w:val="2"/>
          </w:tcPr>
          <w:p w14:paraId="62475AD1" w14:textId="77777777" w:rsidR="00A95846" w:rsidRPr="00F65ED5" w:rsidRDefault="00A95846" w:rsidP="00F65ED5">
            <w:pPr>
              <w:pStyle w:val="TableParagraph"/>
              <w:spacing w:after="120"/>
              <w:ind w:left="141" w:right="143" w:firstLine="425"/>
              <w:jc w:val="both"/>
              <w:rPr>
                <w:color w:val="000000" w:themeColor="text1"/>
                <w:sz w:val="24"/>
                <w:szCs w:val="24"/>
                <w:lang w:val="vi-VN"/>
              </w:rPr>
            </w:pPr>
          </w:p>
          <w:p w14:paraId="6673EB2D" w14:textId="77777777" w:rsidR="00A95846" w:rsidRPr="00F65ED5" w:rsidRDefault="00A95846" w:rsidP="00F65ED5">
            <w:pPr>
              <w:pStyle w:val="TableParagraph"/>
              <w:spacing w:after="120"/>
              <w:ind w:left="141" w:right="143" w:firstLine="425"/>
              <w:jc w:val="both"/>
              <w:rPr>
                <w:color w:val="000000" w:themeColor="text1"/>
                <w:sz w:val="24"/>
                <w:szCs w:val="24"/>
                <w:lang w:val="vi-VN"/>
              </w:rPr>
            </w:pPr>
            <w:r w:rsidRPr="00F65ED5">
              <w:rPr>
                <w:color w:val="000000" w:themeColor="text1"/>
                <w:sz w:val="24"/>
                <w:szCs w:val="24"/>
                <w:lang w:val="vi-VN"/>
              </w:rPr>
              <w:t xml:space="preserve">- Thay đổi lại số của các biểu mẫu báo cáo để đồng bộ theo trình tự sắp xếp trong Thông tư mới </w:t>
            </w:r>
          </w:p>
          <w:p w14:paraId="081202BB" w14:textId="77777777" w:rsidR="00A95846" w:rsidRPr="00F65ED5" w:rsidRDefault="00A95846" w:rsidP="00F65ED5">
            <w:pPr>
              <w:pStyle w:val="TableParagraph"/>
              <w:spacing w:after="120"/>
              <w:ind w:left="141" w:right="143" w:firstLine="425"/>
              <w:jc w:val="both"/>
              <w:rPr>
                <w:color w:val="000000" w:themeColor="text1"/>
                <w:sz w:val="24"/>
                <w:szCs w:val="24"/>
                <w:lang w:val="vi-VN"/>
              </w:rPr>
            </w:pPr>
            <w:r w:rsidRPr="00F65ED5">
              <w:rPr>
                <w:color w:val="000000" w:themeColor="text1"/>
                <w:sz w:val="24"/>
                <w:szCs w:val="24"/>
                <w:lang w:val="vi-VN"/>
              </w:rPr>
              <w:t xml:space="preserve">- Bãi bỏ </w:t>
            </w:r>
            <w:r w:rsidRPr="00F65ED5">
              <w:rPr>
                <w:color w:val="000000" w:themeColor="text1"/>
                <w:sz w:val="24"/>
                <w:szCs w:val="24"/>
              </w:rPr>
              <w:t>Báo cáo số liệu sản lượng của các Cảng vụ hàng không (hàng tuần) theo Mẫu CV-2</w:t>
            </w:r>
            <w:r w:rsidRPr="00F65ED5">
              <w:rPr>
                <w:color w:val="000000" w:themeColor="text1"/>
                <w:sz w:val="24"/>
                <w:szCs w:val="24"/>
                <w:lang w:val="vi-VN"/>
              </w:rPr>
              <w:t xml:space="preserve"> để phù hợp với tình hình thực tế</w:t>
            </w:r>
          </w:p>
          <w:p w14:paraId="689AD60B" w14:textId="35FF6A32" w:rsidR="00A95846" w:rsidRPr="00F65ED5" w:rsidRDefault="00A95846" w:rsidP="00F65ED5">
            <w:pPr>
              <w:pStyle w:val="TableParagraph"/>
              <w:spacing w:after="120"/>
              <w:ind w:left="141" w:right="143" w:firstLine="425"/>
              <w:jc w:val="both"/>
              <w:rPr>
                <w:color w:val="000000" w:themeColor="text1"/>
                <w:spacing w:val="-5"/>
                <w:sz w:val="24"/>
                <w:szCs w:val="24"/>
                <w:lang w:val="vi-VN"/>
              </w:rPr>
            </w:pPr>
            <w:r w:rsidRPr="00F65ED5">
              <w:rPr>
                <w:color w:val="000000" w:themeColor="text1"/>
                <w:sz w:val="24"/>
                <w:szCs w:val="24"/>
                <w:lang w:val="vi-VN"/>
              </w:rPr>
              <w:t xml:space="preserve">- Bổ sung thêm trách nhiệm báo cáo </w:t>
            </w:r>
            <w:r w:rsidRPr="00F65ED5">
              <w:rPr>
                <w:bCs/>
                <w:color w:val="000000" w:themeColor="text1"/>
                <w:sz w:val="24"/>
                <w:szCs w:val="24"/>
              </w:rPr>
              <w:t>số liệu chậm, hủy chuyến bay hạ cánh</w:t>
            </w:r>
            <w:r w:rsidRPr="00F65ED5">
              <w:rPr>
                <w:bCs/>
                <w:color w:val="000000" w:themeColor="text1"/>
                <w:sz w:val="24"/>
                <w:szCs w:val="24"/>
                <w:lang w:val="vi-VN"/>
              </w:rPr>
              <w:t xml:space="preserve"> </w:t>
            </w:r>
            <w:r w:rsidRPr="00F65ED5">
              <w:rPr>
                <w:bCs/>
                <w:color w:val="000000" w:themeColor="text1"/>
                <w:sz w:val="24"/>
                <w:szCs w:val="24"/>
              </w:rPr>
              <w:t>(hàng ngày)</w:t>
            </w:r>
            <w:r w:rsidRPr="00F65ED5">
              <w:rPr>
                <w:bCs/>
                <w:color w:val="000000" w:themeColor="text1"/>
                <w:sz w:val="24"/>
                <w:szCs w:val="24"/>
                <w:lang w:val="vi-VN"/>
              </w:rPr>
              <w:t xml:space="preserve"> </w:t>
            </w:r>
            <w:r w:rsidRPr="00F65ED5">
              <w:rPr>
                <w:bCs/>
                <w:color w:val="000000" w:themeColor="text1"/>
                <w:sz w:val="24"/>
                <w:szCs w:val="24"/>
              </w:rPr>
              <w:t xml:space="preserve">theo mẫu số </w:t>
            </w:r>
            <w:r w:rsidRPr="00F65ED5">
              <w:rPr>
                <w:bCs/>
                <w:color w:val="000000" w:themeColor="text1"/>
                <w:sz w:val="24"/>
                <w:szCs w:val="24"/>
                <w:lang w:val="vi-VN"/>
              </w:rPr>
              <w:t>CV-5 để bổ sung hệ thống ghi nhận chỉ số OTP theo chuyến bay hạ cánh</w:t>
            </w:r>
          </w:p>
        </w:tc>
      </w:tr>
      <w:tr w:rsidR="00F65ED5" w:rsidRPr="00F65ED5" w14:paraId="0BC8DEBC" w14:textId="77777777" w:rsidTr="00F65ED5">
        <w:trPr>
          <w:gridAfter w:val="2"/>
          <w:wAfter w:w="150" w:type="pct"/>
          <w:trHeight w:val="510"/>
        </w:trPr>
        <w:tc>
          <w:tcPr>
            <w:tcW w:w="1910" w:type="pct"/>
            <w:gridSpan w:val="2"/>
          </w:tcPr>
          <w:p w14:paraId="41E5C8B4" w14:textId="77777777" w:rsidR="00A95846" w:rsidRPr="00F65ED5" w:rsidRDefault="00A95846" w:rsidP="00F65ED5">
            <w:pPr>
              <w:pStyle w:val="TableParagraph"/>
              <w:spacing w:after="120"/>
              <w:ind w:left="57" w:right="57"/>
              <w:jc w:val="both"/>
              <w:rPr>
                <w:color w:val="000000" w:themeColor="text1"/>
                <w:sz w:val="24"/>
                <w:szCs w:val="24"/>
                <w:lang w:val="vi-VN"/>
              </w:rPr>
            </w:pPr>
          </w:p>
          <w:p w14:paraId="762B2508" w14:textId="5ABDDC97" w:rsidR="00A95846" w:rsidRPr="00F65ED5" w:rsidRDefault="00A95846" w:rsidP="00F65ED5">
            <w:pPr>
              <w:widowControl w:val="0"/>
              <w:spacing w:after="120" w:line="240" w:lineRule="auto"/>
              <w:ind w:left="57" w:right="57"/>
              <w:jc w:val="both"/>
              <w:rPr>
                <w:rFonts w:ascii="Times New Roman" w:hAnsi="Times New Roman" w:cs="Times New Roman"/>
                <w:b/>
                <w:bCs/>
                <w:color w:val="000000" w:themeColor="text1"/>
                <w:sz w:val="24"/>
                <w:szCs w:val="24"/>
              </w:rPr>
            </w:pPr>
            <w:r w:rsidRPr="00F65ED5">
              <w:rPr>
                <w:rFonts w:ascii="Times New Roman" w:hAnsi="Times New Roman" w:cs="Times New Roman"/>
                <w:color w:val="000000" w:themeColor="text1"/>
                <w:sz w:val="24"/>
                <w:szCs w:val="24"/>
              </w:rPr>
              <w:t xml:space="preserve"> </w:t>
            </w:r>
            <w:r w:rsidRPr="00F65ED5">
              <w:rPr>
                <w:rFonts w:ascii="Times New Roman" w:hAnsi="Times New Roman" w:cs="Times New Roman"/>
                <w:b/>
                <w:bCs/>
                <w:color w:val="000000" w:themeColor="text1"/>
                <w:sz w:val="24"/>
                <w:szCs w:val="24"/>
              </w:rPr>
              <w:t>Điều 4</w:t>
            </w:r>
            <w:r w:rsidRPr="00F65ED5">
              <w:rPr>
                <w:rFonts w:ascii="Times New Roman" w:hAnsi="Times New Roman" w:cs="Times New Roman"/>
                <w:b/>
                <w:bCs/>
                <w:color w:val="000000" w:themeColor="text1"/>
                <w:sz w:val="24"/>
                <w:szCs w:val="24"/>
                <w:lang w:val="vi"/>
              </w:rPr>
              <w:t xml:space="preserve"> TT33</w:t>
            </w:r>
            <w:r w:rsidRPr="00F65ED5">
              <w:rPr>
                <w:rFonts w:ascii="Times New Roman" w:hAnsi="Times New Roman" w:cs="Times New Roman"/>
                <w:b/>
                <w:bCs/>
                <w:color w:val="000000" w:themeColor="text1"/>
                <w:sz w:val="24"/>
                <w:szCs w:val="24"/>
              </w:rPr>
              <w:t>. Báo cáo số liệu</w:t>
            </w:r>
          </w:p>
          <w:p w14:paraId="70389C3D" w14:textId="77777777" w:rsidR="00A95846" w:rsidRPr="00F65ED5" w:rsidRDefault="00A95846" w:rsidP="00F65ED5">
            <w:pPr>
              <w:widowControl w:val="0"/>
              <w:spacing w:after="120" w:line="240" w:lineRule="auto"/>
              <w:ind w:left="57" w:right="57"/>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rPr>
              <w:t>1. Cục Hàng không Việt Nam báo cáo số liệu đến Bộ Giao thông vận tải gồm:</w:t>
            </w:r>
          </w:p>
          <w:p w14:paraId="46CEC593" w14:textId="77777777" w:rsidR="00A95846" w:rsidRPr="00F65ED5" w:rsidRDefault="00A95846" w:rsidP="00F65ED5">
            <w:pPr>
              <w:widowControl w:val="0"/>
              <w:spacing w:after="120" w:line="240" w:lineRule="auto"/>
              <w:ind w:left="57" w:right="57"/>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rPr>
              <w:t>a) Báo cáo sản xuất, kinh doanh về vận tải - xếp dỡ (hàng tháng) theo Mẫu HK-1 của Phụ lục ban hành kèm theo Thông tư này: số liệu từ ngày 01 đến cuối tháng, báo cáo trước ngày 10 của tháng kế tiếp;</w:t>
            </w:r>
          </w:p>
          <w:p w14:paraId="057E6429" w14:textId="77777777" w:rsidR="00A95846" w:rsidRPr="00F65ED5" w:rsidRDefault="00A95846" w:rsidP="00F65ED5">
            <w:pPr>
              <w:widowControl w:val="0"/>
              <w:spacing w:after="120" w:line="240" w:lineRule="auto"/>
              <w:ind w:left="57" w:right="57"/>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rPr>
              <w:t>c) Báo cáo tổng hợp số liệu chậm, hủy chuyến của các hãng hàng không Việt Nam (hàng tháng) theo Mẫu HK-3 của Phụ lục ban hành kèm theo Thông tư này: số liệu từ ngày 01 đến ngày cuối tháng, báo cáo trước ngày 10 của tháng kế tiếp;</w:t>
            </w:r>
          </w:p>
          <w:p w14:paraId="5DAD845C" w14:textId="5CD51E82" w:rsidR="00A95846" w:rsidRPr="00F65ED5" w:rsidRDefault="00A95846" w:rsidP="00F65ED5">
            <w:pPr>
              <w:widowControl w:val="0"/>
              <w:autoSpaceDE w:val="0"/>
              <w:autoSpaceDN w:val="0"/>
              <w:adjustRightInd w:val="0"/>
              <w:spacing w:after="120" w:line="240" w:lineRule="auto"/>
              <w:ind w:left="278" w:right="266"/>
              <w:jc w:val="both"/>
              <w:rPr>
                <w:rFonts w:ascii="Times New Roman" w:hAnsi="Times New Roman" w:cs="Times New Roman"/>
                <w:b/>
                <w:color w:val="000000" w:themeColor="text1"/>
                <w:sz w:val="24"/>
                <w:szCs w:val="24"/>
              </w:rPr>
            </w:pPr>
          </w:p>
        </w:tc>
        <w:tc>
          <w:tcPr>
            <w:tcW w:w="1666" w:type="pct"/>
          </w:tcPr>
          <w:p w14:paraId="57A8DFF2" w14:textId="19E2EA20" w:rsidR="00A95846" w:rsidRPr="00F65ED5" w:rsidRDefault="00A95846" w:rsidP="00F65ED5">
            <w:pPr>
              <w:pStyle w:val="Heading8"/>
              <w:numPr>
                <w:ilvl w:val="0"/>
                <w:numId w:val="8"/>
              </w:numPr>
              <w:tabs>
                <w:tab w:val="num" w:pos="360"/>
                <w:tab w:val="left" w:pos="997"/>
              </w:tabs>
              <w:spacing w:after="120" w:line="240" w:lineRule="auto"/>
              <w:ind w:left="140" w:right="143" w:firstLine="426"/>
              <w:jc w:val="both"/>
              <w:rPr>
                <w:rFonts w:ascii="Times New Roman" w:hAnsi="Times New Roman" w:cs="Times New Roman"/>
                <w:b/>
                <w:bCs/>
                <w:i w:val="0"/>
                <w:iCs w:val="0"/>
                <w:color w:val="000000" w:themeColor="text1"/>
                <w:sz w:val="24"/>
                <w:szCs w:val="24"/>
              </w:rPr>
            </w:pPr>
            <w:r w:rsidRPr="00F65ED5">
              <w:rPr>
                <w:rFonts w:ascii="Times New Roman" w:hAnsi="Times New Roman" w:cs="Times New Roman"/>
                <w:b/>
                <w:bCs/>
                <w:i w:val="0"/>
                <w:iCs w:val="0"/>
                <w:color w:val="000000" w:themeColor="text1"/>
                <w:sz w:val="24"/>
                <w:szCs w:val="24"/>
                <w:lang w:val="en-US"/>
              </w:rPr>
              <w:t xml:space="preserve">Quy định về việc báo cáo số liệu </w:t>
            </w:r>
            <w:r w:rsidRPr="00F65ED5">
              <w:rPr>
                <w:rFonts w:ascii="Times New Roman" w:hAnsi="Times New Roman" w:cs="Times New Roman"/>
                <w:b/>
                <w:bCs/>
                <w:i w:val="0"/>
                <w:iCs w:val="0"/>
                <w:color w:val="000000" w:themeColor="text1"/>
                <w:sz w:val="24"/>
                <w:szCs w:val="24"/>
              </w:rPr>
              <w:t>của Cục hàng không Việt Nam</w:t>
            </w:r>
          </w:p>
          <w:p w14:paraId="4AF9BC52" w14:textId="77777777" w:rsidR="00415A2C" w:rsidRPr="00F65ED5" w:rsidRDefault="00415A2C" w:rsidP="00F65ED5">
            <w:pPr>
              <w:tabs>
                <w:tab w:val="left" w:pos="720"/>
              </w:tabs>
              <w:spacing w:after="120" w:line="240" w:lineRule="auto"/>
              <w:ind w:left="140" w:right="143" w:firstLine="426"/>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rPr>
              <w:t>1. Cục hàng không Việt Nam báo cáo Bộ Xây dựng gồm:</w:t>
            </w:r>
          </w:p>
          <w:p w14:paraId="69BA61C4" w14:textId="77777777" w:rsidR="00415A2C" w:rsidRPr="00F65ED5" w:rsidRDefault="00415A2C" w:rsidP="00F65ED5">
            <w:pPr>
              <w:tabs>
                <w:tab w:val="left" w:pos="720"/>
              </w:tabs>
              <w:spacing w:after="120" w:line="240" w:lineRule="auto"/>
              <w:ind w:left="140" w:right="143" w:firstLine="426"/>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rPr>
              <w:t xml:space="preserve">a) Số liệu sản xuất, kinh doanh về tình hình vận tải - xếp dỡ hành khách và hàng hoá (hằng tháng) theo </w:t>
            </w:r>
            <w:bookmarkStart w:id="19" w:name="bieumau_ms_hk1"/>
            <w:r w:rsidRPr="00F65ED5">
              <w:rPr>
                <w:rFonts w:ascii="Times New Roman" w:hAnsi="Times New Roman" w:cs="Times New Roman"/>
                <w:color w:val="000000" w:themeColor="text1"/>
                <w:sz w:val="24"/>
                <w:szCs w:val="24"/>
              </w:rPr>
              <w:t>Mẫu HK-1</w:t>
            </w:r>
            <w:bookmarkEnd w:id="19"/>
            <w:r w:rsidRPr="00F65ED5">
              <w:rPr>
                <w:rFonts w:ascii="Times New Roman" w:hAnsi="Times New Roman" w:cs="Times New Roman"/>
                <w:color w:val="000000" w:themeColor="text1"/>
                <w:sz w:val="24"/>
                <w:szCs w:val="24"/>
              </w:rPr>
              <w:t xml:space="preserve"> tại Phụ lục III ban hành kèm theo Thông tư này;</w:t>
            </w:r>
          </w:p>
          <w:p w14:paraId="2E457D16" w14:textId="77777777" w:rsidR="00415A2C" w:rsidRPr="00F65ED5" w:rsidRDefault="00415A2C" w:rsidP="00F65ED5">
            <w:pPr>
              <w:tabs>
                <w:tab w:val="left" w:pos="720"/>
              </w:tabs>
              <w:spacing w:after="120" w:line="240" w:lineRule="auto"/>
              <w:ind w:left="140" w:right="143" w:firstLine="426"/>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rPr>
              <w:t xml:space="preserve">b) Số liệu chuyến bay đi, đến đúng giờ, chậm, hủy của các hãng hàng không Việt Nam tại cảng hàng không, sân bay Việt Nam của các hãng hàng không Việt Nam (hằng tháng) theo </w:t>
            </w:r>
            <w:bookmarkStart w:id="20" w:name="bieumau_ms_hk3"/>
            <w:r w:rsidRPr="00F65ED5">
              <w:rPr>
                <w:rFonts w:ascii="Times New Roman" w:hAnsi="Times New Roman" w:cs="Times New Roman"/>
                <w:color w:val="000000" w:themeColor="text1"/>
                <w:sz w:val="24"/>
                <w:szCs w:val="24"/>
              </w:rPr>
              <w:t>Mẫu HK-</w:t>
            </w:r>
            <w:bookmarkEnd w:id="20"/>
            <w:r w:rsidRPr="00F65ED5">
              <w:rPr>
                <w:rFonts w:ascii="Times New Roman" w:hAnsi="Times New Roman" w:cs="Times New Roman"/>
                <w:color w:val="000000" w:themeColor="text1"/>
                <w:sz w:val="24"/>
                <w:szCs w:val="24"/>
              </w:rPr>
              <w:t>2 tại Phụ lục III ban hành kèm theo Thông tư này.</w:t>
            </w:r>
          </w:p>
          <w:p w14:paraId="64BB9D41" w14:textId="14D387A0" w:rsidR="00A95846" w:rsidRPr="00F65ED5" w:rsidRDefault="00415A2C" w:rsidP="00F65ED5">
            <w:pPr>
              <w:tabs>
                <w:tab w:val="left" w:pos="720"/>
              </w:tabs>
              <w:spacing w:after="120" w:line="240" w:lineRule="auto"/>
              <w:ind w:left="140" w:right="143" w:firstLine="426"/>
              <w:jc w:val="both"/>
              <w:rPr>
                <w:rFonts w:ascii="Times New Roman" w:hAnsi="Times New Roman" w:cs="Times New Roman"/>
                <w:color w:val="000000" w:themeColor="text1"/>
                <w:sz w:val="24"/>
                <w:szCs w:val="24"/>
                <w:lang w:val="en-US"/>
              </w:rPr>
            </w:pPr>
            <w:r w:rsidRPr="00F65ED5">
              <w:rPr>
                <w:rFonts w:ascii="Times New Roman" w:hAnsi="Times New Roman" w:cs="Times New Roman"/>
                <w:color w:val="000000" w:themeColor="text1"/>
                <w:sz w:val="24"/>
                <w:szCs w:val="24"/>
              </w:rPr>
              <w:t>2. Chủ trì, hướng dẫn các hãng hàng không Việt Nam thực hiện báo cáo quy định tại khoản 5 Điều 11 Thông tư này; thực hiện tổng hợp báo cáo của các hãng hàng không Việt Nam để gửi các tổ chức quốc tế trong lĩnh vực hàng không dân dụng mà Việt Nam là thành viên.</w:t>
            </w:r>
          </w:p>
        </w:tc>
        <w:tc>
          <w:tcPr>
            <w:tcW w:w="1274" w:type="pct"/>
            <w:gridSpan w:val="2"/>
          </w:tcPr>
          <w:p w14:paraId="677430F9" w14:textId="77777777" w:rsidR="00A95846" w:rsidRPr="00F65ED5" w:rsidRDefault="00A95846" w:rsidP="00F65ED5">
            <w:pPr>
              <w:pStyle w:val="TableParagraph"/>
              <w:spacing w:after="120"/>
              <w:ind w:left="141" w:right="143" w:firstLine="425"/>
              <w:jc w:val="both"/>
              <w:rPr>
                <w:color w:val="000000" w:themeColor="text1"/>
                <w:sz w:val="24"/>
                <w:szCs w:val="24"/>
                <w:lang w:val="vi-VN"/>
              </w:rPr>
            </w:pPr>
            <w:r w:rsidRPr="00F65ED5">
              <w:rPr>
                <w:color w:val="000000" w:themeColor="text1"/>
                <w:sz w:val="24"/>
                <w:szCs w:val="24"/>
                <w:lang w:val="vi-VN"/>
              </w:rPr>
              <w:t>Thay đổi thời hạn báo cáo của các báo cáo mẫu Hk-01 và HK-02 để phù hợp với tình hình thực tế.</w:t>
            </w:r>
          </w:p>
          <w:p w14:paraId="0C8CACAB" w14:textId="6F87AA54" w:rsidR="00A95846" w:rsidRPr="00F65ED5" w:rsidRDefault="00A95846" w:rsidP="00F65ED5">
            <w:pPr>
              <w:pStyle w:val="TableParagraph"/>
              <w:spacing w:after="120"/>
              <w:ind w:left="141" w:right="143" w:firstLine="425"/>
              <w:jc w:val="both"/>
              <w:rPr>
                <w:color w:val="000000" w:themeColor="text1"/>
                <w:spacing w:val="-5"/>
                <w:sz w:val="24"/>
                <w:szCs w:val="24"/>
                <w:lang w:val="vi-VN"/>
              </w:rPr>
            </w:pPr>
            <w:r w:rsidRPr="00F65ED5">
              <w:rPr>
                <w:color w:val="000000" w:themeColor="text1"/>
                <w:sz w:val="24"/>
                <w:szCs w:val="24"/>
                <w:lang w:val="vi-VN"/>
              </w:rPr>
              <w:t>Bổ sung thêm yêu cầu báo cáo số liệu theo yêu cầu của tổ chức quốc tế về hàng không dân dụng (ICAO) mà Việt Nam là thành viên.</w:t>
            </w:r>
          </w:p>
        </w:tc>
      </w:tr>
      <w:tr w:rsidR="00F65ED5" w:rsidRPr="00F65ED5" w14:paraId="5157DE6C" w14:textId="77777777" w:rsidTr="00F65ED5">
        <w:trPr>
          <w:gridAfter w:val="2"/>
          <w:wAfter w:w="150" w:type="pct"/>
          <w:trHeight w:val="510"/>
        </w:trPr>
        <w:tc>
          <w:tcPr>
            <w:tcW w:w="1910" w:type="pct"/>
            <w:gridSpan w:val="2"/>
          </w:tcPr>
          <w:p w14:paraId="54E8A7F7" w14:textId="77777777" w:rsidR="00A95846" w:rsidRPr="00F65ED5" w:rsidRDefault="00A95846" w:rsidP="00F65ED5">
            <w:pPr>
              <w:widowControl w:val="0"/>
              <w:spacing w:after="120" w:line="240" w:lineRule="auto"/>
              <w:ind w:left="57" w:right="57"/>
              <w:jc w:val="both"/>
              <w:rPr>
                <w:rFonts w:ascii="Times New Roman" w:hAnsi="Times New Roman" w:cs="Times New Roman"/>
                <w:b/>
                <w:bCs/>
                <w:color w:val="000000" w:themeColor="text1"/>
                <w:sz w:val="24"/>
                <w:szCs w:val="24"/>
              </w:rPr>
            </w:pPr>
            <w:r w:rsidRPr="00F65ED5">
              <w:rPr>
                <w:rFonts w:ascii="Times New Roman" w:hAnsi="Times New Roman" w:cs="Times New Roman"/>
                <w:b/>
                <w:bCs/>
                <w:color w:val="000000" w:themeColor="text1"/>
                <w:sz w:val="24"/>
                <w:szCs w:val="24"/>
              </w:rPr>
              <w:t>Điều 4</w:t>
            </w:r>
            <w:r w:rsidRPr="00F65ED5">
              <w:rPr>
                <w:rFonts w:ascii="Times New Roman" w:hAnsi="Times New Roman" w:cs="Times New Roman"/>
                <w:b/>
                <w:bCs/>
                <w:color w:val="000000" w:themeColor="text1"/>
                <w:sz w:val="24"/>
                <w:szCs w:val="24"/>
                <w:lang w:val="vi"/>
              </w:rPr>
              <w:t xml:space="preserve"> TT33</w:t>
            </w:r>
            <w:r w:rsidRPr="00F65ED5">
              <w:rPr>
                <w:rFonts w:ascii="Times New Roman" w:hAnsi="Times New Roman" w:cs="Times New Roman"/>
                <w:b/>
                <w:bCs/>
                <w:color w:val="000000" w:themeColor="text1"/>
                <w:sz w:val="24"/>
                <w:szCs w:val="24"/>
              </w:rPr>
              <w:t>. Báo cáo số liệu</w:t>
            </w:r>
          </w:p>
          <w:p w14:paraId="7C80892A" w14:textId="77777777" w:rsidR="00A95846" w:rsidRPr="00F65ED5" w:rsidRDefault="00A95846" w:rsidP="00F65ED5">
            <w:pPr>
              <w:widowControl w:val="0"/>
              <w:spacing w:after="120" w:line="240" w:lineRule="auto"/>
              <w:ind w:left="57" w:right="57"/>
              <w:jc w:val="both"/>
              <w:rPr>
                <w:rFonts w:ascii="Times New Roman" w:hAnsi="Times New Roman" w:cs="Times New Roman"/>
                <w:color w:val="000000" w:themeColor="text1"/>
                <w:spacing w:val="-4"/>
                <w:sz w:val="24"/>
                <w:szCs w:val="24"/>
              </w:rPr>
            </w:pPr>
            <w:r w:rsidRPr="00F65ED5">
              <w:rPr>
                <w:rFonts w:ascii="Times New Roman" w:hAnsi="Times New Roman" w:cs="Times New Roman"/>
                <w:color w:val="000000" w:themeColor="text1"/>
                <w:spacing w:val="-4"/>
                <w:sz w:val="24"/>
                <w:szCs w:val="24"/>
              </w:rPr>
              <w:t>7. Trong trường hợp thời hạn báo cáo trùng với thời điểm nghỉ lễ, ngày nghỉ theo quy định, thời điểm nộp báo cáo sẽ là ngày làm việc đầu tiên sau thời điểm nghỉ lễ, ngày nghỉ theo quy định.</w:t>
            </w:r>
          </w:p>
          <w:p w14:paraId="6A1B19AD" w14:textId="77777777" w:rsidR="00A95846" w:rsidRPr="00F65ED5" w:rsidRDefault="00A95846" w:rsidP="00F65ED5">
            <w:pPr>
              <w:widowControl w:val="0"/>
              <w:spacing w:after="120" w:line="240" w:lineRule="auto"/>
              <w:ind w:left="57" w:right="57"/>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rPr>
              <w:t>8. Thể thức, định dạng, phương thức báo cáo các báo cáo số liệu:</w:t>
            </w:r>
          </w:p>
          <w:p w14:paraId="2CB4E0C9" w14:textId="77777777" w:rsidR="00A95846" w:rsidRPr="00F65ED5" w:rsidRDefault="00A95846" w:rsidP="00F65ED5">
            <w:pPr>
              <w:widowControl w:val="0"/>
              <w:spacing w:after="120" w:line="240" w:lineRule="auto"/>
              <w:ind w:left="57" w:right="57"/>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rPr>
              <w:t>a) Phần mềm ứng dụng cho việc xây dựng các báo cáo: Microsoft Excel;</w:t>
            </w:r>
          </w:p>
          <w:p w14:paraId="322037D1" w14:textId="77777777" w:rsidR="00A95846" w:rsidRPr="00F65ED5" w:rsidRDefault="00A95846" w:rsidP="00F65ED5">
            <w:pPr>
              <w:widowControl w:val="0"/>
              <w:spacing w:after="120" w:line="240" w:lineRule="auto"/>
              <w:ind w:left="57" w:right="57"/>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rPr>
              <w:t xml:space="preserve">b) Các định dạng cơ bản trên máy (Regional Settings): dấu phân cách phần nghìn trong các số: “.” (dấu chấm); dấu phân cách phần thập phân trong các số: “.” (dấu phẩy); số lượng số sau dấu phẩy: 02 chữ số; hệ đo lường: Metric; ngày tháng: ngày/tháng/năm (dd/mm/yyyy); </w:t>
            </w:r>
            <w:r w:rsidRPr="00F65ED5">
              <w:rPr>
                <w:rFonts w:ascii="Times New Roman" w:hAnsi="Times New Roman" w:cs="Times New Roman"/>
                <w:color w:val="000000" w:themeColor="text1"/>
                <w:sz w:val="24"/>
                <w:szCs w:val="24"/>
              </w:rPr>
              <w:lastRenderedPageBreak/>
              <w:t>phông chữ: UNICODE (Times New Roman), 14 pt;</w:t>
            </w:r>
          </w:p>
          <w:p w14:paraId="5D564A25" w14:textId="190A1AA1" w:rsidR="00A95846" w:rsidRPr="00F65ED5" w:rsidRDefault="00A95846" w:rsidP="00F65ED5">
            <w:pPr>
              <w:widowControl w:val="0"/>
              <w:autoSpaceDE w:val="0"/>
              <w:autoSpaceDN w:val="0"/>
              <w:adjustRightInd w:val="0"/>
              <w:spacing w:after="120" w:line="240" w:lineRule="auto"/>
              <w:ind w:left="278" w:right="266"/>
              <w:jc w:val="both"/>
              <w:rPr>
                <w:rFonts w:ascii="Times New Roman" w:hAnsi="Times New Roman" w:cs="Times New Roman"/>
                <w:b/>
                <w:color w:val="000000" w:themeColor="text1"/>
                <w:sz w:val="24"/>
                <w:szCs w:val="24"/>
              </w:rPr>
            </w:pPr>
            <w:r w:rsidRPr="00F65ED5">
              <w:rPr>
                <w:rFonts w:ascii="Times New Roman" w:hAnsi="Times New Roman" w:cs="Times New Roman"/>
                <w:color w:val="000000" w:themeColor="text1"/>
                <w:sz w:val="24"/>
                <w:szCs w:val="24"/>
              </w:rPr>
              <w:t>c) Các cơ quan, đơn vị thực hiện gửi báo cáo số liệu qua thư điện tử (E- mail) về các đầu mối tiếp nhận báo cáo.</w:t>
            </w:r>
          </w:p>
        </w:tc>
        <w:tc>
          <w:tcPr>
            <w:tcW w:w="1666" w:type="pct"/>
          </w:tcPr>
          <w:p w14:paraId="36BFE876" w14:textId="77777777" w:rsidR="00A95846" w:rsidRPr="00F65ED5" w:rsidRDefault="00A95846" w:rsidP="00F65ED5">
            <w:pPr>
              <w:pStyle w:val="Heading8"/>
              <w:numPr>
                <w:ilvl w:val="0"/>
                <w:numId w:val="8"/>
              </w:numPr>
              <w:tabs>
                <w:tab w:val="num" w:pos="360"/>
                <w:tab w:val="left" w:pos="997"/>
              </w:tabs>
              <w:spacing w:after="120" w:line="240" w:lineRule="auto"/>
              <w:ind w:left="140" w:right="143" w:firstLine="426"/>
              <w:jc w:val="both"/>
              <w:rPr>
                <w:rFonts w:ascii="Times New Roman" w:hAnsi="Times New Roman" w:cs="Times New Roman"/>
                <w:b/>
                <w:bCs/>
                <w:i w:val="0"/>
                <w:iCs w:val="0"/>
                <w:color w:val="000000" w:themeColor="text1"/>
                <w:sz w:val="24"/>
                <w:szCs w:val="24"/>
              </w:rPr>
            </w:pPr>
            <w:r w:rsidRPr="00F65ED5">
              <w:rPr>
                <w:rFonts w:ascii="Times New Roman" w:hAnsi="Times New Roman" w:cs="Times New Roman"/>
                <w:b/>
                <w:bCs/>
                <w:i w:val="0"/>
                <w:iCs w:val="0"/>
                <w:color w:val="000000" w:themeColor="text1"/>
                <w:sz w:val="24"/>
                <w:szCs w:val="24"/>
              </w:rPr>
              <w:lastRenderedPageBreak/>
              <w:t>Quy định về cách thức báo cáo</w:t>
            </w:r>
          </w:p>
          <w:p w14:paraId="7B45BB46" w14:textId="77777777" w:rsidR="00A95846" w:rsidRPr="00F65ED5" w:rsidRDefault="00A95846" w:rsidP="00F65ED5">
            <w:pPr>
              <w:spacing w:after="120" w:line="240" w:lineRule="auto"/>
              <w:ind w:left="140" w:right="143" w:firstLine="426"/>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rPr>
              <w:t>1. Trong trường hợp thời hạn báo cáo trùng với thời điểm nghỉ lễ, ngày nghỉ theo quy định, thời điểm nộp báo cáo sẽ là ngày làm việc đầu tiên sau thời điểm nghỉ lễ, ngày nghỉ theo quy định.</w:t>
            </w:r>
          </w:p>
          <w:p w14:paraId="3D2E666A" w14:textId="77777777" w:rsidR="00A95846" w:rsidRPr="00F65ED5" w:rsidRDefault="00A95846" w:rsidP="00F65ED5">
            <w:pPr>
              <w:spacing w:after="120" w:line="240" w:lineRule="auto"/>
              <w:ind w:left="140" w:right="143" w:firstLine="426"/>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rPr>
              <w:t>2. Thể thức, định dạng, phương thức báo cáo các báo cáo số liệu:</w:t>
            </w:r>
          </w:p>
          <w:p w14:paraId="381BBF42" w14:textId="77777777" w:rsidR="00A95846" w:rsidRPr="00F65ED5" w:rsidRDefault="00A95846" w:rsidP="00F65ED5">
            <w:pPr>
              <w:spacing w:after="120" w:line="240" w:lineRule="auto"/>
              <w:ind w:left="140" w:right="143" w:firstLine="426"/>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rPr>
              <w:t>a) Phần mềm ứng dụng cho việc xây dựng các báo cáo: Microsoft Excel;</w:t>
            </w:r>
          </w:p>
          <w:p w14:paraId="1B851D26" w14:textId="77777777" w:rsidR="00A95846" w:rsidRPr="00F65ED5" w:rsidRDefault="00A95846" w:rsidP="00F65ED5">
            <w:pPr>
              <w:spacing w:after="120" w:line="240" w:lineRule="auto"/>
              <w:ind w:left="140" w:right="143" w:firstLine="426"/>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rPr>
              <w:t xml:space="preserve">b) Các định dạng cơ bản trên máy (Regional Settings): dấu phân cách phần nghìn trong các số: “.”(dấu chấm); dấu phân cách phần thập phân trong các số: “,”(dấu phẩy); số </w:t>
            </w:r>
            <w:r w:rsidRPr="00F65ED5">
              <w:rPr>
                <w:rFonts w:ascii="Times New Roman" w:hAnsi="Times New Roman" w:cs="Times New Roman"/>
                <w:color w:val="000000" w:themeColor="text1"/>
                <w:sz w:val="24"/>
                <w:szCs w:val="24"/>
              </w:rPr>
              <w:lastRenderedPageBreak/>
              <w:t>lượng số sau dấu phẩy: 02 chữ số; hệ đo lường: Metric; ngày tháng: ngày/tháng/năm (dd/mm/yyyy); phông chữ: UNICODE (Times New Roman), 14 pt;</w:t>
            </w:r>
          </w:p>
          <w:p w14:paraId="5CBBE9EF" w14:textId="77777777" w:rsidR="00A95846" w:rsidRPr="00F65ED5" w:rsidRDefault="00A95846" w:rsidP="00F65ED5">
            <w:pPr>
              <w:spacing w:after="120" w:line="240" w:lineRule="auto"/>
              <w:ind w:left="140" w:right="143" w:firstLine="426"/>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rPr>
              <w:t>c) Các cơ quan, đơn vị thực hiện gửi báo cáo số liệu qua thư điện tử (E- mail) về các đầu mối tiếp nhận báo cáo và qua hệ thống phần mềm chuyên ngành về báo cáo số liệu hàng không.</w:t>
            </w:r>
          </w:p>
          <w:p w14:paraId="300A5955" w14:textId="77777777" w:rsidR="00A95846" w:rsidRPr="00F65ED5" w:rsidRDefault="00A95846" w:rsidP="00F65ED5">
            <w:pPr>
              <w:spacing w:after="120" w:line="240" w:lineRule="auto"/>
              <w:ind w:left="140" w:right="143" w:firstLine="426"/>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rPr>
              <w:t>3. Giờ: giờ trong báo cáo là giờ Hà Nội (GMT+7). Các trường hợp thực hiện theo giờ phối hợp quốc tế (UTC) được quy định cụ thể tại Thông tư này và các biểu mẫu của Phụ lục ban hành kèm theo Thông tư này.</w:t>
            </w:r>
          </w:p>
          <w:p w14:paraId="52674CC0" w14:textId="77777777" w:rsidR="00A95846" w:rsidRPr="00F65ED5" w:rsidRDefault="00A95846" w:rsidP="00F65ED5">
            <w:pPr>
              <w:pStyle w:val="Heading8"/>
              <w:tabs>
                <w:tab w:val="left" w:pos="997"/>
              </w:tabs>
              <w:spacing w:after="120" w:line="240" w:lineRule="auto"/>
              <w:ind w:left="140" w:right="143" w:firstLine="426"/>
              <w:jc w:val="both"/>
              <w:rPr>
                <w:rFonts w:ascii="Times New Roman" w:hAnsi="Times New Roman" w:cs="Times New Roman"/>
                <w:b/>
                <w:bCs/>
                <w:i w:val="0"/>
                <w:iCs w:val="0"/>
                <w:color w:val="000000" w:themeColor="text1"/>
                <w:sz w:val="24"/>
                <w:szCs w:val="24"/>
              </w:rPr>
            </w:pPr>
          </w:p>
        </w:tc>
        <w:tc>
          <w:tcPr>
            <w:tcW w:w="1274" w:type="pct"/>
            <w:gridSpan w:val="2"/>
          </w:tcPr>
          <w:p w14:paraId="5FF83D63" w14:textId="672FFB00" w:rsidR="00A95846" w:rsidRPr="00F65ED5" w:rsidRDefault="00A95846" w:rsidP="00F65ED5">
            <w:pPr>
              <w:pStyle w:val="TableParagraph"/>
              <w:spacing w:after="120"/>
              <w:ind w:left="141" w:right="143" w:firstLine="425"/>
              <w:jc w:val="both"/>
              <w:rPr>
                <w:color w:val="000000" w:themeColor="text1"/>
                <w:spacing w:val="-5"/>
                <w:sz w:val="24"/>
                <w:szCs w:val="24"/>
                <w:lang w:val="vi-VN"/>
              </w:rPr>
            </w:pPr>
            <w:r w:rsidRPr="00F65ED5">
              <w:rPr>
                <w:color w:val="000000" w:themeColor="text1"/>
                <w:sz w:val="24"/>
                <w:szCs w:val="24"/>
                <w:lang w:val="vi-VN"/>
              </w:rPr>
              <w:lastRenderedPageBreak/>
              <w:t>Bổ sung thêm quy định về Giờ dùng trong báo cáo để làm rõ cách thức sử dụng trong từng loại báo cáo</w:t>
            </w:r>
          </w:p>
        </w:tc>
      </w:tr>
      <w:tr w:rsidR="00F65ED5" w:rsidRPr="00F65ED5" w14:paraId="47B4DCCA" w14:textId="77777777" w:rsidTr="00F65ED5">
        <w:trPr>
          <w:trHeight w:val="510"/>
        </w:trPr>
        <w:tc>
          <w:tcPr>
            <w:tcW w:w="5000" w:type="pct"/>
            <w:gridSpan w:val="7"/>
          </w:tcPr>
          <w:p w14:paraId="6CA0AEBE" w14:textId="5BDB0B57" w:rsidR="00A95846" w:rsidRPr="00F65ED5" w:rsidRDefault="00A95846" w:rsidP="00F65ED5">
            <w:pPr>
              <w:pStyle w:val="TableParagraph"/>
              <w:spacing w:after="120"/>
              <w:ind w:left="141" w:right="143" w:firstLine="425"/>
              <w:jc w:val="center"/>
              <w:rPr>
                <w:b/>
                <w:bCs/>
                <w:color w:val="000000" w:themeColor="text1"/>
                <w:spacing w:val="-5"/>
                <w:sz w:val="24"/>
                <w:szCs w:val="24"/>
                <w:lang w:val="vi-VN"/>
              </w:rPr>
            </w:pPr>
            <w:r w:rsidRPr="00F65ED5">
              <w:rPr>
                <w:b/>
                <w:bCs/>
                <w:color w:val="000000" w:themeColor="text1"/>
                <w:spacing w:val="-5"/>
                <w:sz w:val="24"/>
                <w:szCs w:val="24"/>
                <w:lang w:val="vi-VN"/>
              </w:rPr>
              <w:lastRenderedPageBreak/>
              <w:t>Chương V.</w:t>
            </w:r>
          </w:p>
          <w:p w14:paraId="23C13FAF" w14:textId="6B5CA2B6" w:rsidR="00A95846" w:rsidRPr="00F65ED5" w:rsidRDefault="00A95846" w:rsidP="00F65ED5">
            <w:pPr>
              <w:pStyle w:val="TableParagraph"/>
              <w:spacing w:after="120"/>
              <w:ind w:left="141" w:right="143" w:firstLine="425"/>
              <w:jc w:val="center"/>
              <w:rPr>
                <w:color w:val="000000" w:themeColor="text1"/>
                <w:spacing w:val="-5"/>
                <w:sz w:val="24"/>
                <w:szCs w:val="24"/>
                <w:lang w:val="vi-VN"/>
              </w:rPr>
            </w:pPr>
            <w:r w:rsidRPr="00F65ED5">
              <w:rPr>
                <w:b/>
                <w:bCs/>
                <w:color w:val="000000" w:themeColor="text1"/>
                <w:spacing w:val="-5"/>
                <w:sz w:val="24"/>
                <w:szCs w:val="24"/>
                <w:lang w:val="vi-VN"/>
              </w:rPr>
              <w:t>ĐIỀU PHỐI GIỜ ĐI, ĐẾN TẠI CẢNG HÀNG KHÔNG</w:t>
            </w:r>
          </w:p>
        </w:tc>
      </w:tr>
      <w:tr w:rsidR="00F65ED5" w:rsidRPr="00F65ED5" w14:paraId="42B2EC87" w14:textId="77777777" w:rsidTr="00F65ED5">
        <w:trPr>
          <w:gridAfter w:val="1"/>
          <w:wAfter w:w="3" w:type="pct"/>
          <w:trHeight w:val="510"/>
        </w:trPr>
        <w:tc>
          <w:tcPr>
            <w:tcW w:w="1861" w:type="pct"/>
          </w:tcPr>
          <w:p w14:paraId="3ED1BEEE" w14:textId="7EF064BC" w:rsidR="00A95846" w:rsidRPr="00F65ED5" w:rsidRDefault="00A95846" w:rsidP="00F65ED5">
            <w:pPr>
              <w:widowControl w:val="0"/>
              <w:autoSpaceDE w:val="0"/>
              <w:autoSpaceDN w:val="0"/>
              <w:adjustRightInd w:val="0"/>
              <w:spacing w:after="120" w:line="240" w:lineRule="auto"/>
              <w:ind w:left="285" w:right="278"/>
              <w:jc w:val="both"/>
              <w:rPr>
                <w:rFonts w:ascii="Times New Roman" w:hAnsi="Times New Roman" w:cs="Times New Roman"/>
                <w:bCs/>
                <w:color w:val="000000" w:themeColor="text1"/>
                <w:sz w:val="24"/>
                <w:szCs w:val="24"/>
              </w:rPr>
            </w:pPr>
          </w:p>
        </w:tc>
        <w:tc>
          <w:tcPr>
            <w:tcW w:w="1862" w:type="pct"/>
            <w:gridSpan w:val="3"/>
          </w:tcPr>
          <w:p w14:paraId="37634B11" w14:textId="0EA74679" w:rsidR="00A95846" w:rsidRPr="00F65ED5" w:rsidRDefault="00A95846" w:rsidP="00F65ED5">
            <w:pPr>
              <w:pStyle w:val="Heading8"/>
              <w:numPr>
                <w:ilvl w:val="0"/>
                <w:numId w:val="8"/>
              </w:numPr>
              <w:tabs>
                <w:tab w:val="num" w:pos="360"/>
                <w:tab w:val="left" w:pos="997"/>
              </w:tabs>
              <w:spacing w:after="120" w:line="240" w:lineRule="auto"/>
              <w:ind w:left="140" w:right="143" w:firstLine="426"/>
              <w:jc w:val="both"/>
              <w:rPr>
                <w:rFonts w:ascii="Times New Roman" w:hAnsi="Times New Roman" w:cs="Times New Roman"/>
                <w:b/>
                <w:bCs/>
                <w:i w:val="0"/>
                <w:iCs w:val="0"/>
                <w:color w:val="000000" w:themeColor="text1"/>
                <w:sz w:val="24"/>
                <w:szCs w:val="24"/>
              </w:rPr>
            </w:pPr>
            <w:r w:rsidRPr="00F65ED5">
              <w:rPr>
                <w:rFonts w:ascii="Times New Roman" w:hAnsi="Times New Roman" w:cs="Times New Roman"/>
                <w:b/>
                <w:bCs/>
                <w:i w:val="0"/>
                <w:iCs w:val="0"/>
                <w:color w:val="000000" w:themeColor="text1"/>
                <w:sz w:val="24"/>
                <w:szCs w:val="24"/>
              </w:rPr>
              <w:t>Phân loại cảng hàng không điều phối theo cấp độ điều phối</w:t>
            </w:r>
          </w:p>
          <w:p w14:paraId="192CFE67" w14:textId="77777777" w:rsidR="00DC670A" w:rsidRPr="00F65ED5" w:rsidRDefault="00DC670A" w:rsidP="00F65ED5">
            <w:pPr>
              <w:pStyle w:val="BodyText"/>
              <w:tabs>
                <w:tab w:val="left" w:pos="284"/>
              </w:tabs>
              <w:spacing w:line="240" w:lineRule="auto"/>
              <w:ind w:left="140" w:right="143" w:firstLine="426"/>
              <w:jc w:val="both"/>
              <w:rPr>
                <w:rFonts w:ascii="Times New Roman" w:hAnsi="Times New Roman" w:cs="Times New Roman"/>
                <w:bCs/>
                <w:color w:val="000000" w:themeColor="text1"/>
                <w:spacing w:val="2"/>
                <w:kern w:val="28"/>
                <w:sz w:val="24"/>
                <w:szCs w:val="24"/>
                <w:lang w:eastAsia="ja-JP"/>
              </w:rPr>
            </w:pPr>
            <w:r w:rsidRPr="00F65ED5">
              <w:rPr>
                <w:rFonts w:ascii="Times New Roman" w:hAnsi="Times New Roman" w:cs="Times New Roman"/>
                <w:bCs/>
                <w:color w:val="000000" w:themeColor="text1"/>
                <w:spacing w:val="2"/>
                <w:kern w:val="28"/>
                <w:sz w:val="24"/>
                <w:szCs w:val="24"/>
                <w:lang w:eastAsia="ja-JP"/>
              </w:rPr>
              <w:t xml:space="preserve">1. Cảng hàng không được phân loại thành 3 cấp độ dựa vào mật độ khai thác chuyến bay đi, đến cảng hàng không đó. </w:t>
            </w:r>
          </w:p>
          <w:p w14:paraId="6E286957" w14:textId="77777777" w:rsidR="00DC670A" w:rsidRPr="00F65ED5" w:rsidRDefault="00DC670A" w:rsidP="00F65ED5">
            <w:pPr>
              <w:tabs>
                <w:tab w:val="left" w:pos="993"/>
              </w:tabs>
              <w:spacing w:after="120" w:line="240" w:lineRule="auto"/>
              <w:ind w:left="140" w:right="143" w:firstLine="426"/>
              <w:jc w:val="both"/>
              <w:rPr>
                <w:rFonts w:ascii="Times New Roman" w:hAnsi="Times New Roman" w:cs="Times New Roman"/>
                <w:bCs/>
                <w:color w:val="000000" w:themeColor="text1"/>
                <w:spacing w:val="2"/>
                <w:kern w:val="28"/>
                <w:sz w:val="24"/>
                <w:szCs w:val="24"/>
                <w:lang w:eastAsia="ja-JP"/>
              </w:rPr>
            </w:pPr>
            <w:r w:rsidRPr="00F65ED5">
              <w:rPr>
                <w:rFonts w:ascii="Times New Roman" w:hAnsi="Times New Roman" w:cs="Times New Roman"/>
                <w:bCs/>
                <w:color w:val="000000" w:themeColor="text1"/>
                <w:spacing w:val="2"/>
                <w:kern w:val="28"/>
                <w:sz w:val="24"/>
                <w:szCs w:val="24"/>
                <w:lang w:eastAsia="ja-JP"/>
              </w:rPr>
              <w:t xml:space="preserve">2. Cảng hàng không cấp độ 1 là cảng hàng không có cơ sở hạ tầng đáp ứng đủ nhu cầu khai thác của các hãng hàng không tại tất cả các khung giờ trong ngày. </w:t>
            </w:r>
          </w:p>
          <w:p w14:paraId="1F5E2A17" w14:textId="77777777" w:rsidR="00DC670A" w:rsidRPr="00F65ED5" w:rsidRDefault="00DC670A" w:rsidP="00F65ED5">
            <w:pPr>
              <w:pStyle w:val="BodyTextIndent"/>
              <w:spacing w:line="240" w:lineRule="auto"/>
              <w:ind w:left="140" w:right="143" w:firstLine="426"/>
              <w:jc w:val="both"/>
              <w:rPr>
                <w:rFonts w:ascii="Times New Roman" w:hAnsi="Times New Roman" w:cs="Times New Roman"/>
                <w:color w:val="000000" w:themeColor="text1"/>
                <w:sz w:val="24"/>
                <w:szCs w:val="24"/>
                <w:lang w:val="vi"/>
              </w:rPr>
            </w:pPr>
            <w:r w:rsidRPr="00F65ED5">
              <w:rPr>
                <w:rFonts w:ascii="Times New Roman" w:hAnsi="Times New Roman" w:cs="Times New Roman"/>
                <w:color w:val="000000" w:themeColor="text1"/>
                <w:sz w:val="24"/>
                <w:szCs w:val="24"/>
                <w:lang w:val="vi"/>
              </w:rPr>
              <w:t>3. Cảng hàng không cấp độ 2 là cảng hàng không mà khả năng xảy ra tình trạng tắc nghẽn tại một số thời điểm trong ngày, trong tuần hoặc theo mùa, nhưng có thể được giải quyết bằng cách điều phối slot.</w:t>
            </w:r>
          </w:p>
          <w:p w14:paraId="214F5B80" w14:textId="77777777" w:rsidR="00A95846" w:rsidRPr="00F65ED5" w:rsidRDefault="00A95846" w:rsidP="00F65ED5">
            <w:pPr>
              <w:spacing w:after="120" w:line="240" w:lineRule="auto"/>
              <w:ind w:left="140" w:right="143" w:firstLine="426"/>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rPr>
              <w:t>4. Cảng hàng không cấp độ 3 là cảng hàng không được xác định theo các yếu tố sau:</w:t>
            </w:r>
          </w:p>
          <w:p w14:paraId="7C76111E" w14:textId="77777777" w:rsidR="00A95846" w:rsidRPr="00F65ED5" w:rsidRDefault="00A95846" w:rsidP="00F65ED5">
            <w:pPr>
              <w:spacing w:after="120" w:line="240" w:lineRule="auto"/>
              <w:ind w:left="140" w:right="143" w:firstLine="426"/>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rPr>
              <w:lastRenderedPageBreak/>
              <w:t>a) Nhu cầu khai thác lớn hơn so với tham số điều phối của cảng hàng không trong một mùa lịch bay;</w:t>
            </w:r>
          </w:p>
          <w:p w14:paraId="587BA103" w14:textId="77777777" w:rsidR="00A95846" w:rsidRPr="00F65ED5" w:rsidRDefault="00A95846" w:rsidP="00F65ED5">
            <w:pPr>
              <w:spacing w:after="120" w:line="240" w:lineRule="auto"/>
              <w:ind w:left="140" w:right="143" w:firstLine="426"/>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rPr>
              <w:t>b) Việc mở rộng hạ tầng cảng hàng không để đáp ứng nhu cầu là không khả thi trong mùa lịch bay đó;</w:t>
            </w:r>
          </w:p>
          <w:p w14:paraId="19DCC656" w14:textId="77777777" w:rsidR="00A95846" w:rsidRPr="00F65ED5" w:rsidRDefault="00A95846" w:rsidP="00F65ED5">
            <w:pPr>
              <w:spacing w:after="120" w:line="240" w:lineRule="auto"/>
              <w:ind w:left="140" w:right="143" w:firstLine="426"/>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rPr>
              <w:t>c) Không thể đáp ứng hết các nhu cầu khai thác thông qua việc điều phối slot trong điều kiện không thể tăng tham số điều phối.</w:t>
            </w:r>
          </w:p>
          <w:p w14:paraId="0F967805" w14:textId="45B18757" w:rsidR="00A95846" w:rsidRPr="00F65ED5" w:rsidRDefault="00A95846" w:rsidP="00F65ED5">
            <w:pPr>
              <w:spacing w:after="120" w:line="240" w:lineRule="auto"/>
              <w:ind w:left="140" w:right="143" w:firstLine="426"/>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rPr>
              <w:t>5. Cục Hàng không Việt Nam có trách nhiệm đánh giá, công bố và cập nhật danh mục phân loại cảng hàng không theo cấp độ điều phối.</w:t>
            </w:r>
          </w:p>
        </w:tc>
        <w:tc>
          <w:tcPr>
            <w:tcW w:w="1274" w:type="pct"/>
            <w:gridSpan w:val="2"/>
          </w:tcPr>
          <w:p w14:paraId="34E4A5A1" w14:textId="11A37E9B" w:rsidR="00A95846" w:rsidRPr="00F65ED5" w:rsidRDefault="00A95846" w:rsidP="00F65ED5">
            <w:pPr>
              <w:pStyle w:val="TableParagraph"/>
              <w:spacing w:after="120"/>
              <w:ind w:left="141" w:right="228" w:firstLine="425"/>
              <w:jc w:val="both"/>
              <w:rPr>
                <w:color w:val="000000" w:themeColor="text1"/>
                <w:spacing w:val="-5"/>
                <w:sz w:val="24"/>
                <w:szCs w:val="24"/>
                <w:lang w:val="en-US"/>
              </w:rPr>
            </w:pPr>
            <w:r w:rsidRPr="00F65ED5">
              <w:rPr>
                <w:color w:val="000000" w:themeColor="text1"/>
                <w:spacing w:val="-5"/>
                <w:sz w:val="24"/>
                <w:szCs w:val="24"/>
                <w:lang w:val="vi-VN"/>
              </w:rPr>
              <w:lastRenderedPageBreak/>
              <w:t xml:space="preserve"> Việc phân loại cảng hàng không thành 3 cấp độ dựa vào mật độ khai thác nhằm phù hợp với việc phân loại cảng hàng không theo Tài liệu hướng dẫn điều phối slot toàn cầu của Hiệp hội Vận tải hàng không quốc tế (Worldwide Airport Slot Guidelines – WASG)</w:t>
            </w:r>
            <w:r w:rsidRPr="00F65ED5">
              <w:rPr>
                <w:color w:val="000000" w:themeColor="text1"/>
                <w:spacing w:val="-5"/>
                <w:sz w:val="24"/>
                <w:szCs w:val="24"/>
                <w:lang w:val="en-US"/>
              </w:rPr>
              <w:t>. Công tác điều phối cũng thay đổi phù hợp với cấp độ của Cảng theo hướng đơn giản hoá các bước quản lý, điều phối đối với cảng hàng không có mật độ khai thác thấp.</w:t>
            </w:r>
          </w:p>
        </w:tc>
      </w:tr>
      <w:tr w:rsidR="00F65ED5" w:rsidRPr="00F65ED5" w14:paraId="6FA2B02D" w14:textId="77777777" w:rsidTr="00F65ED5">
        <w:trPr>
          <w:gridAfter w:val="1"/>
          <w:wAfter w:w="3" w:type="pct"/>
          <w:trHeight w:val="510"/>
        </w:trPr>
        <w:tc>
          <w:tcPr>
            <w:tcW w:w="1861" w:type="pct"/>
          </w:tcPr>
          <w:p w14:paraId="758B15A8" w14:textId="77777777" w:rsidR="00A95846" w:rsidRPr="00F65ED5" w:rsidRDefault="00A95846" w:rsidP="00F65ED5">
            <w:pPr>
              <w:widowControl w:val="0"/>
              <w:autoSpaceDE w:val="0"/>
              <w:autoSpaceDN w:val="0"/>
              <w:adjustRightInd w:val="0"/>
              <w:spacing w:after="120" w:line="240" w:lineRule="auto"/>
              <w:ind w:left="285" w:right="278"/>
              <w:jc w:val="both"/>
              <w:rPr>
                <w:rFonts w:ascii="Times New Roman" w:hAnsi="Times New Roman" w:cs="Times New Roman"/>
                <w:b/>
                <w:color w:val="000000" w:themeColor="text1"/>
                <w:sz w:val="24"/>
                <w:szCs w:val="24"/>
              </w:rPr>
            </w:pPr>
            <w:bookmarkStart w:id="21" w:name="dieu_84"/>
            <w:r w:rsidRPr="00F65ED5">
              <w:rPr>
                <w:rFonts w:ascii="Times New Roman" w:hAnsi="Times New Roman" w:cs="Times New Roman"/>
                <w:b/>
                <w:color w:val="000000" w:themeColor="text1"/>
                <w:sz w:val="24"/>
                <w:szCs w:val="24"/>
              </w:rPr>
              <w:lastRenderedPageBreak/>
              <w:t>Điều 84. Nguyên tắc xác định tham số điều phối</w:t>
            </w:r>
            <w:bookmarkEnd w:id="21"/>
            <w:r w:rsidRPr="00F65ED5">
              <w:rPr>
                <w:rFonts w:ascii="Times New Roman" w:hAnsi="Times New Roman" w:cs="Times New Roman"/>
                <w:b/>
                <w:color w:val="000000" w:themeColor="text1"/>
                <w:sz w:val="24"/>
                <w:szCs w:val="24"/>
              </w:rPr>
              <w:t xml:space="preserve"> slot</w:t>
            </w:r>
          </w:p>
          <w:p w14:paraId="73CABE92" w14:textId="77777777" w:rsidR="00A95846" w:rsidRPr="00F65ED5" w:rsidRDefault="00A95846" w:rsidP="00F65ED5">
            <w:pPr>
              <w:widowControl w:val="0"/>
              <w:autoSpaceDE w:val="0"/>
              <w:autoSpaceDN w:val="0"/>
              <w:adjustRightInd w:val="0"/>
              <w:spacing w:after="120" w:line="240" w:lineRule="auto"/>
              <w:ind w:left="285" w:right="278"/>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rPr>
              <w:t>1. Người khai thác cảng hàng không, sân bay có trách nhiệm xây dựng chỉ số giới hạn năng lực khai thác nhà ga, sân đỗ tàu bay.</w:t>
            </w:r>
          </w:p>
          <w:p w14:paraId="43FDEC09" w14:textId="77777777" w:rsidR="00A95846" w:rsidRPr="00F65ED5" w:rsidRDefault="00A95846" w:rsidP="00F65ED5">
            <w:pPr>
              <w:widowControl w:val="0"/>
              <w:autoSpaceDE w:val="0"/>
              <w:autoSpaceDN w:val="0"/>
              <w:adjustRightInd w:val="0"/>
              <w:spacing w:after="120" w:line="240" w:lineRule="auto"/>
              <w:ind w:left="285" w:right="278"/>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rPr>
              <w:t>2. Doanh nghiệp cung cấp dịch vụ đảm bảo hoạt động bay có trách nhiệm xây dựng chỉ số giới hạn năng lực khai thác đường cất, hạ cánh và dịch vụ điều hành bay.</w:t>
            </w:r>
          </w:p>
          <w:p w14:paraId="7F54FEFD" w14:textId="77777777" w:rsidR="00A95846" w:rsidRPr="00F65ED5" w:rsidRDefault="00A95846" w:rsidP="00F65ED5">
            <w:pPr>
              <w:widowControl w:val="0"/>
              <w:autoSpaceDE w:val="0"/>
              <w:autoSpaceDN w:val="0"/>
              <w:adjustRightInd w:val="0"/>
              <w:spacing w:after="120" w:line="240" w:lineRule="auto"/>
              <w:ind w:left="285" w:right="278"/>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rPr>
              <w:t>3. Trên cơ sở chỉ số giới hạn năng lực được quy định tại khoản 1, khoản 2 Điều này và ý kiến Hội đồng slot, Cục Hàng không Việt Nam quyết định về tham số điều phối slot, thay đổi tham số điều phối slot.</w:t>
            </w:r>
          </w:p>
          <w:p w14:paraId="7AC73B6C" w14:textId="77777777" w:rsidR="00A95846" w:rsidRPr="00F65ED5" w:rsidRDefault="00A95846" w:rsidP="00F65ED5">
            <w:pPr>
              <w:spacing w:after="120" w:line="240" w:lineRule="auto"/>
              <w:ind w:left="285" w:right="278"/>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rPr>
              <w:t>4. Tham số điều phối slot tại cảng hàng không được xác định theo nguyên tắc sau:</w:t>
            </w:r>
          </w:p>
          <w:p w14:paraId="483FA6D4" w14:textId="77777777" w:rsidR="00A95846" w:rsidRPr="00F65ED5" w:rsidRDefault="00A95846" w:rsidP="00F65ED5">
            <w:pPr>
              <w:spacing w:after="120" w:line="240" w:lineRule="auto"/>
              <w:ind w:left="285" w:right="278"/>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rPr>
              <w:t>a) Tham số điều phối slot liên quan đến nhà ga, sân đỗ tàu bay không vượt quá chỉ số giới hạn năng lực khai thác nhà ga, sân đỗ tàu bay quy định tại khoản 1 Điều này;</w:t>
            </w:r>
          </w:p>
          <w:p w14:paraId="4CEFF1F3" w14:textId="77777777" w:rsidR="00A95846" w:rsidRPr="00F65ED5" w:rsidRDefault="00A95846" w:rsidP="00F65ED5">
            <w:pPr>
              <w:spacing w:after="120" w:line="240" w:lineRule="auto"/>
              <w:ind w:left="285" w:right="278"/>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rPr>
              <w:t xml:space="preserve">b) Tham số điều phối slot liên quan đến đường cất hạ cánh và dịch vụ điều hành bay không vượt quá 80% chỉ số giới hạn quy định tại khoản 2 Điều này </w:t>
            </w:r>
            <w:r w:rsidRPr="00F65ED5">
              <w:rPr>
                <w:rFonts w:ascii="Times New Roman" w:hAnsi="Times New Roman" w:cs="Times New Roman"/>
                <w:color w:val="000000" w:themeColor="text1"/>
                <w:sz w:val="24"/>
                <w:szCs w:val="24"/>
              </w:rPr>
              <w:lastRenderedPageBreak/>
              <w:t>đối với các cảng hàng không được điều phối toàn phần. Tham số điều phối slot của các cảng hàng không không được điều phối toàn phần không vượt quá chỉ số giới hạn năng lực khai thác đường cất, hạ cánh và dịch vụ điều hành bay quy định tại khoản 2 Điều này.</w:t>
            </w:r>
          </w:p>
          <w:p w14:paraId="2C21D670" w14:textId="77777777" w:rsidR="00A95846" w:rsidRPr="00F65ED5" w:rsidRDefault="00A95846" w:rsidP="00F65ED5">
            <w:pPr>
              <w:spacing w:after="120" w:line="240" w:lineRule="auto"/>
              <w:ind w:left="285" w:right="278"/>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rPr>
              <w:t xml:space="preserve">5. Cục Hàng không Việt Nam xem xét, quyết định điều chỉnh tăng tham số điều phối slot đường cất, hạ cánh và dịch vụ điều hành bay tại cảng hàng không được điều phối toàn phần không vượt quá chỉ số giới hạn năng lực được quy định tại khoản 2 Điều này trong giai đoạn: </w:t>
            </w:r>
          </w:p>
          <w:p w14:paraId="292C5464" w14:textId="77777777" w:rsidR="00A95846" w:rsidRPr="00F65ED5" w:rsidRDefault="00A95846" w:rsidP="00F65ED5">
            <w:pPr>
              <w:spacing w:after="120" w:line="240" w:lineRule="auto"/>
              <w:ind w:left="285" w:right="278"/>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rPr>
              <w:t xml:space="preserve">a) Tết Nguyên đán từ ngày 15 tháng Chạp đến 15 tháng Giêng Âm lịch; </w:t>
            </w:r>
          </w:p>
          <w:p w14:paraId="24AE41AB" w14:textId="77777777" w:rsidR="00A95846" w:rsidRPr="00F65ED5" w:rsidRDefault="00A95846" w:rsidP="00F65ED5">
            <w:pPr>
              <w:spacing w:after="120" w:line="240" w:lineRule="auto"/>
              <w:ind w:left="285" w:right="278"/>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rPr>
              <w:t xml:space="preserve">b) Cao điểm Hè từ ngày 15 tháng 5 đến ngày 15 tháng 8 Dương lịch; </w:t>
            </w:r>
          </w:p>
          <w:p w14:paraId="4C19FF95" w14:textId="77777777" w:rsidR="00A95846" w:rsidRPr="00F65ED5" w:rsidRDefault="00A95846" w:rsidP="00F65ED5">
            <w:pPr>
              <w:spacing w:after="120" w:line="240" w:lineRule="auto"/>
              <w:ind w:left="285" w:right="278"/>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rPr>
              <w:t xml:space="preserve">c) Giai đoạn nghỉ Lễ theo quy định; </w:t>
            </w:r>
          </w:p>
          <w:p w14:paraId="1C6ED564" w14:textId="1019A6BF" w:rsidR="00A95846" w:rsidRPr="00F65ED5" w:rsidRDefault="00A95846" w:rsidP="00F65ED5">
            <w:pPr>
              <w:spacing w:after="120" w:line="240" w:lineRule="auto"/>
              <w:ind w:left="285" w:right="278"/>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rPr>
              <w:t>d) Các sự kiện văn hóa, kinh tế, chính trị hoặc theo yêu cầu của Chính phủ, Bộ Giao thông vận tải.</w:t>
            </w:r>
          </w:p>
          <w:p w14:paraId="6528C51E" w14:textId="3A516186" w:rsidR="00A95846" w:rsidRPr="00F65ED5" w:rsidRDefault="00A95846" w:rsidP="00F65ED5">
            <w:pPr>
              <w:pStyle w:val="TableParagraph"/>
              <w:spacing w:after="120"/>
              <w:ind w:left="285" w:right="278"/>
              <w:rPr>
                <w:b/>
                <w:color w:val="000000" w:themeColor="text1"/>
                <w:sz w:val="24"/>
                <w:szCs w:val="24"/>
              </w:rPr>
            </w:pPr>
          </w:p>
        </w:tc>
        <w:tc>
          <w:tcPr>
            <w:tcW w:w="1862" w:type="pct"/>
            <w:gridSpan w:val="3"/>
          </w:tcPr>
          <w:p w14:paraId="7A5F079D" w14:textId="57B01DDB" w:rsidR="00A95846" w:rsidRPr="00F65ED5" w:rsidRDefault="00A95846" w:rsidP="00F65ED5">
            <w:pPr>
              <w:pStyle w:val="Heading8"/>
              <w:numPr>
                <w:ilvl w:val="0"/>
                <w:numId w:val="8"/>
              </w:numPr>
              <w:tabs>
                <w:tab w:val="num" w:pos="360"/>
                <w:tab w:val="left" w:pos="997"/>
              </w:tabs>
              <w:spacing w:after="120" w:line="240" w:lineRule="auto"/>
              <w:ind w:left="140" w:right="143" w:firstLine="426"/>
              <w:jc w:val="both"/>
              <w:rPr>
                <w:rFonts w:ascii="Times New Roman" w:hAnsi="Times New Roman" w:cs="Times New Roman"/>
                <w:b/>
                <w:bCs/>
                <w:i w:val="0"/>
                <w:iCs w:val="0"/>
                <w:color w:val="000000" w:themeColor="text1"/>
                <w:sz w:val="24"/>
                <w:szCs w:val="24"/>
              </w:rPr>
            </w:pPr>
            <w:r w:rsidRPr="00F65ED5">
              <w:rPr>
                <w:rFonts w:ascii="Times New Roman" w:hAnsi="Times New Roman" w:cs="Times New Roman"/>
                <w:b/>
                <w:bCs/>
                <w:i w:val="0"/>
                <w:iCs w:val="0"/>
                <w:color w:val="000000" w:themeColor="text1"/>
                <w:sz w:val="24"/>
                <w:szCs w:val="24"/>
              </w:rPr>
              <w:lastRenderedPageBreak/>
              <w:t>Xác định tham số điều phối</w:t>
            </w:r>
          </w:p>
          <w:p w14:paraId="2AB3FF0F" w14:textId="77777777" w:rsidR="00A95846" w:rsidRPr="00F65ED5" w:rsidRDefault="00A95846" w:rsidP="00F65ED5">
            <w:pPr>
              <w:spacing w:after="120" w:line="240" w:lineRule="auto"/>
              <w:ind w:left="140" w:right="143" w:firstLine="426"/>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rPr>
              <w:t>1. Người khai thác cảng hàng không, sân bay có trách nhiệm xây dựng chỉ số giới hạn năng lực khai thác nhà ga, sân đỗ tàu bay.</w:t>
            </w:r>
          </w:p>
          <w:p w14:paraId="564CA103" w14:textId="77777777" w:rsidR="00A95846" w:rsidRPr="00F65ED5" w:rsidRDefault="00A95846" w:rsidP="00F65ED5">
            <w:pPr>
              <w:spacing w:after="120" w:line="240" w:lineRule="auto"/>
              <w:ind w:left="140" w:right="143" w:firstLine="426"/>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rPr>
              <w:t>2. Doanh nghiệp cung cấp dịch vụ đảm bảo hoạt động bay có trách nhiệm xây dựng chỉ số giới hạn năng lực khai thác đường cất, hạ cánh và dịch vụ điều hành bay.</w:t>
            </w:r>
          </w:p>
          <w:p w14:paraId="54C9E3A1" w14:textId="77777777" w:rsidR="00A95846" w:rsidRPr="00F65ED5" w:rsidRDefault="00A95846" w:rsidP="00F65ED5">
            <w:pPr>
              <w:spacing w:after="120" w:line="240" w:lineRule="auto"/>
              <w:ind w:left="140" w:right="143" w:firstLine="426"/>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rPr>
              <w:t>3. Trên cơ sở chỉ số giới hạn năng lực được quy định tại khoản 1, khoản 2 Điều này và ý kiến Hội đồng slot, Cục Hàng không Việt Nam quyết định về tham số điều phối slot, thay đổi tham số điều phối slot.</w:t>
            </w:r>
          </w:p>
          <w:p w14:paraId="602E74C6" w14:textId="77777777" w:rsidR="00A95846" w:rsidRPr="00F65ED5" w:rsidRDefault="00A95846" w:rsidP="00F65ED5">
            <w:pPr>
              <w:spacing w:after="120" w:line="240" w:lineRule="auto"/>
              <w:ind w:left="140" w:right="143" w:firstLine="426"/>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rPr>
              <w:t>4. Tham số điều phối slot tại cảng hàng không được xác định theo nguyên tắc sau:</w:t>
            </w:r>
          </w:p>
          <w:p w14:paraId="7142AF3C" w14:textId="77777777" w:rsidR="00A95846" w:rsidRPr="00F65ED5" w:rsidRDefault="00A95846" w:rsidP="00F65ED5">
            <w:pPr>
              <w:spacing w:after="120" w:line="240" w:lineRule="auto"/>
              <w:ind w:left="140" w:right="143" w:firstLine="426"/>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rPr>
              <w:t>a) Tham số điều phối slot liên quan đến nhà ga, sân đỗ tàu bay không vượt quá chỉ số giới hạn năng lực khai thác nhà ga, sân đỗ tàu bay quy định tại khoản 1 Điều này;</w:t>
            </w:r>
          </w:p>
          <w:p w14:paraId="264992CD" w14:textId="77777777" w:rsidR="00A95846" w:rsidRPr="00F65ED5" w:rsidRDefault="00A95846" w:rsidP="00F65ED5">
            <w:pPr>
              <w:spacing w:after="120" w:line="240" w:lineRule="auto"/>
              <w:ind w:left="140" w:right="143" w:firstLine="426"/>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rPr>
              <w:t xml:space="preserve">b) Tham số điều phối slot liên quan đến đường cất hạ cánh và dịch vụ điều hành bay tối thiểu 80% nhưng không vượt quá chỉ số giới hạn quy định tại khoản 2 Điều này. </w:t>
            </w:r>
          </w:p>
          <w:p w14:paraId="6F917BA4" w14:textId="77777777" w:rsidR="00A95846" w:rsidRPr="00F65ED5" w:rsidRDefault="00A95846" w:rsidP="00F65ED5">
            <w:pPr>
              <w:spacing w:after="120" w:line="240" w:lineRule="auto"/>
              <w:ind w:left="140" w:right="143" w:firstLine="426"/>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rPr>
              <w:lastRenderedPageBreak/>
              <w:t xml:space="preserve">5. Cục Hàng không Việt Nam có trách nhiệm xem xét, quyết định điều chỉnh tăng tham số điều phối slot đường cất, hạ cánh và dịch vụ điều hành bay tại cảng hàng không được quy định tại khoản 4 Điều này và thời gian điều chỉnh trong các giai đoạn cao điểm sau: </w:t>
            </w:r>
          </w:p>
          <w:p w14:paraId="3B41331F" w14:textId="77777777" w:rsidR="00A95846" w:rsidRPr="00F65ED5" w:rsidRDefault="00A95846" w:rsidP="00F65ED5">
            <w:pPr>
              <w:spacing w:after="120" w:line="240" w:lineRule="auto"/>
              <w:ind w:left="140" w:right="143" w:firstLine="426"/>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rPr>
              <w:t>a) Tết Nguyên đán;</w:t>
            </w:r>
          </w:p>
          <w:p w14:paraId="4F52FF82" w14:textId="77777777" w:rsidR="00A95846" w:rsidRPr="00F65ED5" w:rsidRDefault="00A95846" w:rsidP="00F65ED5">
            <w:pPr>
              <w:spacing w:after="120" w:line="240" w:lineRule="auto"/>
              <w:ind w:left="140" w:right="143" w:firstLine="426"/>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rPr>
              <w:t xml:space="preserve">b) Cao điểm Hè; </w:t>
            </w:r>
          </w:p>
          <w:p w14:paraId="3E20F080" w14:textId="77777777" w:rsidR="00A95846" w:rsidRPr="00F65ED5" w:rsidRDefault="00A95846" w:rsidP="00F65ED5">
            <w:pPr>
              <w:spacing w:after="120" w:line="240" w:lineRule="auto"/>
              <w:ind w:left="140" w:right="143" w:firstLine="426"/>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rPr>
              <w:t xml:space="preserve">c) Giai đoạn nghỉ Lễ; </w:t>
            </w:r>
          </w:p>
          <w:p w14:paraId="681EF413" w14:textId="10B722EA" w:rsidR="00A95846" w:rsidRPr="00F65ED5" w:rsidRDefault="00A95846" w:rsidP="00F65ED5">
            <w:pPr>
              <w:spacing w:after="120" w:line="240" w:lineRule="auto"/>
              <w:ind w:left="140" w:right="143" w:firstLine="426"/>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rPr>
              <w:t>d) Các sự kiện văn hóa, kinh tế, chính trị hoặc theo yêu cầu của Chính phủ, Bộ Xây dựng để phục vụ nhu cầu đi lại của nhân dân.</w:t>
            </w:r>
          </w:p>
        </w:tc>
        <w:tc>
          <w:tcPr>
            <w:tcW w:w="1274" w:type="pct"/>
            <w:gridSpan w:val="2"/>
          </w:tcPr>
          <w:p w14:paraId="0686777D" w14:textId="28F58C6C" w:rsidR="00A95846" w:rsidRPr="00F65ED5" w:rsidRDefault="00A95846" w:rsidP="00F65ED5">
            <w:pPr>
              <w:pStyle w:val="TableParagraph"/>
              <w:spacing w:after="120"/>
              <w:ind w:left="141" w:right="374" w:firstLine="425"/>
              <w:jc w:val="both"/>
              <w:rPr>
                <w:color w:val="000000" w:themeColor="text1"/>
                <w:sz w:val="24"/>
                <w:szCs w:val="24"/>
                <w:lang w:val="vi-VN"/>
              </w:rPr>
            </w:pPr>
            <w:r w:rsidRPr="00F65ED5">
              <w:rPr>
                <w:color w:val="000000" w:themeColor="text1"/>
                <w:sz w:val="24"/>
                <w:szCs w:val="24"/>
                <w:lang w:val="vi-VN"/>
              </w:rPr>
              <w:lastRenderedPageBreak/>
              <w:t xml:space="preserve"> Kế thừa, phát triển nội dung Thông tư 29 theo hướng không quy định thời gian cụ thể của giai đoạn nghỉ lễ tết nhằm điều chỉnh phù hợp với thời gian thực tế nghỉ lễ. </w:t>
            </w:r>
          </w:p>
        </w:tc>
      </w:tr>
      <w:tr w:rsidR="00F65ED5" w:rsidRPr="00F65ED5" w14:paraId="35AED4F3" w14:textId="77777777" w:rsidTr="00F65ED5">
        <w:trPr>
          <w:gridAfter w:val="1"/>
          <w:wAfter w:w="3" w:type="pct"/>
          <w:trHeight w:val="510"/>
        </w:trPr>
        <w:tc>
          <w:tcPr>
            <w:tcW w:w="1861" w:type="pct"/>
          </w:tcPr>
          <w:p w14:paraId="2ED08482" w14:textId="77777777" w:rsidR="00A95846" w:rsidRPr="00F65ED5" w:rsidRDefault="00A95846" w:rsidP="00F65ED5">
            <w:pPr>
              <w:spacing w:after="120" w:line="240" w:lineRule="auto"/>
              <w:ind w:left="285" w:right="278"/>
              <w:jc w:val="both"/>
              <w:rPr>
                <w:rFonts w:ascii="Times New Roman" w:hAnsi="Times New Roman" w:cs="Times New Roman"/>
                <w:b/>
                <w:color w:val="000000" w:themeColor="text1"/>
                <w:sz w:val="24"/>
                <w:szCs w:val="24"/>
              </w:rPr>
            </w:pPr>
            <w:bookmarkStart w:id="22" w:name="dieu_85"/>
            <w:r w:rsidRPr="00F65ED5">
              <w:rPr>
                <w:rFonts w:ascii="Times New Roman" w:hAnsi="Times New Roman" w:cs="Times New Roman"/>
                <w:b/>
                <w:color w:val="000000" w:themeColor="text1"/>
                <w:sz w:val="24"/>
                <w:szCs w:val="24"/>
              </w:rPr>
              <w:lastRenderedPageBreak/>
              <w:t>Điều 85. Slot lịch sử</w:t>
            </w:r>
            <w:bookmarkEnd w:id="22"/>
          </w:p>
          <w:p w14:paraId="10782E65" w14:textId="77777777" w:rsidR="00A95846" w:rsidRPr="00F65ED5" w:rsidRDefault="00A95846" w:rsidP="00F65ED5">
            <w:pPr>
              <w:widowControl w:val="0"/>
              <w:autoSpaceDE w:val="0"/>
              <w:autoSpaceDN w:val="0"/>
              <w:adjustRightInd w:val="0"/>
              <w:spacing w:after="120" w:line="240" w:lineRule="auto"/>
              <w:ind w:left="285" w:right="278"/>
              <w:jc w:val="both"/>
              <w:rPr>
                <w:rFonts w:ascii="Times New Roman" w:hAnsi="Times New Roman" w:cs="Times New Roman"/>
                <w:color w:val="000000" w:themeColor="text1"/>
                <w:sz w:val="24"/>
                <w:szCs w:val="24"/>
                <w:shd w:val="clear" w:color="auto" w:fill="FFFFFF"/>
              </w:rPr>
            </w:pPr>
            <w:r w:rsidRPr="00F65ED5">
              <w:rPr>
                <w:rFonts w:ascii="Times New Roman" w:hAnsi="Times New Roman" w:cs="Times New Roman"/>
                <w:color w:val="000000" w:themeColor="text1"/>
                <w:sz w:val="24"/>
                <w:szCs w:val="24"/>
                <w:shd w:val="clear" w:color="auto" w:fill="FFFFFF"/>
              </w:rPr>
              <w:t>1. Slot lịch sử của một mùa lịch bay là chuỗi slot được sử dụng đúng với tỷ lệ ít nhất 80% của mỗi chuỗi slot quốc tế hoặc tỷ lệ ít nhất 70% của mỗi chuỗi slot nội địa quy định tại khoản 2 Điều này.</w:t>
            </w:r>
          </w:p>
          <w:p w14:paraId="6D9890E3" w14:textId="77777777" w:rsidR="00A95846" w:rsidRPr="00F65ED5" w:rsidRDefault="00A95846" w:rsidP="00F65ED5">
            <w:pPr>
              <w:widowControl w:val="0"/>
              <w:autoSpaceDE w:val="0"/>
              <w:autoSpaceDN w:val="0"/>
              <w:adjustRightInd w:val="0"/>
              <w:spacing w:after="120" w:line="240" w:lineRule="auto"/>
              <w:ind w:left="285" w:right="278"/>
              <w:jc w:val="both"/>
              <w:rPr>
                <w:rFonts w:ascii="Times New Roman" w:hAnsi="Times New Roman" w:cs="Times New Roman"/>
                <w:color w:val="000000" w:themeColor="text1"/>
                <w:sz w:val="24"/>
                <w:szCs w:val="24"/>
                <w:shd w:val="clear" w:color="auto" w:fill="FFFFFF"/>
              </w:rPr>
            </w:pPr>
            <w:r w:rsidRPr="00F65ED5">
              <w:rPr>
                <w:rFonts w:ascii="Times New Roman" w:hAnsi="Times New Roman" w:cs="Times New Roman"/>
                <w:color w:val="000000" w:themeColor="text1"/>
                <w:sz w:val="24"/>
                <w:szCs w:val="24"/>
                <w:shd w:val="clear" w:color="auto" w:fill="FFFFFF"/>
              </w:rPr>
              <w:t>2. Các chuỗi slot được xem xét làm cơ sở tính slot lịch sử bao gồm:</w:t>
            </w:r>
          </w:p>
          <w:p w14:paraId="10FB3726" w14:textId="77777777" w:rsidR="00A95846" w:rsidRPr="00F65ED5" w:rsidRDefault="00A95846" w:rsidP="00F65ED5">
            <w:pPr>
              <w:widowControl w:val="0"/>
              <w:autoSpaceDE w:val="0"/>
              <w:autoSpaceDN w:val="0"/>
              <w:adjustRightInd w:val="0"/>
              <w:spacing w:after="120" w:line="240" w:lineRule="auto"/>
              <w:ind w:left="285" w:right="278"/>
              <w:jc w:val="both"/>
              <w:rPr>
                <w:rFonts w:ascii="Times New Roman" w:hAnsi="Times New Roman" w:cs="Times New Roman"/>
                <w:color w:val="000000" w:themeColor="text1"/>
                <w:sz w:val="24"/>
                <w:szCs w:val="24"/>
                <w:shd w:val="clear" w:color="auto" w:fill="FFFFFF"/>
              </w:rPr>
            </w:pPr>
            <w:r w:rsidRPr="00F65ED5">
              <w:rPr>
                <w:rFonts w:ascii="Times New Roman" w:hAnsi="Times New Roman" w:cs="Times New Roman"/>
                <w:color w:val="000000" w:themeColor="text1"/>
                <w:sz w:val="24"/>
                <w:szCs w:val="24"/>
                <w:shd w:val="clear" w:color="auto" w:fill="FFFFFF"/>
              </w:rPr>
              <w:t>a) Các chuỗi slot được xác nhận lần cuối đến ngày cơ sở tính slot lịch sử;</w:t>
            </w:r>
          </w:p>
          <w:p w14:paraId="107F68D3" w14:textId="77777777" w:rsidR="00A95846" w:rsidRPr="00F65ED5" w:rsidRDefault="00A95846" w:rsidP="00F65ED5">
            <w:pPr>
              <w:widowControl w:val="0"/>
              <w:autoSpaceDE w:val="0"/>
              <w:autoSpaceDN w:val="0"/>
              <w:adjustRightInd w:val="0"/>
              <w:spacing w:after="120" w:line="240" w:lineRule="auto"/>
              <w:ind w:left="285" w:right="278"/>
              <w:jc w:val="both"/>
              <w:rPr>
                <w:rFonts w:ascii="Times New Roman" w:hAnsi="Times New Roman" w:cs="Times New Roman"/>
                <w:color w:val="000000" w:themeColor="text1"/>
                <w:sz w:val="24"/>
                <w:szCs w:val="24"/>
                <w:shd w:val="clear" w:color="auto" w:fill="FFFFFF"/>
              </w:rPr>
            </w:pPr>
            <w:r w:rsidRPr="00F65ED5">
              <w:rPr>
                <w:rFonts w:ascii="Times New Roman" w:hAnsi="Times New Roman" w:cs="Times New Roman"/>
                <w:color w:val="000000" w:themeColor="text1"/>
                <w:sz w:val="24"/>
                <w:szCs w:val="24"/>
                <w:shd w:val="clear" w:color="auto" w:fill="FFFFFF"/>
              </w:rPr>
              <w:t xml:space="preserve">b) Các chuỗi slot nội địa được xác nhận thay đổi trước ngày 15 tháng 9 đối với lịch bay mùa Đông và trước ngày 15 tháng 02 đối với lịch bay mùa </w:t>
            </w:r>
            <w:r w:rsidRPr="00F65ED5">
              <w:rPr>
                <w:rFonts w:ascii="Times New Roman" w:hAnsi="Times New Roman" w:cs="Times New Roman"/>
                <w:color w:val="000000" w:themeColor="text1"/>
                <w:sz w:val="24"/>
                <w:szCs w:val="24"/>
                <w:shd w:val="clear" w:color="auto" w:fill="FFFFFF"/>
              </w:rPr>
              <w:lastRenderedPageBreak/>
              <w:t>Hè;</w:t>
            </w:r>
          </w:p>
          <w:p w14:paraId="02E52D17" w14:textId="77777777" w:rsidR="00A95846" w:rsidRPr="00F65ED5" w:rsidRDefault="00A95846" w:rsidP="00F65ED5">
            <w:pPr>
              <w:widowControl w:val="0"/>
              <w:autoSpaceDE w:val="0"/>
              <w:autoSpaceDN w:val="0"/>
              <w:adjustRightInd w:val="0"/>
              <w:spacing w:after="120" w:line="240" w:lineRule="auto"/>
              <w:ind w:left="285" w:right="278"/>
              <w:jc w:val="both"/>
              <w:rPr>
                <w:rFonts w:ascii="Times New Roman" w:hAnsi="Times New Roman" w:cs="Times New Roman"/>
                <w:color w:val="000000" w:themeColor="text1"/>
                <w:sz w:val="24"/>
                <w:szCs w:val="24"/>
                <w:shd w:val="clear" w:color="auto" w:fill="FFFFFF"/>
              </w:rPr>
            </w:pPr>
            <w:r w:rsidRPr="00F65ED5">
              <w:rPr>
                <w:rFonts w:ascii="Times New Roman" w:hAnsi="Times New Roman" w:cs="Times New Roman"/>
                <w:color w:val="000000" w:themeColor="text1"/>
                <w:sz w:val="24"/>
                <w:szCs w:val="24"/>
                <w:shd w:val="clear" w:color="auto" w:fill="FFFFFF"/>
              </w:rPr>
              <w:t>c) Các chuỗi slot nội địa thay đổi từ các chuỗi slot quốc tế và ngược lại được xác nhận trước ngày 15 tháng 9 đối với lịch bay mùa Đông và trước ngày 15 tháng 02 đối với lịch bay mùa Hè;</w:t>
            </w:r>
          </w:p>
          <w:p w14:paraId="2CFF74F1" w14:textId="77777777" w:rsidR="00A95846" w:rsidRPr="00F65ED5" w:rsidRDefault="00A95846" w:rsidP="00F65ED5">
            <w:pPr>
              <w:widowControl w:val="0"/>
              <w:autoSpaceDE w:val="0"/>
              <w:autoSpaceDN w:val="0"/>
              <w:adjustRightInd w:val="0"/>
              <w:spacing w:after="120" w:line="240" w:lineRule="auto"/>
              <w:ind w:left="285" w:right="278"/>
              <w:jc w:val="both"/>
              <w:rPr>
                <w:rFonts w:ascii="Times New Roman" w:hAnsi="Times New Roman" w:cs="Times New Roman"/>
                <w:color w:val="000000" w:themeColor="text1"/>
                <w:sz w:val="24"/>
                <w:szCs w:val="24"/>
                <w:shd w:val="clear" w:color="auto" w:fill="FFFFFF"/>
              </w:rPr>
            </w:pPr>
            <w:r w:rsidRPr="00F65ED5">
              <w:rPr>
                <w:rFonts w:ascii="Times New Roman" w:hAnsi="Times New Roman" w:cs="Times New Roman"/>
                <w:color w:val="000000" w:themeColor="text1"/>
                <w:sz w:val="24"/>
                <w:szCs w:val="24"/>
                <w:shd w:val="clear" w:color="auto" w:fill="FFFFFF"/>
              </w:rPr>
              <w:t>d) Các chuỗi slot đề xuất mới (code N, B) được xác nhận lần đầu, các chuỗi slot đề xuất mới (code N) được thực hiện đồng thời với việc hủy chuỗi slot (code D) sau ngày cơ sở tính slot lịch sử;</w:t>
            </w:r>
          </w:p>
          <w:p w14:paraId="5F36141F" w14:textId="77777777" w:rsidR="00A95846" w:rsidRPr="00F65ED5" w:rsidRDefault="00A95846" w:rsidP="00F65ED5">
            <w:pPr>
              <w:widowControl w:val="0"/>
              <w:autoSpaceDE w:val="0"/>
              <w:autoSpaceDN w:val="0"/>
              <w:adjustRightInd w:val="0"/>
              <w:spacing w:after="120" w:line="240" w:lineRule="auto"/>
              <w:ind w:left="285" w:right="278"/>
              <w:jc w:val="both"/>
              <w:rPr>
                <w:rFonts w:ascii="Times New Roman" w:hAnsi="Times New Roman" w:cs="Times New Roman"/>
                <w:strike/>
                <w:color w:val="000000" w:themeColor="text1"/>
                <w:sz w:val="24"/>
                <w:szCs w:val="24"/>
                <w:shd w:val="clear" w:color="auto" w:fill="FFFFFF"/>
              </w:rPr>
            </w:pPr>
            <w:r w:rsidRPr="00F65ED5">
              <w:rPr>
                <w:rFonts w:ascii="Times New Roman" w:hAnsi="Times New Roman" w:cs="Times New Roman"/>
                <w:color w:val="000000" w:themeColor="text1"/>
                <w:sz w:val="24"/>
                <w:szCs w:val="24"/>
                <w:shd w:val="clear" w:color="auto" w:fill="FFFFFF"/>
              </w:rPr>
              <w:t xml:space="preserve">đ) Các chuỗi slot quy định tại điểm b, điểm c khoản này phải được đề xuất chậm nhất đến ngày 10 tháng 02 đối với lịch bay mùa Hè và ngày 10 tháng 9 đối với lịch bay mùa Đông. </w:t>
            </w:r>
          </w:p>
          <w:p w14:paraId="38AEE08C" w14:textId="77777777" w:rsidR="00A95846" w:rsidRPr="00F65ED5" w:rsidRDefault="00A95846" w:rsidP="00F65ED5">
            <w:pPr>
              <w:widowControl w:val="0"/>
              <w:autoSpaceDE w:val="0"/>
              <w:autoSpaceDN w:val="0"/>
              <w:adjustRightInd w:val="0"/>
              <w:spacing w:after="120" w:line="240" w:lineRule="auto"/>
              <w:ind w:left="285" w:right="278"/>
              <w:jc w:val="both"/>
              <w:rPr>
                <w:rFonts w:ascii="Times New Roman" w:hAnsi="Times New Roman" w:cs="Times New Roman"/>
                <w:color w:val="000000" w:themeColor="text1"/>
                <w:sz w:val="24"/>
                <w:szCs w:val="24"/>
                <w:shd w:val="clear" w:color="auto" w:fill="FFFFFF"/>
              </w:rPr>
            </w:pPr>
            <w:r w:rsidRPr="00F65ED5">
              <w:rPr>
                <w:rFonts w:ascii="Times New Roman" w:hAnsi="Times New Roman" w:cs="Times New Roman"/>
                <w:color w:val="000000" w:themeColor="text1"/>
                <w:sz w:val="24"/>
                <w:szCs w:val="24"/>
                <w:shd w:val="clear" w:color="auto" w:fill="FFFFFF"/>
              </w:rPr>
              <w:t>3. Thứ tự ưu tiên xác định slot lịch sử trong trường hợp số lượng chuỗi slot đủ điều kiện xem xét lịch sử vượt tham số điều phối slot:</w:t>
            </w:r>
          </w:p>
          <w:p w14:paraId="27E93B4B" w14:textId="77777777" w:rsidR="00A95846" w:rsidRPr="00F65ED5" w:rsidRDefault="00A95846" w:rsidP="00F65ED5">
            <w:pPr>
              <w:widowControl w:val="0"/>
              <w:autoSpaceDE w:val="0"/>
              <w:autoSpaceDN w:val="0"/>
              <w:adjustRightInd w:val="0"/>
              <w:spacing w:after="120" w:line="240" w:lineRule="auto"/>
              <w:ind w:left="285" w:right="278"/>
              <w:jc w:val="both"/>
              <w:rPr>
                <w:rFonts w:ascii="Times New Roman" w:hAnsi="Times New Roman" w:cs="Times New Roman"/>
                <w:color w:val="000000" w:themeColor="text1"/>
                <w:sz w:val="24"/>
                <w:szCs w:val="24"/>
                <w:shd w:val="clear" w:color="auto" w:fill="FFFFFF"/>
              </w:rPr>
            </w:pPr>
            <w:r w:rsidRPr="00F65ED5">
              <w:rPr>
                <w:rFonts w:ascii="Times New Roman" w:hAnsi="Times New Roman" w:cs="Times New Roman"/>
                <w:color w:val="000000" w:themeColor="text1"/>
                <w:sz w:val="24"/>
                <w:szCs w:val="24"/>
                <w:shd w:val="clear" w:color="auto" w:fill="FFFFFF"/>
              </w:rPr>
              <w:t>a) Các chuỗi slot được xác nhận đến ngày cơ sở tính slot lịch sử;</w:t>
            </w:r>
          </w:p>
          <w:p w14:paraId="39947D52" w14:textId="77777777" w:rsidR="00A95846" w:rsidRPr="00F65ED5" w:rsidRDefault="00A95846" w:rsidP="00F65ED5">
            <w:pPr>
              <w:widowControl w:val="0"/>
              <w:autoSpaceDE w:val="0"/>
              <w:autoSpaceDN w:val="0"/>
              <w:adjustRightInd w:val="0"/>
              <w:spacing w:after="120" w:line="240" w:lineRule="auto"/>
              <w:ind w:left="285" w:right="278"/>
              <w:jc w:val="both"/>
              <w:rPr>
                <w:rFonts w:ascii="Times New Roman" w:hAnsi="Times New Roman" w:cs="Times New Roman"/>
                <w:color w:val="000000" w:themeColor="text1"/>
                <w:sz w:val="24"/>
                <w:szCs w:val="24"/>
                <w:shd w:val="clear" w:color="auto" w:fill="FFFFFF"/>
              </w:rPr>
            </w:pPr>
            <w:r w:rsidRPr="00F65ED5">
              <w:rPr>
                <w:rFonts w:ascii="Times New Roman" w:hAnsi="Times New Roman" w:cs="Times New Roman"/>
                <w:color w:val="000000" w:themeColor="text1"/>
                <w:sz w:val="24"/>
                <w:szCs w:val="24"/>
                <w:shd w:val="clear" w:color="auto" w:fill="FFFFFF"/>
              </w:rPr>
              <w:t>b) Các chuỗi slot xác nhận quy định tại điểm b, điểm c khoản 2 Điều này;</w:t>
            </w:r>
          </w:p>
          <w:p w14:paraId="10987ACC" w14:textId="77777777" w:rsidR="00A95846" w:rsidRPr="00F65ED5" w:rsidRDefault="00A95846" w:rsidP="00F65ED5">
            <w:pPr>
              <w:widowControl w:val="0"/>
              <w:autoSpaceDE w:val="0"/>
              <w:autoSpaceDN w:val="0"/>
              <w:adjustRightInd w:val="0"/>
              <w:spacing w:after="120" w:line="240" w:lineRule="auto"/>
              <w:ind w:left="285" w:right="278"/>
              <w:jc w:val="both"/>
              <w:rPr>
                <w:rFonts w:ascii="Times New Roman" w:hAnsi="Times New Roman" w:cs="Times New Roman"/>
                <w:color w:val="000000" w:themeColor="text1"/>
                <w:sz w:val="24"/>
                <w:szCs w:val="24"/>
                <w:shd w:val="clear" w:color="auto" w:fill="FFFFFF"/>
              </w:rPr>
            </w:pPr>
            <w:r w:rsidRPr="00F65ED5">
              <w:rPr>
                <w:rFonts w:ascii="Times New Roman" w:hAnsi="Times New Roman" w:cs="Times New Roman"/>
                <w:color w:val="000000" w:themeColor="text1"/>
                <w:sz w:val="24"/>
                <w:szCs w:val="24"/>
                <w:shd w:val="clear" w:color="auto" w:fill="FFFFFF"/>
              </w:rPr>
              <w:t>c) Các chuỗi slot xác nhận quy định tại điểm d khoản 2 Điều này.</w:t>
            </w:r>
          </w:p>
          <w:p w14:paraId="44ABACF1" w14:textId="77777777" w:rsidR="00A95846" w:rsidRPr="00F65ED5" w:rsidRDefault="00A95846" w:rsidP="00F65ED5">
            <w:pPr>
              <w:widowControl w:val="0"/>
              <w:autoSpaceDE w:val="0"/>
              <w:autoSpaceDN w:val="0"/>
              <w:adjustRightInd w:val="0"/>
              <w:spacing w:after="120" w:line="240" w:lineRule="auto"/>
              <w:ind w:left="285" w:right="278"/>
              <w:jc w:val="both"/>
              <w:rPr>
                <w:rFonts w:ascii="Times New Roman" w:hAnsi="Times New Roman" w:cs="Times New Roman"/>
                <w:color w:val="000000" w:themeColor="text1"/>
                <w:sz w:val="24"/>
                <w:szCs w:val="24"/>
                <w:shd w:val="clear" w:color="auto" w:fill="FFFFFF"/>
              </w:rPr>
            </w:pPr>
            <w:r w:rsidRPr="00F65ED5">
              <w:rPr>
                <w:rFonts w:ascii="Times New Roman" w:hAnsi="Times New Roman" w:cs="Times New Roman"/>
                <w:color w:val="000000" w:themeColor="text1"/>
                <w:sz w:val="24"/>
                <w:szCs w:val="24"/>
                <w:shd w:val="clear" w:color="auto" w:fill="FFFFFF"/>
              </w:rPr>
              <w:t>4. Slot sử dụng đúng</w:t>
            </w:r>
          </w:p>
          <w:p w14:paraId="0916624F" w14:textId="77777777" w:rsidR="00A95846" w:rsidRPr="00F65ED5" w:rsidRDefault="00A95846" w:rsidP="00F65ED5">
            <w:pPr>
              <w:widowControl w:val="0"/>
              <w:autoSpaceDE w:val="0"/>
              <w:autoSpaceDN w:val="0"/>
              <w:adjustRightInd w:val="0"/>
              <w:spacing w:after="120" w:line="240" w:lineRule="auto"/>
              <w:ind w:left="285" w:right="278"/>
              <w:jc w:val="both"/>
              <w:rPr>
                <w:rFonts w:ascii="Times New Roman" w:hAnsi="Times New Roman" w:cs="Times New Roman"/>
                <w:color w:val="000000" w:themeColor="text1"/>
                <w:sz w:val="24"/>
                <w:szCs w:val="24"/>
                <w:shd w:val="clear" w:color="auto" w:fill="FFFFFF"/>
              </w:rPr>
            </w:pPr>
            <w:r w:rsidRPr="00F65ED5">
              <w:rPr>
                <w:rFonts w:ascii="Times New Roman" w:hAnsi="Times New Roman" w:cs="Times New Roman"/>
                <w:color w:val="000000" w:themeColor="text1"/>
                <w:sz w:val="24"/>
                <w:szCs w:val="24"/>
                <w:shd w:val="clear" w:color="auto" w:fill="FFFFFF"/>
              </w:rPr>
              <w:t>a) Đối với slot cất cánh là slot được khai thác thực tế không sớm hơn hoặc muộn hơn slot đã được xác nhận: 30 phút đối với chuyến bay đi nội địa; 60 phút đối với chuyến bay đi quốc tế có khoảng cách giữa hai cảng hàng không nhỏ hơn 6.000 km tính theo độ dài đường tròn lớn của trái đất và 120 phút đối với đường bay quốc tế có khoảng cách lớn hơn hoặc bằng 6.000 km tính theo độ dài đường tròn lớn của trái đất;</w:t>
            </w:r>
          </w:p>
          <w:p w14:paraId="3AC6327D" w14:textId="77777777" w:rsidR="00A95846" w:rsidRPr="00F65ED5" w:rsidRDefault="00A95846" w:rsidP="00F65ED5">
            <w:pPr>
              <w:widowControl w:val="0"/>
              <w:autoSpaceDE w:val="0"/>
              <w:autoSpaceDN w:val="0"/>
              <w:adjustRightInd w:val="0"/>
              <w:spacing w:after="120" w:line="240" w:lineRule="auto"/>
              <w:ind w:left="285" w:right="278"/>
              <w:jc w:val="both"/>
              <w:rPr>
                <w:rFonts w:ascii="Times New Roman" w:hAnsi="Times New Roman" w:cs="Times New Roman"/>
                <w:color w:val="000000" w:themeColor="text1"/>
                <w:sz w:val="24"/>
                <w:szCs w:val="24"/>
                <w:shd w:val="clear" w:color="auto" w:fill="FFFFFF"/>
              </w:rPr>
            </w:pPr>
            <w:r w:rsidRPr="00F65ED5">
              <w:rPr>
                <w:rFonts w:ascii="Times New Roman" w:hAnsi="Times New Roman" w:cs="Times New Roman"/>
                <w:color w:val="000000" w:themeColor="text1"/>
                <w:sz w:val="24"/>
                <w:szCs w:val="24"/>
                <w:shd w:val="clear" w:color="auto" w:fill="FFFFFF"/>
              </w:rPr>
              <w:t xml:space="preserve">b) Đối với slot hạ cánh là slot có giờ khai thác thực </w:t>
            </w:r>
            <w:r w:rsidRPr="00F65ED5">
              <w:rPr>
                <w:rFonts w:ascii="Times New Roman" w:hAnsi="Times New Roman" w:cs="Times New Roman"/>
                <w:color w:val="000000" w:themeColor="text1"/>
                <w:sz w:val="24"/>
                <w:szCs w:val="24"/>
                <w:shd w:val="clear" w:color="auto" w:fill="FFFFFF"/>
              </w:rPr>
              <w:lastRenderedPageBreak/>
              <w:t>tế;</w:t>
            </w:r>
          </w:p>
          <w:p w14:paraId="608BAB51" w14:textId="77777777" w:rsidR="00A95846" w:rsidRPr="00F65ED5" w:rsidRDefault="00A95846" w:rsidP="00F65ED5">
            <w:pPr>
              <w:widowControl w:val="0"/>
              <w:autoSpaceDE w:val="0"/>
              <w:autoSpaceDN w:val="0"/>
              <w:adjustRightInd w:val="0"/>
              <w:spacing w:after="120" w:line="240" w:lineRule="auto"/>
              <w:ind w:left="285" w:right="278"/>
              <w:jc w:val="both"/>
              <w:rPr>
                <w:rFonts w:ascii="Times New Roman" w:hAnsi="Times New Roman" w:cs="Times New Roman"/>
                <w:color w:val="000000" w:themeColor="text1"/>
                <w:sz w:val="24"/>
                <w:szCs w:val="24"/>
                <w:shd w:val="clear" w:color="auto" w:fill="FFFFFF"/>
              </w:rPr>
            </w:pPr>
            <w:r w:rsidRPr="00F65ED5">
              <w:rPr>
                <w:rFonts w:ascii="Times New Roman" w:hAnsi="Times New Roman" w:cs="Times New Roman"/>
                <w:color w:val="000000" w:themeColor="text1"/>
                <w:sz w:val="24"/>
                <w:szCs w:val="24"/>
                <w:shd w:val="clear" w:color="auto" w:fill="FFFFFF"/>
              </w:rPr>
              <w:t>c) Các slot đã được xác nhận nhưng bị ảnh hưởng do thiên tai, dịch bệnh, đóng cửa sân bay theo yêu cầu của nhà chức trách hoặc cảng hàng không, sân bay đi, đến;</w:t>
            </w:r>
          </w:p>
          <w:p w14:paraId="69382E52" w14:textId="77777777" w:rsidR="00A95846" w:rsidRPr="00F65ED5" w:rsidRDefault="00A95846" w:rsidP="00F65ED5">
            <w:pPr>
              <w:widowControl w:val="0"/>
              <w:autoSpaceDE w:val="0"/>
              <w:autoSpaceDN w:val="0"/>
              <w:adjustRightInd w:val="0"/>
              <w:spacing w:after="120" w:line="240" w:lineRule="auto"/>
              <w:ind w:left="285" w:right="278"/>
              <w:jc w:val="both"/>
              <w:rPr>
                <w:rFonts w:ascii="Times New Roman" w:hAnsi="Times New Roman" w:cs="Times New Roman"/>
                <w:color w:val="000000" w:themeColor="text1"/>
                <w:sz w:val="24"/>
                <w:szCs w:val="24"/>
                <w:shd w:val="clear" w:color="auto" w:fill="FFFFFF"/>
              </w:rPr>
            </w:pPr>
            <w:r w:rsidRPr="00F65ED5">
              <w:rPr>
                <w:rFonts w:ascii="Times New Roman" w:hAnsi="Times New Roman" w:cs="Times New Roman"/>
                <w:color w:val="000000" w:themeColor="text1"/>
                <w:sz w:val="24"/>
                <w:szCs w:val="24"/>
                <w:shd w:val="clear" w:color="auto" w:fill="FFFFFF"/>
              </w:rPr>
              <w:t>d) Các slot đã được xác nhận bị ảnh hưởng trực tiếp do thay đổi kế hoạch bay nhằm phục vụ các chuyến bay chuyên cơ, chuyên khoang hoặc theo yêu cầu của cơ quan có thẩm quyền.</w:t>
            </w:r>
          </w:p>
          <w:p w14:paraId="2B55EF36" w14:textId="77777777" w:rsidR="00A95846" w:rsidRPr="00F65ED5" w:rsidRDefault="00A95846" w:rsidP="00F65ED5">
            <w:pPr>
              <w:widowControl w:val="0"/>
              <w:autoSpaceDE w:val="0"/>
              <w:autoSpaceDN w:val="0"/>
              <w:adjustRightInd w:val="0"/>
              <w:spacing w:after="120" w:line="240" w:lineRule="auto"/>
              <w:ind w:left="285" w:right="278"/>
              <w:jc w:val="both"/>
              <w:rPr>
                <w:rFonts w:ascii="Times New Roman" w:hAnsi="Times New Roman" w:cs="Times New Roman"/>
                <w:color w:val="000000" w:themeColor="text1"/>
                <w:sz w:val="24"/>
                <w:szCs w:val="24"/>
                <w:shd w:val="clear" w:color="auto" w:fill="FFFFFF"/>
              </w:rPr>
            </w:pPr>
            <w:r w:rsidRPr="00F65ED5">
              <w:rPr>
                <w:rFonts w:ascii="Times New Roman" w:hAnsi="Times New Roman" w:cs="Times New Roman"/>
                <w:color w:val="000000" w:themeColor="text1"/>
                <w:sz w:val="24"/>
                <w:szCs w:val="24"/>
                <w:shd w:val="clear" w:color="auto" w:fill="FFFFFF"/>
              </w:rPr>
              <w:t>5. Tỷ lệ sử dụng đúng slot là thương số của tổng số slot sử dụng đúng trên tổng số slot được xác nhận (đối với lịch bay mùa Hè: tính từ ngày bắt đầu của chuỗi đến ngày cuối cùng của chuỗi nhưng không quá ngày 20 tháng 8; đối với lịch bay mùa Đông: tính từ ngày bắt đầu của chuỗi đến ngày cuối cùng của chuỗi). Các chuỗi slot có ngày bắt đầu sau ngày 20 tháng 8 sẽ không được thông báo slot lịch sử.</w:t>
            </w:r>
          </w:p>
          <w:p w14:paraId="1AC6A1EB" w14:textId="77777777" w:rsidR="00A95846" w:rsidRPr="00F65ED5" w:rsidRDefault="00A95846" w:rsidP="00F65ED5">
            <w:pPr>
              <w:widowControl w:val="0"/>
              <w:autoSpaceDE w:val="0"/>
              <w:autoSpaceDN w:val="0"/>
              <w:adjustRightInd w:val="0"/>
              <w:spacing w:after="120" w:line="240" w:lineRule="auto"/>
              <w:ind w:left="285" w:right="278"/>
              <w:jc w:val="both"/>
              <w:rPr>
                <w:rFonts w:ascii="Times New Roman" w:hAnsi="Times New Roman" w:cs="Times New Roman"/>
                <w:color w:val="000000" w:themeColor="text1"/>
                <w:sz w:val="24"/>
                <w:szCs w:val="24"/>
                <w:shd w:val="clear" w:color="auto" w:fill="FFFFFF"/>
              </w:rPr>
            </w:pPr>
            <w:r w:rsidRPr="00F65ED5">
              <w:rPr>
                <w:rFonts w:ascii="Times New Roman" w:hAnsi="Times New Roman" w:cs="Times New Roman"/>
                <w:color w:val="000000" w:themeColor="text1"/>
                <w:sz w:val="24"/>
                <w:szCs w:val="24"/>
                <w:shd w:val="clear" w:color="auto" w:fill="FFFFFF"/>
              </w:rPr>
              <w:t>6. Cục Hàng không Việt Nam thông báo slot lịch sử cho các hãng hàng không trên cơ sở các chuỗi slot được xác nhận tại điểm a, điểm b, điểm c khoản 2 Điều này theo lịch công bố của IATA.</w:t>
            </w:r>
          </w:p>
          <w:p w14:paraId="513E69CB" w14:textId="77777777" w:rsidR="00A95846" w:rsidRPr="00F65ED5" w:rsidRDefault="00A95846" w:rsidP="00F65ED5">
            <w:pPr>
              <w:widowControl w:val="0"/>
              <w:autoSpaceDE w:val="0"/>
              <w:autoSpaceDN w:val="0"/>
              <w:adjustRightInd w:val="0"/>
              <w:spacing w:after="120" w:line="240" w:lineRule="auto"/>
              <w:ind w:left="285" w:right="278"/>
              <w:jc w:val="both"/>
              <w:rPr>
                <w:rFonts w:ascii="Times New Roman" w:hAnsi="Times New Roman" w:cs="Times New Roman"/>
                <w:color w:val="000000" w:themeColor="text1"/>
                <w:sz w:val="24"/>
                <w:szCs w:val="24"/>
                <w:shd w:val="clear" w:color="auto" w:fill="FFFFFF"/>
              </w:rPr>
            </w:pPr>
            <w:r w:rsidRPr="00F65ED5">
              <w:rPr>
                <w:rFonts w:ascii="Times New Roman" w:hAnsi="Times New Roman" w:cs="Times New Roman"/>
                <w:color w:val="000000" w:themeColor="text1"/>
                <w:sz w:val="24"/>
                <w:szCs w:val="24"/>
                <w:shd w:val="clear" w:color="auto" w:fill="FFFFFF"/>
              </w:rPr>
              <w:t>7. Cục Hàng không Việt Nam xem xét thông báo cho hãng hàng không trước thời điểm phân bổ chuỗi slot đầu mùa lịch bay về khả năng các slot quy định tại điểm d khoản 2 Điều này là slot lịch sử trong trường hợp hãng hàng không gửi đề nghị và tài liệu chứng minh.</w:t>
            </w:r>
          </w:p>
          <w:p w14:paraId="626D7E24" w14:textId="77777777" w:rsidR="00A95846" w:rsidRPr="00F65ED5" w:rsidRDefault="00A95846" w:rsidP="00F65ED5">
            <w:pPr>
              <w:widowControl w:val="0"/>
              <w:autoSpaceDE w:val="0"/>
              <w:autoSpaceDN w:val="0"/>
              <w:adjustRightInd w:val="0"/>
              <w:spacing w:after="120" w:line="240" w:lineRule="auto"/>
              <w:ind w:left="285" w:right="278"/>
              <w:jc w:val="both"/>
              <w:rPr>
                <w:rFonts w:ascii="Times New Roman" w:hAnsi="Times New Roman" w:cs="Times New Roman"/>
                <w:color w:val="000000" w:themeColor="text1"/>
                <w:sz w:val="24"/>
                <w:szCs w:val="24"/>
                <w:shd w:val="clear" w:color="auto" w:fill="FFFFFF"/>
              </w:rPr>
            </w:pPr>
            <w:r w:rsidRPr="00F65ED5">
              <w:rPr>
                <w:rFonts w:ascii="Times New Roman" w:hAnsi="Times New Roman" w:cs="Times New Roman"/>
                <w:color w:val="000000" w:themeColor="text1"/>
                <w:sz w:val="24"/>
                <w:szCs w:val="24"/>
                <w:shd w:val="clear" w:color="auto" w:fill="FFFFFF"/>
              </w:rPr>
              <w:t>8. Hãng hàng không có trách nhiệm gửi tài liệu chứng minh:</w:t>
            </w:r>
          </w:p>
          <w:p w14:paraId="1D8D0C6A" w14:textId="77777777" w:rsidR="00A95846" w:rsidRPr="00F65ED5" w:rsidRDefault="00A95846" w:rsidP="00F65ED5">
            <w:pPr>
              <w:widowControl w:val="0"/>
              <w:autoSpaceDE w:val="0"/>
              <w:autoSpaceDN w:val="0"/>
              <w:adjustRightInd w:val="0"/>
              <w:spacing w:after="120" w:line="240" w:lineRule="auto"/>
              <w:ind w:left="285" w:right="278"/>
              <w:jc w:val="both"/>
              <w:rPr>
                <w:rFonts w:ascii="Times New Roman" w:hAnsi="Times New Roman" w:cs="Times New Roman"/>
                <w:color w:val="000000" w:themeColor="text1"/>
                <w:sz w:val="24"/>
                <w:szCs w:val="24"/>
                <w:shd w:val="clear" w:color="auto" w:fill="FFFFFF"/>
              </w:rPr>
            </w:pPr>
            <w:r w:rsidRPr="00F65ED5">
              <w:rPr>
                <w:rFonts w:ascii="Times New Roman" w:hAnsi="Times New Roman" w:cs="Times New Roman"/>
                <w:color w:val="000000" w:themeColor="text1"/>
                <w:sz w:val="24"/>
                <w:szCs w:val="24"/>
                <w:shd w:val="clear" w:color="auto" w:fill="FFFFFF"/>
              </w:rPr>
              <w:t>a) Chuyến bay bị ảnh hưởng quy định tại điểm d khoản 4 Điều này đến người khai thác cảng hàng không, sân bay trước 14 ngày so với thời điểm thông báo slot lịch sử theo lịch công bố của IATA;</w:t>
            </w:r>
          </w:p>
          <w:p w14:paraId="4721F01C" w14:textId="77777777" w:rsidR="00A95846" w:rsidRPr="00F65ED5" w:rsidRDefault="00A95846" w:rsidP="00F65ED5">
            <w:pPr>
              <w:widowControl w:val="0"/>
              <w:autoSpaceDE w:val="0"/>
              <w:autoSpaceDN w:val="0"/>
              <w:adjustRightInd w:val="0"/>
              <w:spacing w:after="120" w:line="240" w:lineRule="auto"/>
              <w:ind w:left="285" w:right="278"/>
              <w:jc w:val="both"/>
              <w:rPr>
                <w:rFonts w:ascii="Times New Roman" w:hAnsi="Times New Roman" w:cs="Times New Roman"/>
                <w:color w:val="000000" w:themeColor="text1"/>
                <w:sz w:val="24"/>
                <w:szCs w:val="24"/>
                <w:shd w:val="clear" w:color="auto" w:fill="FFFFFF"/>
              </w:rPr>
            </w:pPr>
            <w:r w:rsidRPr="00F65ED5">
              <w:rPr>
                <w:rFonts w:ascii="Times New Roman" w:hAnsi="Times New Roman" w:cs="Times New Roman"/>
                <w:color w:val="000000" w:themeColor="text1"/>
                <w:sz w:val="24"/>
                <w:szCs w:val="24"/>
                <w:shd w:val="clear" w:color="auto" w:fill="FFFFFF"/>
              </w:rPr>
              <w:lastRenderedPageBreak/>
              <w:t>b) Trong vòng 07 ngày kể từ thời điểm thông báo slot lịch sử theo lịch công bố của IATA đối với quy định tại khoản 7 Điều này.</w:t>
            </w:r>
          </w:p>
          <w:p w14:paraId="4F4DB046" w14:textId="179822B4" w:rsidR="00A95846" w:rsidRPr="00F65ED5" w:rsidRDefault="00A95846" w:rsidP="00F65ED5">
            <w:pPr>
              <w:widowControl w:val="0"/>
              <w:autoSpaceDE w:val="0"/>
              <w:autoSpaceDN w:val="0"/>
              <w:adjustRightInd w:val="0"/>
              <w:spacing w:after="120" w:line="240" w:lineRule="auto"/>
              <w:ind w:left="285" w:right="278"/>
              <w:jc w:val="both"/>
              <w:rPr>
                <w:rFonts w:ascii="Times New Roman" w:hAnsi="Times New Roman" w:cs="Times New Roman"/>
                <w:color w:val="000000" w:themeColor="text1"/>
                <w:sz w:val="24"/>
                <w:szCs w:val="24"/>
                <w:shd w:val="clear" w:color="auto" w:fill="FFFFFF"/>
              </w:rPr>
            </w:pPr>
            <w:r w:rsidRPr="00F65ED5">
              <w:rPr>
                <w:rFonts w:ascii="Times New Roman" w:hAnsi="Times New Roman" w:cs="Times New Roman"/>
                <w:color w:val="000000" w:themeColor="text1"/>
                <w:sz w:val="24"/>
                <w:szCs w:val="24"/>
                <w:shd w:val="clear" w:color="auto" w:fill="FFFFFF"/>
              </w:rPr>
              <w:t>9. Quy định tại khoản 1, khoản 2 Điều này được áp dụng bắt đầu từ ngày 26 tháng 10 năm 2025 của lịch bay mùa Đông năm 2025 để làm cơ sở xác định slot lịch sử cho mùa Đông năm 2026 và các mùa lịch bay kế tiếp.</w:t>
            </w:r>
          </w:p>
        </w:tc>
        <w:tc>
          <w:tcPr>
            <w:tcW w:w="1862" w:type="pct"/>
            <w:gridSpan w:val="3"/>
          </w:tcPr>
          <w:p w14:paraId="56AE5A4E" w14:textId="5B840377" w:rsidR="00A95846" w:rsidRPr="00F65ED5" w:rsidRDefault="00A95846" w:rsidP="00F65ED5">
            <w:pPr>
              <w:pStyle w:val="Heading8"/>
              <w:numPr>
                <w:ilvl w:val="0"/>
                <w:numId w:val="8"/>
              </w:numPr>
              <w:tabs>
                <w:tab w:val="num" w:pos="360"/>
                <w:tab w:val="left" w:pos="853"/>
              </w:tabs>
              <w:spacing w:after="120" w:line="240" w:lineRule="auto"/>
              <w:ind w:left="140" w:right="143" w:firstLine="426"/>
              <w:jc w:val="both"/>
              <w:rPr>
                <w:rFonts w:ascii="Times New Roman" w:hAnsi="Times New Roman" w:cs="Times New Roman"/>
                <w:b/>
                <w:bCs/>
                <w:i w:val="0"/>
                <w:iCs w:val="0"/>
                <w:color w:val="000000" w:themeColor="text1"/>
                <w:sz w:val="24"/>
                <w:szCs w:val="24"/>
              </w:rPr>
            </w:pPr>
            <w:r w:rsidRPr="00F65ED5">
              <w:rPr>
                <w:rFonts w:ascii="Times New Roman" w:hAnsi="Times New Roman" w:cs="Times New Roman"/>
                <w:b/>
                <w:bCs/>
                <w:i w:val="0"/>
                <w:iCs w:val="0"/>
                <w:color w:val="000000" w:themeColor="text1"/>
                <w:sz w:val="24"/>
                <w:szCs w:val="24"/>
              </w:rPr>
              <w:lastRenderedPageBreak/>
              <w:t>Slot lịch sử và quyền ưu tiên slot lịch sử</w:t>
            </w:r>
          </w:p>
          <w:p w14:paraId="0E38F75E" w14:textId="77777777" w:rsidR="00F81B8A" w:rsidRPr="00F65ED5" w:rsidRDefault="00F81B8A" w:rsidP="00F65ED5">
            <w:pPr>
              <w:spacing w:after="120" w:line="240" w:lineRule="auto"/>
              <w:ind w:left="140" w:right="143" w:firstLine="426"/>
              <w:jc w:val="both"/>
              <w:rPr>
                <w:rFonts w:ascii="Times New Roman" w:hAnsi="Times New Roman" w:cs="Times New Roman"/>
                <w:bCs/>
                <w:color w:val="000000" w:themeColor="text1"/>
                <w:spacing w:val="2"/>
                <w:kern w:val="28"/>
                <w:sz w:val="24"/>
                <w:szCs w:val="24"/>
                <w:lang w:eastAsia="ja-JP"/>
              </w:rPr>
            </w:pPr>
            <w:r w:rsidRPr="00F65ED5">
              <w:rPr>
                <w:rFonts w:ascii="Times New Roman" w:hAnsi="Times New Roman" w:cs="Times New Roman"/>
                <w:bCs/>
                <w:color w:val="000000" w:themeColor="text1"/>
                <w:spacing w:val="2"/>
                <w:kern w:val="28"/>
                <w:sz w:val="24"/>
                <w:szCs w:val="24"/>
                <w:lang w:eastAsia="ja-JP"/>
              </w:rPr>
              <w:t>1. Slot lịch sử của một mùa lịch bay:</w:t>
            </w:r>
          </w:p>
          <w:p w14:paraId="3A7684ED" w14:textId="77777777" w:rsidR="00F81B8A" w:rsidRPr="00F65ED5" w:rsidRDefault="00F81B8A" w:rsidP="00F65ED5">
            <w:pPr>
              <w:spacing w:after="120" w:line="240" w:lineRule="auto"/>
              <w:ind w:left="140" w:right="143" w:firstLine="426"/>
              <w:jc w:val="both"/>
              <w:rPr>
                <w:rFonts w:ascii="Times New Roman" w:hAnsi="Times New Roman" w:cs="Times New Roman"/>
                <w:bCs/>
                <w:color w:val="000000" w:themeColor="text1"/>
                <w:spacing w:val="2"/>
                <w:kern w:val="28"/>
                <w:sz w:val="24"/>
                <w:szCs w:val="24"/>
                <w:lang w:eastAsia="ja-JP"/>
              </w:rPr>
            </w:pPr>
            <w:r w:rsidRPr="00F65ED5">
              <w:rPr>
                <w:rFonts w:ascii="Times New Roman" w:hAnsi="Times New Roman" w:cs="Times New Roman"/>
                <w:bCs/>
                <w:color w:val="000000" w:themeColor="text1"/>
                <w:spacing w:val="2"/>
                <w:kern w:val="28"/>
                <w:sz w:val="24"/>
                <w:szCs w:val="24"/>
                <w:lang w:eastAsia="ja-JP"/>
              </w:rPr>
              <w:t>a) Đối với cảng hàng không cấp 3: là chuỗi slot được sử dụng đúng với tỷ lệ ít nhất 80% đối với chuỗi slot quốc tế hoặc tỷ lệ ít nhất 70% đối với chuỗi slot nội địa quy định tại khoản 2 Điều này.</w:t>
            </w:r>
          </w:p>
          <w:p w14:paraId="6FD63F47" w14:textId="77777777" w:rsidR="00F81B8A" w:rsidRPr="00F65ED5" w:rsidRDefault="00F81B8A" w:rsidP="00F65ED5">
            <w:pPr>
              <w:spacing w:after="120" w:line="240" w:lineRule="auto"/>
              <w:ind w:left="140" w:right="143" w:firstLine="426"/>
              <w:jc w:val="both"/>
              <w:rPr>
                <w:rFonts w:ascii="Times New Roman" w:hAnsi="Times New Roman" w:cs="Times New Roman"/>
                <w:bCs/>
                <w:color w:val="000000" w:themeColor="text1"/>
                <w:spacing w:val="2"/>
                <w:kern w:val="28"/>
                <w:sz w:val="24"/>
                <w:szCs w:val="24"/>
                <w:lang w:eastAsia="ja-JP"/>
              </w:rPr>
            </w:pPr>
            <w:r w:rsidRPr="00F65ED5">
              <w:rPr>
                <w:rFonts w:ascii="Times New Roman" w:hAnsi="Times New Roman" w:cs="Times New Roman"/>
                <w:bCs/>
                <w:color w:val="000000" w:themeColor="text1"/>
                <w:spacing w:val="2"/>
                <w:kern w:val="28"/>
                <w:sz w:val="24"/>
                <w:szCs w:val="24"/>
                <w:lang w:eastAsia="ja-JP"/>
              </w:rPr>
              <w:t>b) Đối với cảng hàng không cấp 2: là chuỗi slot được sử dụng với tỷ lệ ít nhất 80% đối với chuỗi slot quy định tại khoản 2 Điều này.</w:t>
            </w:r>
          </w:p>
          <w:p w14:paraId="09467611" w14:textId="77777777" w:rsidR="00F81B8A" w:rsidRPr="00F65ED5" w:rsidRDefault="00F81B8A" w:rsidP="00F65ED5">
            <w:pPr>
              <w:spacing w:after="120" w:line="240" w:lineRule="auto"/>
              <w:ind w:left="140" w:right="143" w:firstLine="426"/>
              <w:jc w:val="both"/>
              <w:rPr>
                <w:rFonts w:ascii="Times New Roman" w:hAnsi="Times New Roman" w:cs="Times New Roman"/>
                <w:bCs/>
                <w:color w:val="000000" w:themeColor="text1"/>
                <w:spacing w:val="2"/>
                <w:kern w:val="28"/>
                <w:sz w:val="24"/>
                <w:szCs w:val="24"/>
                <w:lang w:eastAsia="ja-JP"/>
              </w:rPr>
            </w:pPr>
            <w:r w:rsidRPr="00F65ED5">
              <w:rPr>
                <w:rFonts w:ascii="Times New Roman" w:hAnsi="Times New Roman" w:cs="Times New Roman"/>
                <w:bCs/>
                <w:color w:val="000000" w:themeColor="text1"/>
                <w:spacing w:val="2"/>
                <w:kern w:val="28"/>
                <w:sz w:val="24"/>
                <w:szCs w:val="24"/>
                <w:lang w:eastAsia="ja-JP"/>
              </w:rPr>
              <w:t xml:space="preserve">2. Các slot được xem xét quyền ưu tiên lịch sử theo thứ tự sau: </w:t>
            </w:r>
          </w:p>
          <w:p w14:paraId="6F2C139C" w14:textId="77777777" w:rsidR="00F81B8A" w:rsidRPr="00F65ED5" w:rsidRDefault="00F81B8A" w:rsidP="00F65ED5">
            <w:pPr>
              <w:spacing w:after="120" w:line="240" w:lineRule="auto"/>
              <w:ind w:left="140" w:right="143" w:firstLine="426"/>
              <w:jc w:val="both"/>
              <w:rPr>
                <w:rFonts w:ascii="Times New Roman" w:hAnsi="Times New Roman" w:cs="Times New Roman"/>
                <w:bCs/>
                <w:color w:val="000000" w:themeColor="text1"/>
                <w:spacing w:val="2"/>
                <w:kern w:val="28"/>
                <w:sz w:val="24"/>
                <w:szCs w:val="24"/>
                <w:lang w:eastAsia="ja-JP"/>
              </w:rPr>
            </w:pPr>
            <w:r w:rsidRPr="00F65ED5">
              <w:rPr>
                <w:rFonts w:ascii="Times New Roman" w:hAnsi="Times New Roman" w:cs="Times New Roman"/>
                <w:color w:val="000000" w:themeColor="text1"/>
                <w:kern w:val="28"/>
                <w:sz w:val="24"/>
                <w:szCs w:val="24"/>
                <w:shd w:val="clear" w:color="auto" w:fill="FFFFFF"/>
                <w:lang w:eastAsia="ja-JP"/>
              </w:rPr>
              <w:lastRenderedPageBreak/>
              <w:t>a) Các chuỗi slot được Cục Hàng không Việt Nam xác nhận hoặc đề nghị điều chỉnh lần cuối tính đến ngày cơ sở tính slot lịch sử;</w:t>
            </w:r>
          </w:p>
          <w:p w14:paraId="08F932AC" w14:textId="77777777" w:rsidR="00F81B8A" w:rsidRPr="00F65ED5" w:rsidRDefault="00F81B8A" w:rsidP="00F65ED5">
            <w:pPr>
              <w:spacing w:after="120" w:line="240" w:lineRule="auto"/>
              <w:ind w:left="140" w:right="143" w:firstLine="426"/>
              <w:jc w:val="both"/>
              <w:rPr>
                <w:rFonts w:ascii="Times New Roman" w:hAnsi="Times New Roman" w:cs="Times New Roman"/>
                <w:bCs/>
                <w:color w:val="000000" w:themeColor="text1"/>
                <w:spacing w:val="2"/>
                <w:kern w:val="28"/>
                <w:sz w:val="24"/>
                <w:szCs w:val="24"/>
                <w:lang w:eastAsia="ja-JP"/>
              </w:rPr>
            </w:pPr>
            <w:r w:rsidRPr="00F65ED5">
              <w:rPr>
                <w:rFonts w:ascii="Times New Roman" w:hAnsi="Times New Roman" w:cs="Times New Roman"/>
                <w:color w:val="000000" w:themeColor="text1"/>
                <w:kern w:val="28"/>
                <w:sz w:val="24"/>
                <w:szCs w:val="24"/>
                <w:shd w:val="clear" w:color="auto" w:fill="FFFFFF"/>
                <w:lang w:eastAsia="ja-JP"/>
              </w:rPr>
              <w:t>b) Các thay đổi chuỗi slot sau ngày sơ sở tính slot lịch sử bao gồm thay đổi số hiệu chuyến bay, thay đổi loại tàu bay;</w:t>
            </w:r>
          </w:p>
          <w:p w14:paraId="5B19B2A5" w14:textId="77777777" w:rsidR="00F81B8A" w:rsidRPr="00F65ED5" w:rsidRDefault="00F81B8A" w:rsidP="00F65ED5">
            <w:pPr>
              <w:spacing w:after="120" w:line="240" w:lineRule="auto"/>
              <w:ind w:left="140" w:right="143" w:firstLine="426"/>
              <w:jc w:val="both"/>
              <w:rPr>
                <w:rFonts w:ascii="Times New Roman" w:hAnsi="Times New Roman" w:cs="Times New Roman"/>
                <w:bCs/>
                <w:color w:val="000000" w:themeColor="text1"/>
                <w:spacing w:val="2"/>
                <w:kern w:val="28"/>
                <w:sz w:val="24"/>
                <w:szCs w:val="24"/>
                <w:lang w:eastAsia="ja-JP"/>
              </w:rPr>
            </w:pPr>
            <w:r w:rsidRPr="00F65ED5">
              <w:rPr>
                <w:rFonts w:ascii="Times New Roman" w:hAnsi="Times New Roman" w:cs="Times New Roman"/>
                <w:color w:val="000000" w:themeColor="text1"/>
                <w:kern w:val="28"/>
                <w:sz w:val="24"/>
                <w:szCs w:val="24"/>
                <w:shd w:val="clear" w:color="auto" w:fill="FFFFFF"/>
                <w:lang w:eastAsia="ja-JP"/>
              </w:rPr>
              <w:t xml:space="preserve">c) Các chuỗi slot đề xuất mới được xác nhận lần đầu sau ngày cơ sở tính slot lịch sử </w:t>
            </w:r>
            <w:r w:rsidRPr="00F65ED5">
              <w:rPr>
                <w:rFonts w:ascii="Times New Roman" w:hAnsi="Times New Roman" w:cs="Times New Roman"/>
                <w:color w:val="000000" w:themeColor="text1"/>
                <w:kern w:val="28"/>
                <w:sz w:val="24"/>
                <w:szCs w:val="24"/>
                <w:shd w:val="clear" w:color="auto" w:fill="FFFFFF"/>
                <w:lang w:val="en-US" w:eastAsia="ja-JP"/>
              </w:rPr>
              <w:t xml:space="preserve">và ưu tiên </w:t>
            </w:r>
            <w:r w:rsidRPr="00F65ED5">
              <w:rPr>
                <w:rFonts w:ascii="Times New Roman" w:hAnsi="Times New Roman" w:cs="Times New Roman"/>
                <w:color w:val="000000" w:themeColor="text1"/>
                <w:kern w:val="28"/>
                <w:sz w:val="24"/>
                <w:szCs w:val="24"/>
                <w:shd w:val="clear" w:color="auto" w:fill="FFFFFF"/>
                <w:lang w:eastAsia="ja-JP"/>
              </w:rPr>
              <w:t>theo thứ tự thời gian.</w:t>
            </w:r>
          </w:p>
          <w:p w14:paraId="03E74CB2" w14:textId="77777777" w:rsidR="00F81B8A" w:rsidRPr="00F65ED5" w:rsidRDefault="00F81B8A" w:rsidP="00F65ED5">
            <w:pPr>
              <w:pStyle w:val="ListParagraph"/>
              <w:tabs>
                <w:tab w:val="left" w:pos="1276"/>
              </w:tabs>
              <w:spacing w:after="120" w:line="240" w:lineRule="auto"/>
              <w:ind w:left="140" w:right="143" w:firstLine="426"/>
              <w:jc w:val="both"/>
              <w:rPr>
                <w:rFonts w:ascii="Times New Roman" w:hAnsi="Times New Roman" w:cs="Times New Roman"/>
                <w:color w:val="000000" w:themeColor="text1"/>
                <w:kern w:val="28"/>
                <w:sz w:val="24"/>
                <w:szCs w:val="24"/>
                <w:shd w:val="clear" w:color="auto" w:fill="FFFFFF"/>
                <w:lang w:val="en-US" w:eastAsia="ja-JP"/>
              </w:rPr>
            </w:pPr>
            <w:r w:rsidRPr="00F65ED5">
              <w:rPr>
                <w:rFonts w:ascii="Times New Roman" w:hAnsi="Times New Roman" w:cs="Times New Roman"/>
                <w:color w:val="000000" w:themeColor="text1"/>
                <w:kern w:val="28"/>
                <w:sz w:val="24"/>
                <w:szCs w:val="24"/>
                <w:shd w:val="clear" w:color="auto" w:fill="FFFFFF"/>
                <w:lang w:eastAsia="ja-JP"/>
              </w:rPr>
              <w:t xml:space="preserve">3. Các chuỗi slot quy định tại điểm b, điểm c khoản 2 Điều này </w:t>
            </w:r>
            <w:r w:rsidRPr="00F65ED5">
              <w:rPr>
                <w:rFonts w:ascii="Times New Roman" w:hAnsi="Times New Roman" w:cs="Times New Roman"/>
                <w:color w:val="000000" w:themeColor="text1"/>
                <w:kern w:val="28"/>
                <w:sz w:val="24"/>
                <w:szCs w:val="24"/>
                <w:shd w:val="clear" w:color="auto" w:fill="FFFFFF"/>
                <w:lang w:val="en-US" w:eastAsia="ja-JP"/>
              </w:rPr>
              <w:t>và các chuỗi slot của</w:t>
            </w:r>
            <w:r w:rsidRPr="00F65ED5">
              <w:rPr>
                <w:rFonts w:ascii="Times New Roman" w:hAnsi="Times New Roman" w:cs="Times New Roman"/>
                <w:color w:val="000000" w:themeColor="text1"/>
                <w:kern w:val="28"/>
                <w:sz w:val="24"/>
                <w:szCs w:val="24"/>
                <w:lang w:eastAsia="ja-JP"/>
              </w:rPr>
              <w:t xml:space="preserve"> đường bay quốc tế có khoảng cách lớn hơn hoặc bằng 6.000 km tính theo độ dài đường tròn lớn của trái đất</w:t>
            </w:r>
            <w:r w:rsidRPr="00F65ED5">
              <w:rPr>
                <w:rFonts w:ascii="Times New Roman" w:hAnsi="Times New Roman" w:cs="Times New Roman"/>
                <w:color w:val="000000" w:themeColor="text1"/>
                <w:kern w:val="28"/>
                <w:sz w:val="24"/>
                <w:szCs w:val="24"/>
                <w:lang w:val="en-US" w:eastAsia="ja-JP"/>
              </w:rPr>
              <w:t xml:space="preserve"> coi là sử dụng đúng khi </w:t>
            </w:r>
            <w:r w:rsidRPr="00F65ED5">
              <w:rPr>
                <w:rFonts w:ascii="Times New Roman" w:hAnsi="Times New Roman" w:cs="Times New Roman"/>
                <w:color w:val="000000" w:themeColor="text1"/>
                <w:kern w:val="28"/>
                <w:sz w:val="24"/>
                <w:szCs w:val="24"/>
                <w:lang w:eastAsia="ja-JP"/>
              </w:rPr>
              <w:t>được khai thác thực tế không sớm hơn hoặc muộn hơn slot đã được xác nhận</w:t>
            </w:r>
            <w:r w:rsidRPr="00F65ED5">
              <w:rPr>
                <w:rFonts w:ascii="Times New Roman" w:hAnsi="Times New Roman" w:cs="Times New Roman"/>
                <w:color w:val="000000" w:themeColor="text1"/>
                <w:kern w:val="28"/>
                <w:sz w:val="24"/>
                <w:szCs w:val="24"/>
                <w:shd w:val="clear" w:color="auto" w:fill="FFFFFF"/>
                <w:lang w:eastAsia="ja-JP"/>
              </w:rPr>
              <w:t xml:space="preserve"> </w:t>
            </w:r>
            <w:r w:rsidRPr="00F65ED5">
              <w:rPr>
                <w:rFonts w:ascii="Times New Roman" w:hAnsi="Times New Roman" w:cs="Times New Roman"/>
                <w:color w:val="000000" w:themeColor="text1"/>
                <w:kern w:val="28"/>
                <w:sz w:val="24"/>
                <w:szCs w:val="24"/>
                <w:lang w:eastAsia="ja-JP"/>
              </w:rPr>
              <w:t>120 phút</w:t>
            </w:r>
            <w:r w:rsidRPr="00F65ED5">
              <w:rPr>
                <w:rFonts w:ascii="Times New Roman" w:hAnsi="Times New Roman" w:cs="Times New Roman"/>
                <w:color w:val="000000" w:themeColor="text1"/>
                <w:kern w:val="28"/>
                <w:sz w:val="24"/>
                <w:szCs w:val="24"/>
                <w:shd w:val="clear" w:color="auto" w:fill="FFFFFF"/>
                <w:lang w:eastAsia="ja-JP"/>
              </w:rPr>
              <w:t xml:space="preserve"> phải được hãng hàng không đề nghị việc xem xét quyền ưu tiên lịch sử không được muộn hơn 5 ngày so với thời hạn trả slot lịch sử. </w:t>
            </w:r>
          </w:p>
          <w:p w14:paraId="5B75F997" w14:textId="77777777" w:rsidR="00F81B8A" w:rsidRPr="00F65ED5" w:rsidRDefault="00F81B8A" w:rsidP="00F65ED5">
            <w:pPr>
              <w:spacing w:after="120" w:line="240" w:lineRule="auto"/>
              <w:ind w:left="140" w:right="143" w:firstLine="426"/>
              <w:jc w:val="both"/>
              <w:rPr>
                <w:rFonts w:ascii="Times New Roman" w:hAnsi="Times New Roman" w:cs="Times New Roman"/>
                <w:color w:val="000000" w:themeColor="text1"/>
                <w:kern w:val="28"/>
                <w:sz w:val="24"/>
                <w:szCs w:val="24"/>
                <w:lang w:eastAsia="ja-JP"/>
              </w:rPr>
            </w:pPr>
            <w:r w:rsidRPr="00F65ED5">
              <w:rPr>
                <w:rFonts w:ascii="Times New Roman" w:hAnsi="Times New Roman" w:cs="Times New Roman"/>
                <w:color w:val="000000" w:themeColor="text1"/>
                <w:kern w:val="28"/>
                <w:sz w:val="24"/>
                <w:szCs w:val="24"/>
                <w:lang w:eastAsia="ja-JP"/>
              </w:rPr>
              <w:t>4. Các slot không sử dụng hoặc sử dụng sai nhưng vẫn được xem xét là slot sử dụng đúng trong các trường hợp sau:</w:t>
            </w:r>
          </w:p>
          <w:p w14:paraId="57F50725" w14:textId="77777777" w:rsidR="00F81B8A" w:rsidRPr="00F65ED5" w:rsidRDefault="00F81B8A" w:rsidP="00F65ED5">
            <w:pPr>
              <w:spacing w:after="120" w:line="240" w:lineRule="auto"/>
              <w:ind w:left="140" w:right="143" w:firstLine="426"/>
              <w:jc w:val="both"/>
              <w:rPr>
                <w:rFonts w:ascii="Times New Roman" w:hAnsi="Times New Roman" w:cs="Times New Roman"/>
                <w:color w:val="000000" w:themeColor="text1"/>
                <w:kern w:val="28"/>
                <w:sz w:val="24"/>
                <w:szCs w:val="24"/>
                <w:lang w:eastAsia="ja-JP"/>
              </w:rPr>
            </w:pPr>
            <w:r w:rsidRPr="00F65ED5">
              <w:rPr>
                <w:rFonts w:ascii="Times New Roman" w:hAnsi="Times New Roman" w:cs="Times New Roman"/>
                <w:color w:val="000000" w:themeColor="text1"/>
                <w:kern w:val="28"/>
                <w:sz w:val="24"/>
                <w:szCs w:val="24"/>
                <w:lang w:eastAsia="ja-JP"/>
              </w:rPr>
              <w:t xml:space="preserve">a) Các slot đã được xác nhận nhưng bị ảnh hưởng do thiên tai, dịch bệnh, </w:t>
            </w:r>
            <w:r w:rsidRPr="00F65ED5">
              <w:rPr>
                <w:rFonts w:ascii="Times New Roman" w:hAnsi="Times New Roman" w:cs="Times New Roman"/>
                <w:bCs/>
                <w:color w:val="000000" w:themeColor="text1"/>
                <w:kern w:val="28"/>
                <w:sz w:val="24"/>
                <w:szCs w:val="24"/>
                <w:lang w:eastAsia="ja-JP"/>
              </w:rPr>
              <w:t>xung đột vũ trang, chiến tranh</w:t>
            </w:r>
            <w:r w:rsidRPr="00F65ED5">
              <w:rPr>
                <w:rFonts w:ascii="Times New Roman" w:hAnsi="Times New Roman" w:cs="Times New Roman"/>
                <w:color w:val="000000" w:themeColor="text1"/>
                <w:kern w:val="28"/>
                <w:sz w:val="24"/>
                <w:szCs w:val="24"/>
                <w:lang w:eastAsia="ja-JP"/>
              </w:rPr>
              <w:t xml:space="preserve">, đóng cửa sân bay, đóng cửa không phận và các trường hợp đặc biệt khác theo </w:t>
            </w:r>
            <w:r w:rsidRPr="00F65ED5">
              <w:rPr>
                <w:rFonts w:ascii="Times New Roman" w:hAnsi="Times New Roman" w:cs="Times New Roman"/>
                <w:bCs/>
                <w:color w:val="000000" w:themeColor="text1"/>
                <w:kern w:val="28"/>
                <w:sz w:val="24"/>
                <w:szCs w:val="24"/>
                <w:lang w:eastAsia="ja-JP"/>
              </w:rPr>
              <w:t xml:space="preserve">yêu cầu </w:t>
            </w:r>
            <w:r w:rsidRPr="00F65ED5">
              <w:rPr>
                <w:rFonts w:ascii="Times New Roman" w:hAnsi="Times New Roman" w:cs="Times New Roman"/>
                <w:color w:val="000000" w:themeColor="text1"/>
                <w:kern w:val="28"/>
                <w:sz w:val="24"/>
                <w:szCs w:val="24"/>
                <w:lang w:eastAsia="ja-JP"/>
              </w:rPr>
              <w:t xml:space="preserve">của </w:t>
            </w:r>
            <w:r w:rsidRPr="00F65ED5">
              <w:rPr>
                <w:rFonts w:ascii="Times New Roman" w:hAnsi="Times New Roman" w:cs="Times New Roman"/>
                <w:bCs/>
                <w:color w:val="000000" w:themeColor="text1"/>
                <w:kern w:val="28"/>
                <w:sz w:val="24"/>
                <w:szCs w:val="24"/>
                <w:lang w:eastAsia="ja-JP"/>
              </w:rPr>
              <w:t>Bộ Xây dựng</w:t>
            </w:r>
            <w:r w:rsidRPr="00F65ED5">
              <w:rPr>
                <w:rFonts w:ascii="Times New Roman" w:hAnsi="Times New Roman" w:cs="Times New Roman"/>
                <w:color w:val="000000" w:themeColor="text1"/>
                <w:kern w:val="28"/>
                <w:sz w:val="24"/>
                <w:szCs w:val="24"/>
                <w:lang w:eastAsia="ja-JP"/>
              </w:rPr>
              <w:t>;</w:t>
            </w:r>
          </w:p>
          <w:p w14:paraId="6E2008DB" w14:textId="77777777" w:rsidR="00F81B8A" w:rsidRPr="00F65ED5" w:rsidRDefault="00F81B8A" w:rsidP="00F65ED5">
            <w:pPr>
              <w:spacing w:after="120" w:line="240" w:lineRule="auto"/>
              <w:ind w:left="140" w:right="143" w:firstLine="426"/>
              <w:jc w:val="both"/>
              <w:rPr>
                <w:rFonts w:ascii="Times New Roman" w:hAnsi="Times New Roman" w:cs="Times New Roman"/>
                <w:color w:val="000000" w:themeColor="text1"/>
                <w:kern w:val="28"/>
                <w:sz w:val="24"/>
                <w:szCs w:val="24"/>
                <w:lang w:eastAsia="ja-JP"/>
              </w:rPr>
            </w:pPr>
            <w:r w:rsidRPr="00F65ED5">
              <w:rPr>
                <w:rFonts w:ascii="Times New Roman" w:hAnsi="Times New Roman" w:cs="Times New Roman"/>
                <w:color w:val="000000" w:themeColor="text1"/>
                <w:kern w:val="28"/>
                <w:sz w:val="24"/>
                <w:szCs w:val="24"/>
                <w:lang w:eastAsia="ja-JP"/>
              </w:rPr>
              <w:t>b) Các slot đã được xác nhận bị ảnh hưởng trực tiếp do thay đổi kế hoạch bay nhằm phục vụ các chuyến bay chuyên cơ, chuyên khoang hoặc theo yêu cầu của cơ quan có thẩm quyền;</w:t>
            </w:r>
          </w:p>
          <w:p w14:paraId="5E00A168" w14:textId="77777777" w:rsidR="00F81B8A" w:rsidRPr="00F65ED5" w:rsidRDefault="00F81B8A" w:rsidP="00F65ED5">
            <w:pPr>
              <w:spacing w:after="120" w:line="240" w:lineRule="auto"/>
              <w:ind w:left="140" w:right="143" w:firstLine="426"/>
              <w:jc w:val="both"/>
              <w:rPr>
                <w:rFonts w:ascii="Times New Roman" w:hAnsi="Times New Roman" w:cs="Times New Roman"/>
                <w:color w:val="000000" w:themeColor="text1"/>
                <w:kern w:val="28"/>
                <w:sz w:val="24"/>
                <w:szCs w:val="24"/>
                <w:lang w:eastAsia="ja-JP"/>
              </w:rPr>
            </w:pPr>
            <w:r w:rsidRPr="00F65ED5">
              <w:rPr>
                <w:rFonts w:ascii="Times New Roman" w:hAnsi="Times New Roman" w:cs="Times New Roman"/>
                <w:color w:val="000000" w:themeColor="text1"/>
                <w:kern w:val="28"/>
                <w:sz w:val="24"/>
                <w:szCs w:val="24"/>
                <w:lang w:eastAsia="ja-JP"/>
              </w:rPr>
              <w:t>c) Cục Hàng không Việt Nam xem xét miễn trừ đối với các slot nêu tại điểm a và b khoản này trên cơ sở hồ sơ do các hãng hàng không cung cấp.</w:t>
            </w:r>
          </w:p>
          <w:p w14:paraId="593D09B1" w14:textId="77777777" w:rsidR="00F81B8A" w:rsidRPr="00F65ED5" w:rsidRDefault="00F81B8A" w:rsidP="00F65ED5">
            <w:pPr>
              <w:spacing w:after="120" w:line="240" w:lineRule="auto"/>
              <w:ind w:left="140" w:right="143" w:firstLine="426"/>
              <w:jc w:val="both"/>
              <w:rPr>
                <w:rFonts w:ascii="Times New Roman" w:hAnsi="Times New Roman" w:cs="Times New Roman"/>
                <w:color w:val="000000" w:themeColor="text1"/>
                <w:kern w:val="28"/>
                <w:sz w:val="24"/>
                <w:szCs w:val="24"/>
                <w:lang w:eastAsia="ja-JP"/>
              </w:rPr>
            </w:pPr>
            <w:r w:rsidRPr="00F65ED5">
              <w:rPr>
                <w:rFonts w:ascii="Times New Roman" w:hAnsi="Times New Roman" w:cs="Times New Roman"/>
                <w:color w:val="000000" w:themeColor="text1"/>
                <w:kern w:val="28"/>
                <w:sz w:val="24"/>
                <w:szCs w:val="24"/>
                <w:lang w:eastAsia="ja-JP"/>
              </w:rPr>
              <w:lastRenderedPageBreak/>
              <w:t xml:space="preserve">5. Các chuỗi slot có ngày bắt đầu sau ngày 20 tháng 8 </w:t>
            </w:r>
            <w:r w:rsidRPr="00F65ED5">
              <w:rPr>
                <w:rFonts w:ascii="Times New Roman" w:hAnsi="Times New Roman" w:cs="Times New Roman"/>
                <w:color w:val="000000" w:themeColor="text1"/>
                <w:kern w:val="28"/>
                <w:sz w:val="24"/>
                <w:szCs w:val="24"/>
                <w:lang w:val="en-US" w:eastAsia="ja-JP"/>
              </w:rPr>
              <w:t xml:space="preserve">trong lịch bay mùa Hè </w:t>
            </w:r>
            <w:r w:rsidRPr="00F65ED5">
              <w:rPr>
                <w:rFonts w:ascii="Times New Roman" w:hAnsi="Times New Roman" w:cs="Times New Roman"/>
                <w:color w:val="000000" w:themeColor="text1"/>
                <w:kern w:val="28"/>
                <w:sz w:val="24"/>
                <w:szCs w:val="24"/>
                <w:lang w:eastAsia="ja-JP"/>
              </w:rPr>
              <w:t>không được thông báo slot lịch sử.</w:t>
            </w:r>
          </w:p>
          <w:p w14:paraId="72704611" w14:textId="72AA66DC" w:rsidR="00A95846" w:rsidRPr="00F65ED5" w:rsidRDefault="00A95846" w:rsidP="00F65ED5">
            <w:pPr>
              <w:spacing w:after="120" w:line="240" w:lineRule="auto"/>
              <w:ind w:left="140" w:right="143" w:firstLine="426"/>
              <w:jc w:val="both"/>
              <w:rPr>
                <w:rFonts w:ascii="Times New Roman" w:hAnsi="Times New Roman" w:cs="Times New Roman"/>
                <w:color w:val="000000" w:themeColor="text1"/>
                <w:sz w:val="24"/>
                <w:szCs w:val="24"/>
              </w:rPr>
            </w:pPr>
          </w:p>
        </w:tc>
        <w:tc>
          <w:tcPr>
            <w:tcW w:w="1274" w:type="pct"/>
            <w:gridSpan w:val="2"/>
          </w:tcPr>
          <w:p w14:paraId="61A100EB" w14:textId="77777777" w:rsidR="00A95846" w:rsidRPr="00F65ED5" w:rsidRDefault="00A95846" w:rsidP="00F65ED5">
            <w:pPr>
              <w:pStyle w:val="TableParagraph"/>
              <w:spacing w:after="120"/>
              <w:ind w:left="141" w:right="233" w:firstLine="425"/>
              <w:jc w:val="both"/>
              <w:rPr>
                <w:color w:val="000000" w:themeColor="text1"/>
                <w:sz w:val="24"/>
                <w:szCs w:val="24"/>
                <w:lang w:val="vi-VN"/>
              </w:rPr>
            </w:pPr>
            <w:r w:rsidRPr="00F65ED5">
              <w:rPr>
                <w:color w:val="000000" w:themeColor="text1"/>
                <w:sz w:val="24"/>
                <w:szCs w:val="24"/>
                <w:lang w:val="vi-VN"/>
              </w:rPr>
              <w:lastRenderedPageBreak/>
              <w:t xml:space="preserve">Sửa đổi, bổ sung cho phù hợp với Tài liệu Hướng dẫn điều phối slot toàn cầu (WASG) của Hiệp hội Vận tải hàng không (IATA), theo đó: </w:t>
            </w:r>
          </w:p>
          <w:p w14:paraId="78AD3236" w14:textId="77777777" w:rsidR="00A95846" w:rsidRPr="00F65ED5" w:rsidRDefault="00A95846" w:rsidP="00F65ED5">
            <w:pPr>
              <w:pStyle w:val="TableParagraph"/>
              <w:numPr>
                <w:ilvl w:val="0"/>
                <w:numId w:val="7"/>
              </w:numPr>
              <w:tabs>
                <w:tab w:val="left" w:pos="565"/>
              </w:tabs>
              <w:spacing w:after="120"/>
              <w:ind w:left="141" w:right="233" w:firstLine="425"/>
              <w:jc w:val="both"/>
              <w:rPr>
                <w:color w:val="000000" w:themeColor="text1"/>
                <w:sz w:val="24"/>
                <w:szCs w:val="24"/>
                <w:lang w:val="vi-VN"/>
              </w:rPr>
            </w:pPr>
            <w:r w:rsidRPr="00F65ED5">
              <w:rPr>
                <w:color w:val="000000" w:themeColor="text1"/>
                <w:sz w:val="24"/>
                <w:szCs w:val="24"/>
                <w:lang w:val="vi-VN"/>
              </w:rPr>
              <w:t xml:space="preserve">Thống nhất ngày cơ sở tính slot lịch sử đối với slot nội địa và slot quốc tế so với trước đây chia ra thành 2 thời hạn chốt đối với slot nội địa và slot quốc tế. </w:t>
            </w:r>
          </w:p>
          <w:p w14:paraId="379FEC3E" w14:textId="0EC2B085" w:rsidR="00A95846" w:rsidRPr="00F65ED5" w:rsidRDefault="00F81B8A" w:rsidP="00F65ED5">
            <w:pPr>
              <w:pStyle w:val="TableParagraph"/>
              <w:spacing w:after="120"/>
              <w:ind w:left="141" w:right="233" w:firstLine="425"/>
              <w:jc w:val="both"/>
              <w:rPr>
                <w:color w:val="000000" w:themeColor="text1"/>
                <w:sz w:val="24"/>
                <w:szCs w:val="24"/>
                <w:lang w:val="en-US"/>
              </w:rPr>
            </w:pPr>
            <w:r w:rsidRPr="00F65ED5">
              <w:rPr>
                <w:color w:val="000000" w:themeColor="text1"/>
                <w:sz w:val="24"/>
                <w:szCs w:val="24"/>
                <w:lang w:val="en-US"/>
              </w:rPr>
              <w:t xml:space="preserve">- </w:t>
            </w:r>
            <w:r w:rsidR="00A95846" w:rsidRPr="00F65ED5">
              <w:rPr>
                <w:color w:val="000000" w:themeColor="text1"/>
                <w:sz w:val="24"/>
                <w:szCs w:val="24"/>
                <w:lang w:val="vi-VN"/>
              </w:rPr>
              <w:t xml:space="preserve">Tạo điều kiện cho các hãng hàng không giữ slot lịch sử khi thay đổi chuỗi slot sau ngày cơ sở tính slot lịch sử trong một số </w:t>
            </w:r>
            <w:r w:rsidR="00A95846" w:rsidRPr="00F65ED5">
              <w:rPr>
                <w:color w:val="000000" w:themeColor="text1"/>
                <w:sz w:val="24"/>
                <w:szCs w:val="24"/>
                <w:lang w:val="vi-VN"/>
              </w:rPr>
              <w:lastRenderedPageBreak/>
              <w:t xml:space="preserve">trường hợp. </w:t>
            </w:r>
          </w:p>
          <w:p w14:paraId="583CF5CE" w14:textId="65837788" w:rsidR="00F81B8A" w:rsidRPr="00F65ED5" w:rsidRDefault="00F81B8A" w:rsidP="00F65ED5">
            <w:pPr>
              <w:pStyle w:val="TableParagraph"/>
              <w:numPr>
                <w:ilvl w:val="0"/>
                <w:numId w:val="10"/>
              </w:numPr>
              <w:spacing w:after="120"/>
              <w:ind w:left="141" w:right="233" w:firstLine="425"/>
              <w:jc w:val="both"/>
              <w:rPr>
                <w:color w:val="000000" w:themeColor="text1"/>
                <w:sz w:val="24"/>
                <w:szCs w:val="24"/>
                <w:lang w:val="en-US"/>
              </w:rPr>
            </w:pPr>
            <w:r w:rsidRPr="00F65ED5">
              <w:rPr>
                <w:color w:val="000000" w:themeColor="text1"/>
                <w:sz w:val="24"/>
                <w:szCs w:val="24"/>
                <w:lang w:val="en-US"/>
              </w:rPr>
              <w:t>- Thống nhất dung sai giám sát slot nội địa và quốc tế</w:t>
            </w:r>
            <w:r w:rsidRPr="00F65ED5">
              <w:rPr>
                <w:color w:val="000000" w:themeColor="text1"/>
                <w:kern w:val="28"/>
                <w:sz w:val="24"/>
                <w:szCs w:val="24"/>
                <w:lang w:val="vi-VN" w:eastAsia="ja-JP"/>
              </w:rPr>
              <w:t xml:space="preserve"> </w:t>
            </w:r>
            <w:r w:rsidRPr="00F65ED5">
              <w:rPr>
                <w:color w:val="000000" w:themeColor="text1"/>
                <w:kern w:val="28"/>
                <w:sz w:val="24"/>
                <w:szCs w:val="24"/>
                <w:lang w:val="en-US" w:eastAsia="ja-JP"/>
              </w:rPr>
              <w:t xml:space="preserve">và bổ sung trách nhiệm cung cấp hồ sơ chứng minh slot của </w:t>
            </w:r>
            <w:r w:rsidRPr="00F65ED5">
              <w:rPr>
                <w:color w:val="000000" w:themeColor="text1"/>
                <w:kern w:val="28"/>
                <w:sz w:val="24"/>
                <w:szCs w:val="24"/>
                <w:lang w:val="vi-VN" w:eastAsia="ja-JP"/>
              </w:rPr>
              <w:t xml:space="preserve">đường bay quốc tế có khoảng cách lớn hơn hoặc bằng 6.000 km tính theo độ dài đường tròn lớn của trái đất </w:t>
            </w:r>
            <w:r w:rsidRPr="00F65ED5">
              <w:rPr>
                <w:color w:val="000000" w:themeColor="text1"/>
                <w:kern w:val="28"/>
                <w:sz w:val="24"/>
                <w:szCs w:val="24"/>
                <w:lang w:val="en-US" w:eastAsia="ja-JP"/>
              </w:rPr>
              <w:t>coi là đúng với dung sai +/-120 phút</w:t>
            </w:r>
          </w:p>
        </w:tc>
      </w:tr>
      <w:tr w:rsidR="00F65ED5" w:rsidRPr="00F65ED5" w14:paraId="2A779357" w14:textId="77777777" w:rsidTr="00F65ED5">
        <w:trPr>
          <w:gridAfter w:val="1"/>
          <w:wAfter w:w="3" w:type="pct"/>
          <w:trHeight w:val="510"/>
        </w:trPr>
        <w:tc>
          <w:tcPr>
            <w:tcW w:w="1861" w:type="pct"/>
          </w:tcPr>
          <w:p w14:paraId="3ADC44A6" w14:textId="77777777" w:rsidR="00A95846" w:rsidRPr="00F65ED5" w:rsidRDefault="00A95846" w:rsidP="00F65ED5">
            <w:pPr>
              <w:widowControl w:val="0"/>
              <w:autoSpaceDE w:val="0"/>
              <w:autoSpaceDN w:val="0"/>
              <w:adjustRightInd w:val="0"/>
              <w:spacing w:after="120" w:line="240" w:lineRule="auto"/>
              <w:ind w:left="285" w:right="278"/>
              <w:jc w:val="both"/>
              <w:rPr>
                <w:rFonts w:ascii="Times New Roman" w:hAnsi="Times New Roman" w:cs="Times New Roman"/>
                <w:b/>
                <w:color w:val="000000" w:themeColor="text1"/>
                <w:sz w:val="24"/>
                <w:szCs w:val="24"/>
              </w:rPr>
            </w:pPr>
            <w:r w:rsidRPr="00F65ED5">
              <w:rPr>
                <w:rFonts w:ascii="Times New Roman" w:hAnsi="Times New Roman" w:cs="Times New Roman"/>
                <w:b/>
                <w:color w:val="000000" w:themeColor="text1"/>
                <w:sz w:val="24"/>
                <w:szCs w:val="24"/>
              </w:rPr>
              <w:lastRenderedPageBreak/>
              <w:t>Điều 86. Thứ tự ưu tiên điều phối giờ hạ, cất cánh</w:t>
            </w:r>
          </w:p>
          <w:p w14:paraId="2F427843" w14:textId="77777777" w:rsidR="00A95846" w:rsidRPr="00F65ED5" w:rsidRDefault="00A95846" w:rsidP="00F65ED5">
            <w:pPr>
              <w:widowControl w:val="0"/>
              <w:autoSpaceDE w:val="0"/>
              <w:autoSpaceDN w:val="0"/>
              <w:adjustRightInd w:val="0"/>
              <w:spacing w:after="120" w:line="240" w:lineRule="auto"/>
              <w:ind w:left="285" w:right="278"/>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rPr>
              <w:t>1. Cục Hàng không Việt Nam điều phối chuỗi slot đầu mùa lịch bay theo thứ tự ưu tiên như sau:</w:t>
            </w:r>
          </w:p>
          <w:p w14:paraId="240C6D1F" w14:textId="77777777" w:rsidR="00A95846" w:rsidRPr="00F65ED5" w:rsidRDefault="00A95846" w:rsidP="00F65ED5">
            <w:pPr>
              <w:widowControl w:val="0"/>
              <w:autoSpaceDE w:val="0"/>
              <w:autoSpaceDN w:val="0"/>
              <w:adjustRightInd w:val="0"/>
              <w:spacing w:after="120" w:line="240" w:lineRule="auto"/>
              <w:ind w:left="285" w:right="278"/>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rPr>
              <w:t>a) Slot lịch sử và các thay đổi slot lịch sử không tác động đến các tham số điều phối slot;</w:t>
            </w:r>
          </w:p>
          <w:p w14:paraId="0BC2FC61" w14:textId="77777777" w:rsidR="00A95846" w:rsidRPr="00F65ED5" w:rsidRDefault="00A95846" w:rsidP="00F65ED5">
            <w:pPr>
              <w:widowControl w:val="0"/>
              <w:autoSpaceDE w:val="0"/>
              <w:autoSpaceDN w:val="0"/>
              <w:adjustRightInd w:val="0"/>
              <w:spacing w:after="120" w:line="240" w:lineRule="auto"/>
              <w:ind w:left="285" w:right="278"/>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rPr>
              <w:t>b) Thay đổi slot lịch sử tác động đến các tham số điều phối slot;</w:t>
            </w:r>
          </w:p>
          <w:p w14:paraId="5258DEF8" w14:textId="77777777" w:rsidR="00A95846" w:rsidRPr="00F65ED5" w:rsidRDefault="00A95846" w:rsidP="00F65ED5">
            <w:pPr>
              <w:widowControl w:val="0"/>
              <w:autoSpaceDE w:val="0"/>
              <w:autoSpaceDN w:val="0"/>
              <w:adjustRightInd w:val="0"/>
              <w:spacing w:after="120" w:line="240" w:lineRule="auto"/>
              <w:ind w:left="285" w:right="278"/>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rPr>
              <w:t>c) Các slot kéo dài của mùa khai thác liền kề trước đó;</w:t>
            </w:r>
          </w:p>
          <w:p w14:paraId="366E9FBE" w14:textId="77777777" w:rsidR="00A95846" w:rsidRPr="00F65ED5" w:rsidRDefault="00A95846" w:rsidP="00F65ED5">
            <w:pPr>
              <w:widowControl w:val="0"/>
              <w:autoSpaceDE w:val="0"/>
              <w:autoSpaceDN w:val="0"/>
              <w:adjustRightInd w:val="0"/>
              <w:spacing w:after="120" w:line="240" w:lineRule="auto"/>
              <w:ind w:left="285" w:right="278"/>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rPr>
              <w:t>d) Slot của hãng hàng không lần đầu tiên khai thác đến cảng hàng không (chỉ ưu tiên xác nhận 06 slot/ngày);</w:t>
            </w:r>
          </w:p>
          <w:p w14:paraId="4CF31915" w14:textId="77777777" w:rsidR="00A95846" w:rsidRPr="00F65ED5" w:rsidRDefault="00A95846" w:rsidP="00F65ED5">
            <w:pPr>
              <w:widowControl w:val="0"/>
              <w:autoSpaceDE w:val="0"/>
              <w:autoSpaceDN w:val="0"/>
              <w:adjustRightInd w:val="0"/>
              <w:spacing w:after="120" w:line="240" w:lineRule="auto"/>
              <w:ind w:left="285" w:right="278"/>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rPr>
              <w:t xml:space="preserve">đ) Slot </w:t>
            </w:r>
            <w:r w:rsidRPr="00F65ED5">
              <w:rPr>
                <w:rFonts w:ascii="Times New Roman" w:hAnsi="Times New Roman" w:cs="Times New Roman"/>
                <w:color w:val="000000" w:themeColor="text1"/>
                <w:sz w:val="24"/>
                <w:szCs w:val="24"/>
                <w:shd w:val="clear" w:color="auto" w:fill="FFFFFF"/>
              </w:rPr>
              <w:t>đề xuất</w:t>
            </w:r>
            <w:r w:rsidRPr="00F65ED5">
              <w:rPr>
                <w:rFonts w:ascii="Times New Roman" w:hAnsi="Times New Roman" w:cs="Times New Roman"/>
                <w:color w:val="000000" w:themeColor="text1"/>
                <w:sz w:val="24"/>
                <w:szCs w:val="24"/>
              </w:rPr>
              <w:t xml:space="preserve"> mới của hãng hàng không đang khai thác.</w:t>
            </w:r>
          </w:p>
          <w:p w14:paraId="25162B66" w14:textId="77777777" w:rsidR="00A95846" w:rsidRPr="00F65ED5" w:rsidRDefault="00A95846" w:rsidP="00F65ED5">
            <w:pPr>
              <w:widowControl w:val="0"/>
              <w:autoSpaceDE w:val="0"/>
              <w:autoSpaceDN w:val="0"/>
              <w:adjustRightInd w:val="0"/>
              <w:spacing w:after="120" w:line="240" w:lineRule="auto"/>
              <w:ind w:left="285" w:right="278"/>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rPr>
              <w:t xml:space="preserve">2. Cục Hàng không Việt Nam sử dụng các tiêu chí ưu tiên bổ sung để điều phối các slot chưa được xác nhận theo quy định tại khoản 1 Điều này và các slot </w:t>
            </w:r>
            <w:r w:rsidRPr="00F65ED5">
              <w:rPr>
                <w:rFonts w:ascii="Times New Roman" w:hAnsi="Times New Roman" w:cs="Times New Roman"/>
                <w:color w:val="000000" w:themeColor="text1"/>
                <w:sz w:val="24"/>
                <w:szCs w:val="24"/>
                <w:shd w:val="clear" w:color="auto" w:fill="FFFFFF"/>
              </w:rPr>
              <w:t>đề xuất</w:t>
            </w:r>
            <w:r w:rsidRPr="00F65ED5">
              <w:rPr>
                <w:rFonts w:ascii="Times New Roman" w:hAnsi="Times New Roman" w:cs="Times New Roman"/>
                <w:color w:val="000000" w:themeColor="text1"/>
                <w:sz w:val="24"/>
                <w:szCs w:val="24"/>
              </w:rPr>
              <w:t xml:space="preserve"> mới của hãng hàng không đang khai thác theo thứ tự như sau:</w:t>
            </w:r>
          </w:p>
          <w:p w14:paraId="5E8BA9B1" w14:textId="77777777" w:rsidR="00A95846" w:rsidRPr="00F65ED5" w:rsidRDefault="00A95846" w:rsidP="00F65ED5">
            <w:pPr>
              <w:widowControl w:val="0"/>
              <w:autoSpaceDE w:val="0"/>
              <w:autoSpaceDN w:val="0"/>
              <w:adjustRightInd w:val="0"/>
              <w:spacing w:after="120" w:line="240" w:lineRule="auto"/>
              <w:ind w:left="285" w:right="278"/>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rPr>
              <w:t>a) Giai đoạn hiệu lực của chuỗi slot kéo dài từ đầu mùa đến cuối mùa;</w:t>
            </w:r>
          </w:p>
          <w:p w14:paraId="2EF9C9A3" w14:textId="77777777" w:rsidR="00A95846" w:rsidRPr="00F65ED5" w:rsidRDefault="00A95846" w:rsidP="00F65ED5">
            <w:pPr>
              <w:widowControl w:val="0"/>
              <w:autoSpaceDE w:val="0"/>
              <w:autoSpaceDN w:val="0"/>
              <w:adjustRightInd w:val="0"/>
              <w:spacing w:after="120" w:line="240" w:lineRule="auto"/>
              <w:ind w:left="285" w:right="278"/>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rPr>
              <w:t>b) Giai đoạn hiệu lực của chuỗi slot dài hơn được ưu tiên hơn;</w:t>
            </w:r>
          </w:p>
          <w:p w14:paraId="3FB93FFE" w14:textId="77777777" w:rsidR="00A95846" w:rsidRPr="00F65ED5" w:rsidRDefault="00A95846" w:rsidP="00F65ED5">
            <w:pPr>
              <w:widowControl w:val="0"/>
              <w:autoSpaceDE w:val="0"/>
              <w:autoSpaceDN w:val="0"/>
              <w:adjustRightInd w:val="0"/>
              <w:spacing w:after="120" w:line="240" w:lineRule="auto"/>
              <w:ind w:left="285" w:right="278"/>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rPr>
              <w:lastRenderedPageBreak/>
              <w:t>c) Chuyến bay đến, đi từ quốc gia mới;</w:t>
            </w:r>
          </w:p>
          <w:p w14:paraId="40D8BB94" w14:textId="77777777" w:rsidR="00A95846" w:rsidRPr="00F65ED5" w:rsidRDefault="00A95846" w:rsidP="00F65ED5">
            <w:pPr>
              <w:widowControl w:val="0"/>
              <w:autoSpaceDE w:val="0"/>
              <w:autoSpaceDN w:val="0"/>
              <w:adjustRightInd w:val="0"/>
              <w:spacing w:after="120" w:line="240" w:lineRule="auto"/>
              <w:ind w:left="285" w:right="278"/>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rPr>
              <w:t>d) Slot của các đường bay phục vụ kinh tế, xã hội;</w:t>
            </w:r>
          </w:p>
          <w:p w14:paraId="55A10178" w14:textId="77777777" w:rsidR="00A95846" w:rsidRPr="00F65ED5" w:rsidRDefault="00A95846" w:rsidP="00F65ED5">
            <w:pPr>
              <w:widowControl w:val="0"/>
              <w:autoSpaceDE w:val="0"/>
              <w:autoSpaceDN w:val="0"/>
              <w:adjustRightInd w:val="0"/>
              <w:spacing w:after="120" w:line="240" w:lineRule="auto"/>
              <w:ind w:left="285" w:right="278"/>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rPr>
              <w:t>đ) Chuyến bay quốc tế có độ dài đường bay dài hơn;</w:t>
            </w:r>
          </w:p>
          <w:p w14:paraId="1CC2373B" w14:textId="77777777" w:rsidR="00A95846" w:rsidRPr="00F65ED5" w:rsidRDefault="00A95846" w:rsidP="00F65ED5">
            <w:pPr>
              <w:widowControl w:val="0"/>
              <w:autoSpaceDE w:val="0"/>
              <w:autoSpaceDN w:val="0"/>
              <w:adjustRightInd w:val="0"/>
              <w:spacing w:after="120" w:line="240" w:lineRule="auto"/>
              <w:ind w:left="285" w:right="278"/>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rPr>
              <w:t>e) Chuyến bay đến, đi từ cảng hàng không mới;</w:t>
            </w:r>
          </w:p>
          <w:p w14:paraId="61CD95B8" w14:textId="77777777" w:rsidR="00A95846" w:rsidRPr="00F65ED5" w:rsidRDefault="00A95846" w:rsidP="00F65ED5">
            <w:pPr>
              <w:widowControl w:val="0"/>
              <w:autoSpaceDE w:val="0"/>
              <w:autoSpaceDN w:val="0"/>
              <w:adjustRightInd w:val="0"/>
              <w:spacing w:after="120" w:line="240" w:lineRule="auto"/>
              <w:ind w:left="285" w:right="278"/>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rPr>
              <w:t>g) Chuỗi slot đã được hãng hàng không trả lại của mùa tương ứng trước đó không muộn hơn thời hạn trả chuỗi slot vào đầu mùa lịch bay;</w:t>
            </w:r>
          </w:p>
          <w:p w14:paraId="26F59208" w14:textId="77777777" w:rsidR="00A95846" w:rsidRPr="00F65ED5" w:rsidRDefault="00A95846" w:rsidP="00F65ED5">
            <w:pPr>
              <w:widowControl w:val="0"/>
              <w:autoSpaceDE w:val="0"/>
              <w:autoSpaceDN w:val="0"/>
              <w:adjustRightInd w:val="0"/>
              <w:spacing w:after="120" w:line="240" w:lineRule="auto"/>
              <w:ind w:left="285" w:right="278"/>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rPr>
              <w:t>h) Chuyến bay sử dụng tàu bay thân rộng có cấu hình thương mại lớn.</w:t>
            </w:r>
          </w:p>
          <w:p w14:paraId="37307E13" w14:textId="103DAA92" w:rsidR="00A95846" w:rsidRPr="00F65ED5" w:rsidRDefault="00A95846" w:rsidP="00F65ED5">
            <w:pPr>
              <w:widowControl w:val="0"/>
              <w:autoSpaceDE w:val="0"/>
              <w:autoSpaceDN w:val="0"/>
              <w:adjustRightInd w:val="0"/>
              <w:spacing w:after="120" w:line="240" w:lineRule="auto"/>
              <w:ind w:left="285" w:right="278"/>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rPr>
              <w:t>3. Trong trường hợp điều phối chuỗi slot</w:t>
            </w:r>
            <w:r w:rsidRPr="00F65ED5">
              <w:rPr>
                <w:rFonts w:ascii="Times New Roman" w:hAnsi="Times New Roman" w:cs="Times New Roman"/>
                <w:b/>
                <w:bCs/>
                <w:i/>
                <w:iCs/>
                <w:color w:val="000000" w:themeColor="text1"/>
                <w:sz w:val="24"/>
                <w:szCs w:val="24"/>
              </w:rPr>
              <w:t xml:space="preserve"> </w:t>
            </w:r>
            <w:r w:rsidRPr="00F65ED5">
              <w:rPr>
                <w:rFonts w:ascii="Times New Roman" w:hAnsi="Times New Roman" w:cs="Times New Roman"/>
                <w:color w:val="000000" w:themeColor="text1"/>
                <w:sz w:val="24"/>
                <w:szCs w:val="24"/>
              </w:rPr>
              <w:t>đầu mùa lịch bay theo thứ tự ưu tiên quy định tại khoản 1 và khoản 2 Điều này mà chưa xác nhận hết thì phân bổ lần lượt 1:1 theo từng ngày và khung giờ cụ thể, theo thứ tự hãng hàng không có tỷ lệ sử dụng đúng slot từ cao xuống thấp trong giai đoạn mùa lịch bay tương ứng liền kề trước đó của cảng hàng không tương ứng.</w:t>
            </w:r>
          </w:p>
        </w:tc>
        <w:tc>
          <w:tcPr>
            <w:tcW w:w="1862" w:type="pct"/>
            <w:gridSpan w:val="3"/>
          </w:tcPr>
          <w:p w14:paraId="6630BBE7" w14:textId="6C5DBAEC" w:rsidR="00A95846" w:rsidRPr="00F65ED5" w:rsidRDefault="00A95846" w:rsidP="00F65ED5">
            <w:pPr>
              <w:pStyle w:val="Heading8"/>
              <w:numPr>
                <w:ilvl w:val="0"/>
                <w:numId w:val="8"/>
              </w:numPr>
              <w:tabs>
                <w:tab w:val="num" w:pos="360"/>
                <w:tab w:val="left" w:pos="853"/>
              </w:tabs>
              <w:spacing w:after="120" w:line="240" w:lineRule="auto"/>
              <w:ind w:left="140" w:right="143" w:firstLine="426"/>
              <w:jc w:val="both"/>
              <w:rPr>
                <w:rFonts w:ascii="Times New Roman" w:hAnsi="Times New Roman" w:cs="Times New Roman"/>
                <w:b/>
                <w:bCs/>
                <w:i w:val="0"/>
                <w:iCs w:val="0"/>
                <w:color w:val="000000" w:themeColor="text1"/>
                <w:sz w:val="24"/>
                <w:szCs w:val="24"/>
              </w:rPr>
            </w:pPr>
            <w:r w:rsidRPr="00F65ED5">
              <w:rPr>
                <w:rFonts w:ascii="Times New Roman" w:hAnsi="Times New Roman" w:cs="Times New Roman"/>
                <w:b/>
                <w:bCs/>
                <w:i w:val="0"/>
                <w:iCs w:val="0"/>
                <w:color w:val="000000" w:themeColor="text1"/>
                <w:sz w:val="24"/>
                <w:szCs w:val="24"/>
              </w:rPr>
              <w:lastRenderedPageBreak/>
              <w:t>Tiêu chí ưu tiên điều phối slot</w:t>
            </w:r>
          </w:p>
          <w:p w14:paraId="66494FCF" w14:textId="77777777" w:rsidR="00D22A20" w:rsidRPr="00F65ED5" w:rsidRDefault="00D22A20" w:rsidP="00F65ED5">
            <w:pPr>
              <w:spacing w:after="120" w:line="240" w:lineRule="auto"/>
              <w:ind w:left="140" w:right="143" w:firstLine="426"/>
              <w:contextualSpacing/>
              <w:jc w:val="both"/>
              <w:rPr>
                <w:rFonts w:ascii="Times New Roman" w:hAnsi="Times New Roman" w:cs="Times New Roman"/>
                <w:bCs/>
                <w:color w:val="000000" w:themeColor="text1"/>
                <w:spacing w:val="2"/>
                <w:kern w:val="28"/>
                <w:sz w:val="24"/>
                <w:szCs w:val="24"/>
                <w:lang w:eastAsia="ja-JP"/>
              </w:rPr>
            </w:pPr>
            <w:r w:rsidRPr="00F65ED5">
              <w:rPr>
                <w:rFonts w:ascii="Times New Roman" w:hAnsi="Times New Roman" w:cs="Times New Roman"/>
                <w:bCs/>
                <w:color w:val="000000" w:themeColor="text1"/>
                <w:spacing w:val="2"/>
                <w:kern w:val="28"/>
                <w:sz w:val="24"/>
                <w:szCs w:val="24"/>
                <w:lang w:eastAsia="ja-JP"/>
              </w:rPr>
              <w:t xml:space="preserve">1. Cục Hàng không Việt Nam điều phối chuỗi slot </w:t>
            </w:r>
            <w:r w:rsidRPr="00F65ED5">
              <w:rPr>
                <w:rFonts w:ascii="Times New Roman" w:hAnsi="Times New Roman" w:cs="Times New Roman"/>
                <w:bCs/>
                <w:color w:val="000000" w:themeColor="text1"/>
                <w:spacing w:val="2"/>
                <w:kern w:val="28"/>
                <w:sz w:val="24"/>
                <w:szCs w:val="24"/>
                <w:lang w:val="en-US" w:eastAsia="ja-JP"/>
              </w:rPr>
              <w:t xml:space="preserve">lần </w:t>
            </w:r>
            <w:r w:rsidRPr="00F65ED5">
              <w:rPr>
                <w:rFonts w:ascii="Times New Roman" w:hAnsi="Times New Roman" w:cs="Times New Roman"/>
                <w:bCs/>
                <w:color w:val="000000" w:themeColor="text1"/>
                <w:spacing w:val="2"/>
                <w:kern w:val="28"/>
                <w:sz w:val="24"/>
                <w:szCs w:val="24"/>
                <w:lang w:eastAsia="ja-JP"/>
              </w:rPr>
              <w:t>đầu theo thứ tự ưu tiên như sau:</w:t>
            </w:r>
          </w:p>
          <w:p w14:paraId="2587A91E" w14:textId="77777777" w:rsidR="00D22A20" w:rsidRPr="00F65ED5" w:rsidRDefault="00D22A20" w:rsidP="00F65ED5">
            <w:pPr>
              <w:spacing w:after="120" w:line="240" w:lineRule="auto"/>
              <w:ind w:left="140" w:right="143" w:firstLine="426"/>
              <w:contextualSpacing/>
              <w:jc w:val="both"/>
              <w:rPr>
                <w:rFonts w:ascii="Times New Roman" w:hAnsi="Times New Roman" w:cs="Times New Roman"/>
                <w:bCs/>
                <w:color w:val="000000" w:themeColor="text1"/>
                <w:spacing w:val="2"/>
                <w:kern w:val="28"/>
                <w:sz w:val="24"/>
                <w:szCs w:val="24"/>
                <w:lang w:eastAsia="ja-JP"/>
              </w:rPr>
            </w:pPr>
            <w:r w:rsidRPr="00F65ED5">
              <w:rPr>
                <w:rFonts w:ascii="Times New Roman" w:hAnsi="Times New Roman" w:cs="Times New Roman"/>
                <w:bCs/>
                <w:color w:val="000000" w:themeColor="text1"/>
                <w:spacing w:val="2"/>
                <w:kern w:val="28"/>
                <w:sz w:val="24"/>
                <w:szCs w:val="24"/>
                <w:lang w:eastAsia="ja-JP"/>
              </w:rPr>
              <w:t>a) Chuỗi slot lịch sử và các thay đổi chuỗi slot lịch sử không tác động đến các tham số điều phối slot;</w:t>
            </w:r>
          </w:p>
          <w:p w14:paraId="606FB378" w14:textId="77777777" w:rsidR="00D22A20" w:rsidRPr="00F65ED5" w:rsidRDefault="00D22A20" w:rsidP="00F65ED5">
            <w:pPr>
              <w:spacing w:after="120" w:line="240" w:lineRule="auto"/>
              <w:ind w:left="140" w:right="143" w:firstLine="426"/>
              <w:contextualSpacing/>
              <w:jc w:val="both"/>
              <w:rPr>
                <w:rFonts w:ascii="Times New Roman" w:hAnsi="Times New Roman" w:cs="Times New Roman"/>
                <w:bCs/>
                <w:color w:val="000000" w:themeColor="text1"/>
                <w:spacing w:val="2"/>
                <w:kern w:val="28"/>
                <w:sz w:val="24"/>
                <w:szCs w:val="24"/>
                <w:lang w:eastAsia="ja-JP"/>
              </w:rPr>
            </w:pPr>
            <w:r w:rsidRPr="00F65ED5">
              <w:rPr>
                <w:rFonts w:ascii="Times New Roman" w:hAnsi="Times New Roman" w:cs="Times New Roman"/>
                <w:bCs/>
                <w:color w:val="000000" w:themeColor="text1"/>
                <w:spacing w:val="2"/>
                <w:kern w:val="28"/>
                <w:sz w:val="24"/>
                <w:szCs w:val="24"/>
                <w:lang w:eastAsia="ja-JP"/>
              </w:rPr>
              <w:t>b) Thay đổi chuỗi slot lịch sử tác động đến các tham số điều phối;</w:t>
            </w:r>
          </w:p>
          <w:p w14:paraId="3844FF0D" w14:textId="77777777" w:rsidR="00D22A20" w:rsidRPr="00F65ED5" w:rsidRDefault="00D22A20" w:rsidP="00F65ED5">
            <w:pPr>
              <w:spacing w:after="120" w:line="240" w:lineRule="auto"/>
              <w:ind w:left="140" w:right="143" w:firstLine="426"/>
              <w:contextualSpacing/>
              <w:jc w:val="both"/>
              <w:rPr>
                <w:rFonts w:ascii="Times New Roman" w:hAnsi="Times New Roman" w:cs="Times New Roman"/>
                <w:bCs/>
                <w:color w:val="000000" w:themeColor="text1"/>
                <w:spacing w:val="2"/>
                <w:kern w:val="28"/>
                <w:sz w:val="24"/>
                <w:szCs w:val="24"/>
                <w:lang w:eastAsia="ja-JP"/>
              </w:rPr>
            </w:pPr>
            <w:r w:rsidRPr="00F65ED5">
              <w:rPr>
                <w:rFonts w:ascii="Times New Roman" w:hAnsi="Times New Roman" w:cs="Times New Roman"/>
                <w:bCs/>
                <w:color w:val="000000" w:themeColor="text1"/>
                <w:spacing w:val="2"/>
                <w:kern w:val="28"/>
                <w:sz w:val="24"/>
                <w:szCs w:val="24"/>
                <w:lang w:eastAsia="ja-JP"/>
              </w:rPr>
              <w:t>c) Chuỗi slot kéo dài của mùa khai thác liền kề trước đó;</w:t>
            </w:r>
          </w:p>
          <w:p w14:paraId="49F9643F" w14:textId="77777777" w:rsidR="00D22A20" w:rsidRPr="00F65ED5" w:rsidRDefault="00D22A20" w:rsidP="00F65ED5">
            <w:pPr>
              <w:spacing w:after="120" w:line="240" w:lineRule="auto"/>
              <w:ind w:left="140" w:right="143" w:firstLine="426"/>
              <w:contextualSpacing/>
              <w:jc w:val="both"/>
              <w:rPr>
                <w:rFonts w:ascii="Times New Roman" w:hAnsi="Times New Roman" w:cs="Times New Roman"/>
                <w:bCs/>
                <w:color w:val="000000" w:themeColor="text1"/>
                <w:spacing w:val="2"/>
                <w:kern w:val="28"/>
                <w:sz w:val="24"/>
                <w:szCs w:val="24"/>
                <w:lang w:eastAsia="ja-JP"/>
              </w:rPr>
            </w:pPr>
            <w:r w:rsidRPr="00F65ED5">
              <w:rPr>
                <w:rFonts w:ascii="Times New Roman" w:hAnsi="Times New Roman" w:cs="Times New Roman"/>
                <w:bCs/>
                <w:color w:val="000000" w:themeColor="text1"/>
                <w:spacing w:val="2"/>
                <w:kern w:val="28"/>
                <w:sz w:val="24"/>
                <w:szCs w:val="24"/>
                <w:lang w:eastAsia="ja-JP"/>
              </w:rPr>
              <w:t>d) Chuỗi slot của hãng hàng không chưa khai thác thương mại thường lệ đến cảng hàng không đó ít nhất một mùa tương ứng trước đó (chỉ ưu tiên xác nhận</w:t>
            </w:r>
            <w:r w:rsidRPr="00F65ED5">
              <w:rPr>
                <w:rFonts w:ascii="Times New Roman" w:hAnsi="Times New Roman" w:cs="Times New Roman"/>
                <w:bCs/>
                <w:color w:val="000000" w:themeColor="text1"/>
                <w:spacing w:val="2"/>
                <w:kern w:val="28"/>
                <w:sz w:val="24"/>
                <w:szCs w:val="24"/>
                <w:lang w:val="en-US" w:eastAsia="ja-JP"/>
              </w:rPr>
              <w:t xml:space="preserve"> tối đa</w:t>
            </w:r>
            <w:r w:rsidRPr="00F65ED5">
              <w:rPr>
                <w:rFonts w:ascii="Times New Roman" w:hAnsi="Times New Roman" w:cs="Times New Roman"/>
                <w:bCs/>
                <w:color w:val="000000" w:themeColor="text1"/>
                <w:spacing w:val="2"/>
                <w:kern w:val="28"/>
                <w:sz w:val="24"/>
                <w:szCs w:val="24"/>
                <w:lang w:eastAsia="ja-JP"/>
              </w:rPr>
              <w:t xml:space="preserve"> 06 slot/ngày cho </w:t>
            </w:r>
            <w:r w:rsidRPr="00F65ED5">
              <w:rPr>
                <w:rFonts w:ascii="Times New Roman" w:hAnsi="Times New Roman" w:cs="Times New Roman"/>
                <w:bCs/>
                <w:color w:val="000000" w:themeColor="text1"/>
                <w:spacing w:val="2"/>
                <w:kern w:val="28"/>
                <w:sz w:val="24"/>
                <w:szCs w:val="24"/>
                <w:lang w:val="en-US" w:eastAsia="ja-JP"/>
              </w:rPr>
              <w:t>0</w:t>
            </w:r>
            <w:r w:rsidRPr="00F65ED5">
              <w:rPr>
                <w:rFonts w:ascii="Times New Roman" w:hAnsi="Times New Roman" w:cs="Times New Roman"/>
                <w:bCs/>
                <w:color w:val="000000" w:themeColor="text1"/>
                <w:spacing w:val="2"/>
                <w:kern w:val="28"/>
                <w:sz w:val="24"/>
                <w:szCs w:val="24"/>
                <w:lang w:eastAsia="ja-JP"/>
              </w:rPr>
              <w:t>1 hãng hàng không);</w:t>
            </w:r>
          </w:p>
          <w:p w14:paraId="7F87AC82" w14:textId="77777777" w:rsidR="00D22A20" w:rsidRPr="00F65ED5" w:rsidRDefault="00D22A20" w:rsidP="00F65ED5">
            <w:pPr>
              <w:spacing w:after="120" w:line="240" w:lineRule="auto"/>
              <w:ind w:left="140" w:right="143" w:firstLine="426"/>
              <w:contextualSpacing/>
              <w:jc w:val="both"/>
              <w:rPr>
                <w:rFonts w:ascii="Times New Roman" w:hAnsi="Times New Roman" w:cs="Times New Roman"/>
                <w:bCs/>
                <w:color w:val="000000" w:themeColor="text1"/>
                <w:spacing w:val="2"/>
                <w:kern w:val="28"/>
                <w:sz w:val="24"/>
                <w:szCs w:val="24"/>
                <w:lang w:eastAsia="ja-JP"/>
              </w:rPr>
            </w:pPr>
            <w:r w:rsidRPr="00F65ED5">
              <w:rPr>
                <w:rFonts w:ascii="Times New Roman" w:hAnsi="Times New Roman" w:cs="Times New Roman"/>
                <w:bCs/>
                <w:color w:val="000000" w:themeColor="text1"/>
                <w:spacing w:val="2"/>
                <w:kern w:val="28"/>
                <w:sz w:val="24"/>
                <w:szCs w:val="24"/>
                <w:lang w:eastAsia="ja-JP"/>
              </w:rPr>
              <w:t>đ) Chuỗi slot đề xuất mới của hãng hàng không đang khai thác.</w:t>
            </w:r>
          </w:p>
          <w:p w14:paraId="12F1FF73" w14:textId="77777777" w:rsidR="00D22A20" w:rsidRPr="00F65ED5" w:rsidRDefault="00D22A20" w:rsidP="00F65ED5">
            <w:pPr>
              <w:spacing w:after="120" w:line="240" w:lineRule="auto"/>
              <w:ind w:left="140" w:right="143" w:firstLine="426"/>
              <w:contextualSpacing/>
              <w:jc w:val="both"/>
              <w:rPr>
                <w:rFonts w:ascii="Times New Roman" w:hAnsi="Times New Roman" w:cs="Times New Roman"/>
                <w:color w:val="000000" w:themeColor="text1"/>
                <w:kern w:val="28"/>
                <w:sz w:val="24"/>
                <w:szCs w:val="24"/>
                <w:lang w:eastAsia="ja-JP"/>
              </w:rPr>
            </w:pPr>
            <w:r w:rsidRPr="00F65ED5">
              <w:rPr>
                <w:rFonts w:ascii="Times New Roman" w:hAnsi="Times New Roman" w:cs="Times New Roman"/>
                <w:color w:val="000000" w:themeColor="text1"/>
                <w:kern w:val="28"/>
                <w:sz w:val="24"/>
                <w:szCs w:val="24"/>
                <w:lang w:val="en-US" w:eastAsia="ja-JP"/>
              </w:rPr>
              <w:t>e</w:t>
            </w:r>
            <w:r w:rsidRPr="00F65ED5">
              <w:rPr>
                <w:rFonts w:ascii="Times New Roman" w:hAnsi="Times New Roman" w:cs="Times New Roman"/>
                <w:color w:val="000000" w:themeColor="text1"/>
                <w:kern w:val="28"/>
                <w:sz w:val="24"/>
                <w:szCs w:val="24"/>
                <w:lang w:eastAsia="ja-JP"/>
              </w:rPr>
              <w:t>) Các slot quốc tế không phải chuỗi để nối dài các chuỗi slot đã được xác nhận lịch sử.</w:t>
            </w:r>
          </w:p>
          <w:p w14:paraId="68E19AF1" w14:textId="77777777" w:rsidR="00D22A20" w:rsidRPr="00F65ED5" w:rsidRDefault="00D22A20" w:rsidP="00F65ED5">
            <w:pPr>
              <w:spacing w:after="120" w:line="240" w:lineRule="auto"/>
              <w:ind w:left="140" w:right="143" w:firstLine="426"/>
              <w:contextualSpacing/>
              <w:jc w:val="both"/>
              <w:rPr>
                <w:rFonts w:ascii="Times New Roman" w:hAnsi="Times New Roman" w:cs="Times New Roman"/>
                <w:bCs/>
                <w:color w:val="000000" w:themeColor="text1"/>
                <w:spacing w:val="2"/>
                <w:kern w:val="28"/>
                <w:sz w:val="24"/>
                <w:szCs w:val="24"/>
                <w:lang w:eastAsia="ja-JP"/>
              </w:rPr>
            </w:pPr>
            <w:r w:rsidRPr="00F65ED5">
              <w:rPr>
                <w:rFonts w:ascii="Times New Roman" w:hAnsi="Times New Roman" w:cs="Times New Roman"/>
                <w:bCs/>
                <w:color w:val="000000" w:themeColor="text1"/>
                <w:spacing w:val="2"/>
                <w:kern w:val="28"/>
                <w:sz w:val="24"/>
                <w:szCs w:val="24"/>
                <w:lang w:eastAsia="ja-JP"/>
              </w:rPr>
              <w:t>2. Cục Hàng không Việt Nam sử dụng các tiêu chí ưu tiên bổ sung để điều phối các slot chưa được xác nhận theo quy định tại khoản 1 Điều này và các slot đề xuất mới của hãng hàng không đang khai thác theo thứ tự như sau:</w:t>
            </w:r>
          </w:p>
          <w:p w14:paraId="32020A49" w14:textId="77777777" w:rsidR="00D22A20" w:rsidRPr="00F65ED5" w:rsidRDefault="00D22A20" w:rsidP="00F65ED5">
            <w:pPr>
              <w:spacing w:after="120" w:line="240" w:lineRule="auto"/>
              <w:ind w:left="140" w:right="143" w:firstLine="426"/>
              <w:contextualSpacing/>
              <w:jc w:val="both"/>
              <w:rPr>
                <w:rFonts w:ascii="Times New Roman" w:hAnsi="Times New Roman" w:cs="Times New Roman"/>
                <w:bCs/>
                <w:color w:val="000000" w:themeColor="text1"/>
                <w:spacing w:val="2"/>
                <w:kern w:val="28"/>
                <w:sz w:val="24"/>
                <w:szCs w:val="24"/>
                <w:lang w:eastAsia="ja-JP"/>
              </w:rPr>
            </w:pPr>
            <w:r w:rsidRPr="00F65ED5">
              <w:rPr>
                <w:rFonts w:ascii="Times New Roman" w:hAnsi="Times New Roman" w:cs="Times New Roman"/>
                <w:bCs/>
                <w:color w:val="000000" w:themeColor="text1"/>
                <w:spacing w:val="2"/>
                <w:kern w:val="28"/>
                <w:sz w:val="24"/>
                <w:szCs w:val="24"/>
                <w:lang w:eastAsia="ja-JP"/>
              </w:rPr>
              <w:t>a) Giai đoạn hiệu lực của chuỗi slot dài hơn được ưu tiên hơn;</w:t>
            </w:r>
          </w:p>
          <w:p w14:paraId="13515A3B" w14:textId="77777777" w:rsidR="00D22A20" w:rsidRPr="00F65ED5" w:rsidRDefault="00D22A20" w:rsidP="00F65ED5">
            <w:pPr>
              <w:spacing w:after="120" w:line="240" w:lineRule="auto"/>
              <w:ind w:left="140" w:right="143" w:firstLine="426"/>
              <w:contextualSpacing/>
              <w:jc w:val="both"/>
              <w:rPr>
                <w:rFonts w:ascii="Times New Roman" w:hAnsi="Times New Roman" w:cs="Times New Roman"/>
                <w:bCs/>
                <w:color w:val="000000" w:themeColor="text1"/>
                <w:spacing w:val="2"/>
                <w:kern w:val="28"/>
                <w:sz w:val="24"/>
                <w:szCs w:val="24"/>
                <w:lang w:eastAsia="ja-JP"/>
              </w:rPr>
            </w:pPr>
            <w:r w:rsidRPr="00F65ED5">
              <w:rPr>
                <w:rFonts w:ascii="Times New Roman" w:hAnsi="Times New Roman" w:cs="Times New Roman"/>
                <w:bCs/>
                <w:color w:val="000000" w:themeColor="text1"/>
                <w:spacing w:val="2"/>
                <w:kern w:val="28"/>
                <w:sz w:val="24"/>
                <w:szCs w:val="24"/>
                <w:lang w:eastAsia="ja-JP"/>
              </w:rPr>
              <w:t>b) Chuyến bay đến, đi từ quốc gia, vùng lãnh thổ mới;</w:t>
            </w:r>
          </w:p>
          <w:p w14:paraId="32FF3664" w14:textId="77777777" w:rsidR="00D22A20" w:rsidRPr="00F65ED5" w:rsidRDefault="00D22A20" w:rsidP="00F65ED5">
            <w:pPr>
              <w:spacing w:after="120" w:line="240" w:lineRule="auto"/>
              <w:ind w:left="140" w:right="143" w:firstLine="426"/>
              <w:contextualSpacing/>
              <w:jc w:val="both"/>
              <w:rPr>
                <w:rFonts w:ascii="Times New Roman" w:hAnsi="Times New Roman" w:cs="Times New Roman"/>
                <w:bCs/>
                <w:color w:val="000000" w:themeColor="text1"/>
                <w:spacing w:val="2"/>
                <w:kern w:val="28"/>
                <w:sz w:val="24"/>
                <w:szCs w:val="24"/>
                <w:lang w:eastAsia="ja-JP"/>
              </w:rPr>
            </w:pPr>
            <w:r w:rsidRPr="00F65ED5">
              <w:rPr>
                <w:rFonts w:ascii="Times New Roman" w:hAnsi="Times New Roman" w:cs="Times New Roman"/>
                <w:bCs/>
                <w:color w:val="000000" w:themeColor="text1"/>
                <w:spacing w:val="2"/>
                <w:kern w:val="28"/>
                <w:sz w:val="24"/>
                <w:szCs w:val="24"/>
                <w:lang w:eastAsia="ja-JP"/>
              </w:rPr>
              <w:lastRenderedPageBreak/>
              <w:t>c) Slot của các đường bay phục vụ kinh tế, xã hội;</w:t>
            </w:r>
          </w:p>
          <w:p w14:paraId="03D67392" w14:textId="77777777" w:rsidR="00D22A20" w:rsidRPr="00F65ED5" w:rsidRDefault="00D22A20" w:rsidP="00F65ED5">
            <w:pPr>
              <w:spacing w:after="120" w:line="240" w:lineRule="auto"/>
              <w:ind w:left="140" w:right="143" w:firstLine="426"/>
              <w:contextualSpacing/>
              <w:jc w:val="both"/>
              <w:rPr>
                <w:rFonts w:ascii="Times New Roman" w:hAnsi="Times New Roman" w:cs="Times New Roman"/>
                <w:bCs/>
                <w:color w:val="000000" w:themeColor="text1"/>
                <w:spacing w:val="2"/>
                <w:kern w:val="28"/>
                <w:sz w:val="24"/>
                <w:szCs w:val="24"/>
                <w:lang w:eastAsia="ja-JP"/>
              </w:rPr>
            </w:pPr>
            <w:r w:rsidRPr="00F65ED5">
              <w:rPr>
                <w:rFonts w:ascii="Times New Roman" w:hAnsi="Times New Roman" w:cs="Times New Roman"/>
                <w:bCs/>
                <w:color w:val="000000" w:themeColor="text1"/>
                <w:spacing w:val="2"/>
                <w:kern w:val="28"/>
                <w:sz w:val="24"/>
                <w:szCs w:val="24"/>
                <w:lang w:eastAsia="ja-JP"/>
              </w:rPr>
              <w:t>d) Chuyến bay quốc tế có độ dài đường bay dài hơn;</w:t>
            </w:r>
          </w:p>
          <w:p w14:paraId="551C6854" w14:textId="77777777" w:rsidR="00D22A20" w:rsidRPr="00F65ED5" w:rsidRDefault="00D22A20" w:rsidP="00F65ED5">
            <w:pPr>
              <w:spacing w:after="120" w:line="240" w:lineRule="auto"/>
              <w:ind w:left="140" w:right="143" w:firstLine="426"/>
              <w:contextualSpacing/>
              <w:jc w:val="both"/>
              <w:rPr>
                <w:rFonts w:ascii="Times New Roman" w:hAnsi="Times New Roman" w:cs="Times New Roman"/>
                <w:bCs/>
                <w:color w:val="000000" w:themeColor="text1"/>
                <w:spacing w:val="2"/>
                <w:kern w:val="28"/>
                <w:sz w:val="24"/>
                <w:szCs w:val="24"/>
                <w:lang w:eastAsia="ja-JP"/>
              </w:rPr>
            </w:pPr>
            <w:r w:rsidRPr="00F65ED5">
              <w:rPr>
                <w:rFonts w:ascii="Times New Roman" w:hAnsi="Times New Roman" w:cs="Times New Roman"/>
                <w:bCs/>
                <w:color w:val="000000" w:themeColor="text1"/>
                <w:spacing w:val="2"/>
                <w:kern w:val="28"/>
                <w:sz w:val="24"/>
                <w:szCs w:val="24"/>
                <w:lang w:eastAsia="ja-JP"/>
              </w:rPr>
              <w:t>đ) Chuyến bay đến, đi từ cảng hàng không mới;</w:t>
            </w:r>
          </w:p>
          <w:p w14:paraId="3DDB3283" w14:textId="77777777" w:rsidR="00D22A20" w:rsidRPr="00F65ED5" w:rsidRDefault="00D22A20" w:rsidP="00F65ED5">
            <w:pPr>
              <w:spacing w:after="120" w:line="240" w:lineRule="auto"/>
              <w:ind w:left="140" w:right="143" w:firstLine="426"/>
              <w:contextualSpacing/>
              <w:jc w:val="both"/>
              <w:rPr>
                <w:rFonts w:ascii="Times New Roman" w:hAnsi="Times New Roman" w:cs="Times New Roman"/>
                <w:color w:val="000000" w:themeColor="text1"/>
                <w:kern w:val="28"/>
                <w:sz w:val="24"/>
                <w:szCs w:val="24"/>
                <w:lang w:eastAsia="ja-JP"/>
              </w:rPr>
            </w:pPr>
            <w:r w:rsidRPr="00F65ED5">
              <w:rPr>
                <w:rFonts w:ascii="Times New Roman" w:hAnsi="Times New Roman" w:cs="Times New Roman"/>
                <w:color w:val="000000" w:themeColor="text1"/>
                <w:kern w:val="28"/>
                <w:sz w:val="24"/>
                <w:szCs w:val="24"/>
                <w:lang w:eastAsia="ja-JP"/>
              </w:rPr>
              <w:t>e) Chuỗi slot đã được hãng hàng không trả lại của mùa tương ứng trước đó không muộn hơn thời hạn trả chuỗi slot.</w:t>
            </w:r>
          </w:p>
          <w:p w14:paraId="1D2D96D2" w14:textId="77777777" w:rsidR="00D22A20" w:rsidRPr="00F65ED5" w:rsidRDefault="00D22A20" w:rsidP="00F65ED5">
            <w:pPr>
              <w:spacing w:after="120" w:line="240" w:lineRule="auto"/>
              <w:ind w:left="140" w:right="143" w:firstLine="426"/>
              <w:contextualSpacing/>
              <w:jc w:val="both"/>
              <w:rPr>
                <w:rFonts w:ascii="Times New Roman" w:hAnsi="Times New Roman" w:cs="Times New Roman"/>
                <w:bCs/>
                <w:color w:val="000000" w:themeColor="text1"/>
                <w:spacing w:val="2"/>
                <w:kern w:val="28"/>
                <w:sz w:val="24"/>
                <w:szCs w:val="24"/>
                <w:lang w:eastAsia="ja-JP"/>
              </w:rPr>
            </w:pPr>
            <w:r w:rsidRPr="00F65ED5">
              <w:rPr>
                <w:rFonts w:ascii="Times New Roman" w:hAnsi="Times New Roman" w:cs="Times New Roman"/>
                <w:bCs/>
                <w:color w:val="000000" w:themeColor="text1"/>
                <w:spacing w:val="2"/>
                <w:kern w:val="28"/>
                <w:sz w:val="24"/>
                <w:szCs w:val="24"/>
                <w:lang w:eastAsia="ja-JP"/>
              </w:rPr>
              <w:t xml:space="preserve">3. Trong trường hợp điều phối chuỗi slot </w:t>
            </w:r>
            <w:r w:rsidRPr="00F65ED5">
              <w:rPr>
                <w:rFonts w:ascii="Times New Roman" w:hAnsi="Times New Roman" w:cs="Times New Roman"/>
                <w:bCs/>
                <w:color w:val="000000" w:themeColor="text1"/>
                <w:spacing w:val="2"/>
                <w:kern w:val="28"/>
                <w:sz w:val="24"/>
                <w:szCs w:val="24"/>
                <w:lang w:val="en-US" w:eastAsia="ja-JP"/>
              </w:rPr>
              <w:t xml:space="preserve">lần </w:t>
            </w:r>
            <w:r w:rsidRPr="00F65ED5">
              <w:rPr>
                <w:rFonts w:ascii="Times New Roman" w:hAnsi="Times New Roman" w:cs="Times New Roman"/>
                <w:bCs/>
                <w:color w:val="000000" w:themeColor="text1"/>
                <w:spacing w:val="2"/>
                <w:kern w:val="28"/>
                <w:sz w:val="24"/>
                <w:szCs w:val="24"/>
                <w:lang w:eastAsia="ja-JP"/>
              </w:rPr>
              <w:t xml:space="preserve">đầu theo các thứ tự ưu tiên quy định tại khoản 1 và khoản 2 Điều này mà không thể xác nhận được thì phân bổ lần lượt 1:1 theo từng ngày và khung giờ cụ thể. </w:t>
            </w:r>
          </w:p>
          <w:p w14:paraId="78FFB7D9" w14:textId="77777777" w:rsidR="00D22A20" w:rsidRPr="00F65ED5" w:rsidRDefault="00D22A20" w:rsidP="00F65ED5">
            <w:pPr>
              <w:spacing w:after="120" w:line="240" w:lineRule="auto"/>
              <w:ind w:left="140" w:right="143" w:firstLine="426"/>
              <w:contextualSpacing/>
              <w:jc w:val="both"/>
              <w:rPr>
                <w:rFonts w:ascii="Times New Roman" w:hAnsi="Times New Roman" w:cs="Times New Roman"/>
                <w:bCs/>
                <w:color w:val="000000" w:themeColor="text1"/>
                <w:spacing w:val="2"/>
                <w:kern w:val="28"/>
                <w:sz w:val="24"/>
                <w:szCs w:val="24"/>
                <w:lang w:eastAsia="ja-JP"/>
              </w:rPr>
            </w:pPr>
            <w:r w:rsidRPr="00F65ED5">
              <w:rPr>
                <w:rFonts w:ascii="Times New Roman" w:hAnsi="Times New Roman" w:cs="Times New Roman"/>
                <w:bCs/>
                <w:color w:val="000000" w:themeColor="text1"/>
                <w:spacing w:val="2"/>
                <w:kern w:val="28"/>
                <w:sz w:val="24"/>
                <w:szCs w:val="24"/>
                <w:lang w:eastAsia="ja-JP"/>
              </w:rPr>
              <w:t>4. Các chuỗi slot được xác nhận theo quy định tại điểm c, d,</w:t>
            </w:r>
            <w:r w:rsidRPr="00F65ED5">
              <w:rPr>
                <w:rFonts w:ascii="Times New Roman" w:hAnsi="Times New Roman" w:cs="Times New Roman"/>
                <w:bCs/>
                <w:color w:val="000000" w:themeColor="text1"/>
                <w:spacing w:val="2"/>
                <w:kern w:val="28"/>
                <w:sz w:val="24"/>
                <w:szCs w:val="24"/>
                <w:lang w:val="en-US" w:eastAsia="ja-JP"/>
              </w:rPr>
              <w:t xml:space="preserve"> </w:t>
            </w:r>
            <w:r w:rsidRPr="00F65ED5">
              <w:rPr>
                <w:rFonts w:ascii="Times New Roman" w:hAnsi="Times New Roman" w:cs="Times New Roman"/>
                <w:bCs/>
                <w:color w:val="000000" w:themeColor="text1"/>
                <w:spacing w:val="2"/>
                <w:kern w:val="28"/>
                <w:sz w:val="24"/>
                <w:szCs w:val="24"/>
                <w:lang w:eastAsia="ja-JP"/>
              </w:rPr>
              <w:t>đ</w:t>
            </w:r>
            <w:r w:rsidRPr="00F65ED5">
              <w:rPr>
                <w:rFonts w:ascii="Times New Roman" w:hAnsi="Times New Roman" w:cs="Times New Roman"/>
                <w:bCs/>
                <w:color w:val="000000" w:themeColor="text1"/>
                <w:spacing w:val="2"/>
                <w:kern w:val="28"/>
                <w:sz w:val="24"/>
                <w:szCs w:val="24"/>
                <w:lang w:val="en-US" w:eastAsia="ja-JP"/>
              </w:rPr>
              <w:t>, e</w:t>
            </w:r>
            <w:r w:rsidRPr="00F65ED5">
              <w:rPr>
                <w:rFonts w:ascii="Times New Roman" w:hAnsi="Times New Roman" w:cs="Times New Roman"/>
                <w:bCs/>
                <w:color w:val="000000" w:themeColor="text1"/>
                <w:spacing w:val="2"/>
                <w:kern w:val="28"/>
                <w:sz w:val="24"/>
                <w:szCs w:val="24"/>
                <w:lang w:eastAsia="ja-JP"/>
              </w:rPr>
              <w:t xml:space="preserve"> khoản 1 và khoản 2 của Điều này chỉ được thay đổi mà không làm thay đổi quyền ưu tiên cho đến khi vào mùa lịch bay. </w:t>
            </w:r>
          </w:p>
          <w:p w14:paraId="5A615F31" w14:textId="7F98F99E" w:rsidR="00A95846" w:rsidRPr="00F65ED5" w:rsidRDefault="00A95846" w:rsidP="00F65ED5">
            <w:pPr>
              <w:spacing w:after="120" w:line="240" w:lineRule="auto"/>
              <w:ind w:left="140" w:right="143" w:firstLine="426"/>
              <w:contextualSpacing/>
              <w:jc w:val="both"/>
              <w:rPr>
                <w:rFonts w:ascii="Times New Roman" w:hAnsi="Times New Roman" w:cs="Times New Roman"/>
                <w:color w:val="000000" w:themeColor="text1"/>
                <w:sz w:val="24"/>
                <w:szCs w:val="24"/>
              </w:rPr>
            </w:pPr>
          </w:p>
        </w:tc>
        <w:tc>
          <w:tcPr>
            <w:tcW w:w="1274" w:type="pct"/>
            <w:gridSpan w:val="2"/>
          </w:tcPr>
          <w:p w14:paraId="4E5965B0" w14:textId="77777777" w:rsidR="00A95846" w:rsidRPr="00F65ED5" w:rsidRDefault="00A95846" w:rsidP="00F65ED5">
            <w:pPr>
              <w:pStyle w:val="TableParagraph"/>
              <w:spacing w:after="120"/>
              <w:ind w:left="141" w:right="138" w:firstLine="425"/>
              <w:jc w:val="both"/>
              <w:rPr>
                <w:color w:val="000000" w:themeColor="text1"/>
                <w:sz w:val="24"/>
                <w:szCs w:val="24"/>
                <w:lang w:val="vi-VN"/>
              </w:rPr>
            </w:pPr>
            <w:r w:rsidRPr="00F65ED5">
              <w:rPr>
                <w:color w:val="000000" w:themeColor="text1"/>
                <w:sz w:val="24"/>
                <w:szCs w:val="24"/>
                <w:lang w:val="vi-VN"/>
              </w:rPr>
              <w:lastRenderedPageBreak/>
              <w:t>Kế thừa và sửa đổi tiêu chí ưu tiên bổ sung, cụ thể:</w:t>
            </w:r>
          </w:p>
          <w:p w14:paraId="569EE84E" w14:textId="77777777" w:rsidR="00A95846" w:rsidRPr="00F65ED5" w:rsidRDefault="00A95846" w:rsidP="00F65ED5">
            <w:pPr>
              <w:pStyle w:val="TableParagraph"/>
              <w:spacing w:after="120"/>
              <w:ind w:left="141" w:right="138" w:firstLine="425"/>
              <w:jc w:val="both"/>
              <w:rPr>
                <w:color w:val="000000" w:themeColor="text1"/>
                <w:sz w:val="24"/>
                <w:szCs w:val="24"/>
                <w:lang w:val="vi-VN"/>
              </w:rPr>
            </w:pPr>
            <w:r w:rsidRPr="00F65ED5">
              <w:rPr>
                <w:color w:val="000000" w:themeColor="text1"/>
                <w:sz w:val="24"/>
                <w:szCs w:val="24"/>
                <w:lang w:val="vi-VN"/>
              </w:rPr>
              <w:t xml:space="preserve">- Gộp tiêu chí “Giai đoạn hiệu </w:t>
            </w:r>
            <w:r w:rsidRPr="00F65ED5">
              <w:rPr>
                <w:color w:val="000000" w:themeColor="text1"/>
                <w:sz w:val="24"/>
                <w:szCs w:val="24"/>
              </w:rPr>
              <w:t>lực của chuỗi slot kéo dài từ đầu mùa đến cuối mùa</w:t>
            </w:r>
            <w:r w:rsidRPr="00F65ED5">
              <w:rPr>
                <w:color w:val="000000" w:themeColor="text1"/>
                <w:sz w:val="24"/>
                <w:szCs w:val="24"/>
                <w:lang w:val="vi-VN"/>
              </w:rPr>
              <w:t>” và tiêu chí “</w:t>
            </w:r>
            <w:r w:rsidRPr="00F65ED5">
              <w:rPr>
                <w:color w:val="000000" w:themeColor="text1"/>
                <w:sz w:val="24"/>
                <w:szCs w:val="24"/>
              </w:rPr>
              <w:t>Giai đoạn hiệu lực của chuỗi slot dài hơn được ưu tiên hơn</w:t>
            </w:r>
            <w:r w:rsidRPr="00F65ED5">
              <w:rPr>
                <w:color w:val="000000" w:themeColor="text1"/>
                <w:sz w:val="24"/>
                <w:szCs w:val="24"/>
                <w:lang w:val="vi-VN"/>
              </w:rPr>
              <w:t>” thành “</w:t>
            </w:r>
            <w:r w:rsidRPr="00F65ED5">
              <w:rPr>
                <w:color w:val="000000" w:themeColor="text1"/>
                <w:sz w:val="24"/>
                <w:szCs w:val="24"/>
              </w:rPr>
              <w:t>Giai đoạn hiệu lực của chuỗi slot dài hơn được ưu tiên hơn</w:t>
            </w:r>
            <w:r w:rsidRPr="00F65ED5">
              <w:rPr>
                <w:color w:val="000000" w:themeColor="text1"/>
                <w:sz w:val="24"/>
                <w:szCs w:val="24"/>
                <w:lang w:val="vi-VN"/>
              </w:rPr>
              <w:t xml:space="preserve">”. Việc thay đổi này chủ yếu nhằm đơn giản và rút gọn tên tiêu chí mà không làm thay đổi tiêu chí ưu tiên. </w:t>
            </w:r>
          </w:p>
          <w:p w14:paraId="2942CA3C" w14:textId="77777777" w:rsidR="00A95846" w:rsidRPr="00F65ED5" w:rsidRDefault="00A95846" w:rsidP="00F65ED5">
            <w:pPr>
              <w:pStyle w:val="TableParagraph"/>
              <w:spacing w:after="120"/>
              <w:ind w:left="141" w:right="138" w:firstLine="425"/>
              <w:jc w:val="both"/>
              <w:rPr>
                <w:color w:val="000000" w:themeColor="text1"/>
                <w:sz w:val="24"/>
                <w:szCs w:val="24"/>
                <w:lang w:val="vi-VN"/>
              </w:rPr>
            </w:pPr>
            <w:r w:rsidRPr="00F65ED5">
              <w:rPr>
                <w:color w:val="000000" w:themeColor="text1"/>
                <w:sz w:val="24"/>
                <w:szCs w:val="24"/>
                <w:lang w:val="vi-VN"/>
              </w:rPr>
              <w:t xml:space="preserve">- Làm rõ khái niệm hãng hàng không lần đầu tiên khai thác đi, đến cảng hàng không theo hướng khuyến khích và tạo điều kiện cho các hãng thuộc đối tượng này. </w:t>
            </w:r>
          </w:p>
          <w:p w14:paraId="025527BB" w14:textId="77777777" w:rsidR="00A95846" w:rsidRPr="00F65ED5" w:rsidRDefault="00A95846" w:rsidP="00F65ED5">
            <w:pPr>
              <w:pStyle w:val="TableParagraph"/>
              <w:spacing w:after="120"/>
              <w:ind w:left="141" w:right="138" w:firstLine="425"/>
              <w:jc w:val="both"/>
              <w:rPr>
                <w:color w:val="000000" w:themeColor="text1"/>
                <w:sz w:val="24"/>
                <w:szCs w:val="24"/>
                <w:lang w:val="vi-VN"/>
              </w:rPr>
            </w:pPr>
            <w:r w:rsidRPr="00F65ED5">
              <w:rPr>
                <w:color w:val="000000" w:themeColor="text1"/>
                <w:sz w:val="24"/>
                <w:szCs w:val="24"/>
                <w:lang w:val="vi-VN"/>
              </w:rPr>
              <w:t>- Bỏ tiêu chí “</w:t>
            </w:r>
            <w:r w:rsidRPr="00F65ED5">
              <w:rPr>
                <w:color w:val="000000" w:themeColor="text1"/>
                <w:sz w:val="24"/>
                <w:szCs w:val="24"/>
              </w:rPr>
              <w:t>Chuyến bay sử dụng tàu bay thân rộng có cấu hình thương mại lớn</w:t>
            </w:r>
            <w:r w:rsidRPr="00F65ED5">
              <w:rPr>
                <w:color w:val="000000" w:themeColor="text1"/>
                <w:sz w:val="24"/>
                <w:szCs w:val="24"/>
                <w:lang w:val="vi-VN"/>
              </w:rPr>
              <w:t xml:space="preserve">” vì thực tế khi khai thác, các hãng hàng không linh hoạt sử dụng tàu bay phụ thuộc vào số lượng khách đặt chỗ. Việc đưa tiêu chí này vào có tiềm ẩn các hãng hàng không lạm dụng “tàu bay to” để đề nghị slot, nhưng thực tế khi khai thác lại thay đổi để khai thác </w:t>
            </w:r>
            <w:r w:rsidRPr="00F65ED5">
              <w:rPr>
                <w:color w:val="000000" w:themeColor="text1"/>
                <w:sz w:val="24"/>
                <w:szCs w:val="24"/>
                <w:lang w:val="vi-VN"/>
              </w:rPr>
              <w:lastRenderedPageBreak/>
              <w:t xml:space="preserve">tàu bay phù hợp với số lượng khách đặt chỗ. </w:t>
            </w:r>
          </w:p>
          <w:p w14:paraId="648DAECB" w14:textId="17E1F2CC" w:rsidR="00A95846" w:rsidRPr="00F65ED5" w:rsidRDefault="00A95846" w:rsidP="00F65ED5">
            <w:pPr>
              <w:pStyle w:val="TableParagraph"/>
              <w:spacing w:after="120"/>
              <w:ind w:left="141" w:right="138" w:firstLine="425"/>
              <w:jc w:val="both"/>
              <w:rPr>
                <w:color w:val="000000" w:themeColor="text1"/>
                <w:sz w:val="24"/>
                <w:szCs w:val="24"/>
              </w:rPr>
            </w:pPr>
            <w:r w:rsidRPr="00F65ED5">
              <w:rPr>
                <w:color w:val="000000" w:themeColor="text1"/>
                <w:sz w:val="24"/>
                <w:szCs w:val="24"/>
                <w:lang w:val="vi-VN"/>
              </w:rPr>
              <w:t xml:space="preserve">- Bổ sung quy định nhằm hạn chế việc lạm dụng quyền ưu tiên để đề nghị slot nhưng thực tế không sử dụng mà đổi sang slot không có quyền ưu tiên hoặc có quyền ưu tiên thấp hơn. </w:t>
            </w:r>
          </w:p>
        </w:tc>
      </w:tr>
      <w:tr w:rsidR="00F65ED5" w:rsidRPr="00F65ED5" w14:paraId="7C4C66E3" w14:textId="77777777" w:rsidTr="00F65ED5">
        <w:trPr>
          <w:gridAfter w:val="1"/>
          <w:wAfter w:w="3" w:type="pct"/>
          <w:trHeight w:val="510"/>
        </w:trPr>
        <w:tc>
          <w:tcPr>
            <w:tcW w:w="1861" w:type="pct"/>
          </w:tcPr>
          <w:p w14:paraId="084CDDEF" w14:textId="77777777" w:rsidR="00A95846" w:rsidRPr="00F65ED5" w:rsidRDefault="00A95846" w:rsidP="00F65ED5">
            <w:pPr>
              <w:widowControl w:val="0"/>
              <w:autoSpaceDE w:val="0"/>
              <w:autoSpaceDN w:val="0"/>
              <w:adjustRightInd w:val="0"/>
              <w:spacing w:after="120" w:line="240" w:lineRule="auto"/>
              <w:ind w:left="285" w:right="278"/>
              <w:jc w:val="both"/>
              <w:rPr>
                <w:rFonts w:ascii="Times New Roman" w:hAnsi="Times New Roman" w:cs="Times New Roman"/>
                <w:bCs/>
                <w:color w:val="000000" w:themeColor="text1"/>
                <w:sz w:val="24"/>
                <w:szCs w:val="24"/>
              </w:rPr>
            </w:pPr>
            <w:bookmarkStart w:id="23" w:name="dieu_87"/>
            <w:r w:rsidRPr="00F65ED5">
              <w:rPr>
                <w:rFonts w:ascii="Times New Roman" w:hAnsi="Times New Roman" w:cs="Times New Roman"/>
                <w:b/>
                <w:color w:val="000000" w:themeColor="text1"/>
                <w:sz w:val="24"/>
                <w:szCs w:val="24"/>
              </w:rPr>
              <w:lastRenderedPageBreak/>
              <w:t>Điều 87. Quy trình điều phối giờ hạ, cất cánh</w:t>
            </w:r>
            <w:bookmarkEnd w:id="23"/>
            <w:r w:rsidRPr="00F65ED5">
              <w:rPr>
                <w:rFonts w:ascii="Times New Roman" w:hAnsi="Times New Roman" w:cs="Times New Roman"/>
                <w:b/>
                <w:color w:val="000000" w:themeColor="text1"/>
                <w:sz w:val="24"/>
                <w:szCs w:val="24"/>
              </w:rPr>
              <w:t xml:space="preserve"> tại cảng hàng không được điều phối toàn phần</w:t>
            </w:r>
          </w:p>
          <w:p w14:paraId="07EAD672" w14:textId="77777777" w:rsidR="00A95846" w:rsidRPr="00F65ED5" w:rsidRDefault="00A95846" w:rsidP="00F65ED5">
            <w:pPr>
              <w:spacing w:after="120" w:line="240" w:lineRule="auto"/>
              <w:ind w:left="285" w:right="278"/>
              <w:jc w:val="both"/>
              <w:rPr>
                <w:rFonts w:ascii="Times New Roman" w:hAnsi="Times New Roman" w:cs="Times New Roman"/>
                <w:bCs/>
                <w:color w:val="000000" w:themeColor="text1"/>
                <w:sz w:val="24"/>
                <w:szCs w:val="24"/>
              </w:rPr>
            </w:pPr>
            <w:r w:rsidRPr="00F65ED5">
              <w:rPr>
                <w:rFonts w:ascii="Times New Roman" w:hAnsi="Times New Roman" w:cs="Times New Roman"/>
                <w:bCs/>
                <w:color w:val="000000" w:themeColor="text1"/>
                <w:sz w:val="24"/>
                <w:szCs w:val="24"/>
              </w:rPr>
              <w:t xml:space="preserve">1. Cục Hàng không Việt Nam có trách nhiệm thông báo slot lịch sử trước mỗi mùa lịch bay đến hãng hàng không theo thời hạn thông báo slot lịch sử tại lịch điều phối slot của IATA. </w:t>
            </w:r>
          </w:p>
          <w:p w14:paraId="573184DE" w14:textId="77777777" w:rsidR="00A95846" w:rsidRPr="00F65ED5" w:rsidRDefault="00A95846" w:rsidP="00F65ED5">
            <w:pPr>
              <w:spacing w:after="120" w:line="240" w:lineRule="auto"/>
              <w:ind w:left="285" w:right="278"/>
              <w:jc w:val="both"/>
              <w:rPr>
                <w:rFonts w:ascii="Times New Roman" w:hAnsi="Times New Roman" w:cs="Times New Roman"/>
                <w:bCs/>
                <w:color w:val="000000" w:themeColor="text1"/>
                <w:spacing w:val="-2"/>
                <w:sz w:val="24"/>
                <w:szCs w:val="24"/>
              </w:rPr>
            </w:pPr>
            <w:r w:rsidRPr="00F65ED5">
              <w:rPr>
                <w:rFonts w:ascii="Times New Roman" w:hAnsi="Times New Roman" w:cs="Times New Roman"/>
                <w:bCs/>
                <w:color w:val="000000" w:themeColor="text1"/>
                <w:spacing w:val="-2"/>
                <w:sz w:val="24"/>
                <w:szCs w:val="24"/>
              </w:rPr>
              <w:t>2. Hãng hàng không trả lời đồng ý hoặc không đồng ý đối với slot lịch sử tại lịch điều phối slot của IATA. Trường hợp không nhận được trả lời của hãng hàng không sau thời hạn này thì được coi là hãng hàng không đồng ý slot lịch sử.</w:t>
            </w:r>
          </w:p>
          <w:p w14:paraId="21C30DFE" w14:textId="77777777" w:rsidR="00A95846" w:rsidRPr="00F65ED5" w:rsidRDefault="00A95846" w:rsidP="00F65ED5">
            <w:pPr>
              <w:spacing w:after="120" w:line="240" w:lineRule="auto"/>
              <w:ind w:left="285" w:right="278"/>
              <w:jc w:val="both"/>
              <w:rPr>
                <w:rFonts w:ascii="Times New Roman" w:hAnsi="Times New Roman" w:cs="Times New Roman"/>
                <w:bCs/>
                <w:color w:val="000000" w:themeColor="text1"/>
                <w:sz w:val="24"/>
                <w:szCs w:val="24"/>
              </w:rPr>
            </w:pPr>
            <w:r w:rsidRPr="00F65ED5">
              <w:rPr>
                <w:rFonts w:ascii="Times New Roman" w:hAnsi="Times New Roman" w:cs="Times New Roman"/>
                <w:bCs/>
                <w:color w:val="000000" w:themeColor="text1"/>
                <w:sz w:val="24"/>
                <w:szCs w:val="24"/>
              </w:rPr>
              <w:t xml:space="preserve">3. Hãng hàng không gửi điện văn đề xuất điều phối chuỗi slot đầu mùa lịch bay đến địa chỉ thư điện tử được công bố trên Trang thông tin điện tử của Cục </w:t>
            </w:r>
            <w:r w:rsidRPr="00F65ED5">
              <w:rPr>
                <w:rFonts w:ascii="Times New Roman" w:hAnsi="Times New Roman" w:cs="Times New Roman"/>
                <w:bCs/>
                <w:color w:val="000000" w:themeColor="text1"/>
                <w:sz w:val="24"/>
                <w:szCs w:val="24"/>
              </w:rPr>
              <w:lastRenderedPageBreak/>
              <w:t>Hàng không Việt Nam. Thời hạn gửi đề xuất đầu mùa lịch bay theo lịch điều phối slot của IATA.</w:t>
            </w:r>
          </w:p>
          <w:p w14:paraId="52FC9ED7" w14:textId="77777777" w:rsidR="00A95846" w:rsidRPr="00F65ED5" w:rsidRDefault="00A95846" w:rsidP="00F65ED5">
            <w:pPr>
              <w:spacing w:after="120" w:line="240" w:lineRule="auto"/>
              <w:ind w:left="285" w:right="278"/>
              <w:jc w:val="both"/>
              <w:rPr>
                <w:rFonts w:ascii="Times New Roman" w:hAnsi="Times New Roman" w:cs="Times New Roman"/>
                <w:bCs/>
                <w:color w:val="000000" w:themeColor="text1"/>
                <w:sz w:val="24"/>
                <w:szCs w:val="24"/>
              </w:rPr>
            </w:pPr>
            <w:r w:rsidRPr="00F65ED5">
              <w:rPr>
                <w:rFonts w:ascii="Times New Roman" w:hAnsi="Times New Roman" w:cs="Times New Roman"/>
                <w:bCs/>
                <w:color w:val="000000" w:themeColor="text1"/>
                <w:sz w:val="24"/>
                <w:szCs w:val="24"/>
              </w:rPr>
              <w:t>4. Cục Hàng không Việt Nam điều phối chuỗi slot đầu mùa lịch bay trên cơ sở thứ tự ưu tiên quy định tại Điều 86 Thông tư này và gửi điện văn kết quả điều phối chuỗi slot đầu mùa lịch bay đến hãng hàng không theo thời hạn phân bổ chuỗi slot đầu mùa lịch bay tại lịch điều phối slot của IATA.</w:t>
            </w:r>
          </w:p>
          <w:p w14:paraId="40668894" w14:textId="77777777" w:rsidR="00A95846" w:rsidRPr="00F65ED5" w:rsidRDefault="00A95846" w:rsidP="00F65ED5">
            <w:pPr>
              <w:spacing w:after="120" w:line="240" w:lineRule="auto"/>
              <w:ind w:left="285" w:right="278"/>
              <w:jc w:val="both"/>
              <w:rPr>
                <w:rFonts w:ascii="Times New Roman" w:hAnsi="Times New Roman" w:cs="Times New Roman"/>
                <w:bCs/>
                <w:color w:val="000000" w:themeColor="text1"/>
                <w:sz w:val="24"/>
                <w:szCs w:val="24"/>
              </w:rPr>
            </w:pPr>
            <w:r w:rsidRPr="00F65ED5">
              <w:rPr>
                <w:rFonts w:ascii="Times New Roman" w:hAnsi="Times New Roman" w:cs="Times New Roman"/>
                <w:bCs/>
                <w:color w:val="000000" w:themeColor="text1"/>
                <w:sz w:val="24"/>
                <w:szCs w:val="24"/>
              </w:rPr>
              <w:t>5. Sau thời hạn phân bổ chuỗi slot đầu mùa lịch bay, Cục Hàng không Việt Nam lập danh sách các chuỗi slot đề xuất của các hãng hàng không mới, đường bay mới quy định tại khoản 3 Điều này mà chưa được xác nhận theo danh sách điện văn chờ. Các chuỗi slot trong danh sách này sẽ được ưu tiên xác nhận khi có slot khả dụng theo thứ tự ưu tiên quy định tại Điều 86 Thông tư này cho đến ngày cơ sở tính slot lịch sử.</w:t>
            </w:r>
          </w:p>
          <w:p w14:paraId="389273E0" w14:textId="77777777" w:rsidR="00A95846" w:rsidRPr="00F65ED5" w:rsidRDefault="00A95846" w:rsidP="00F65ED5">
            <w:pPr>
              <w:spacing w:after="120" w:line="240" w:lineRule="auto"/>
              <w:ind w:left="285" w:right="278"/>
              <w:jc w:val="both"/>
              <w:rPr>
                <w:rFonts w:ascii="Times New Roman" w:hAnsi="Times New Roman" w:cs="Times New Roman"/>
                <w:bCs/>
                <w:color w:val="000000" w:themeColor="text1"/>
                <w:sz w:val="24"/>
                <w:szCs w:val="24"/>
              </w:rPr>
            </w:pPr>
            <w:r w:rsidRPr="00F65ED5">
              <w:rPr>
                <w:rFonts w:ascii="Times New Roman" w:hAnsi="Times New Roman" w:cs="Times New Roman"/>
                <w:bCs/>
                <w:color w:val="000000" w:themeColor="text1"/>
                <w:sz w:val="24"/>
                <w:szCs w:val="24"/>
              </w:rPr>
              <w:t>6. Trường hợp hãng hàng không gửi đề xuất chuỗi slot sau thời hạn gửi đề xuất đầu mùa lịch bay, Cục Hàng không Việt Nam điều phối theo các nguyên tắc sau:</w:t>
            </w:r>
          </w:p>
          <w:p w14:paraId="6574379B" w14:textId="77777777" w:rsidR="00A95846" w:rsidRPr="00F65ED5" w:rsidRDefault="00A95846" w:rsidP="00F65ED5">
            <w:pPr>
              <w:spacing w:after="120" w:line="240" w:lineRule="auto"/>
              <w:ind w:left="285" w:right="278"/>
              <w:jc w:val="both"/>
              <w:rPr>
                <w:rFonts w:ascii="Times New Roman" w:hAnsi="Times New Roman" w:cs="Times New Roman"/>
                <w:bCs/>
                <w:color w:val="000000" w:themeColor="text1"/>
                <w:sz w:val="24"/>
                <w:szCs w:val="24"/>
              </w:rPr>
            </w:pPr>
            <w:r w:rsidRPr="00F65ED5">
              <w:rPr>
                <w:rFonts w:ascii="Times New Roman" w:hAnsi="Times New Roman" w:cs="Times New Roman"/>
                <w:bCs/>
                <w:color w:val="000000" w:themeColor="text1"/>
                <w:sz w:val="24"/>
                <w:szCs w:val="24"/>
              </w:rPr>
              <w:t>a) Chỉ được xem xét sau thời hạn phân bổ chuỗi slot đầu mùa lịch bay và sau các chuỗi slot quy định khoản 5 Điều này;</w:t>
            </w:r>
          </w:p>
          <w:p w14:paraId="36863057" w14:textId="77777777" w:rsidR="00A95846" w:rsidRPr="00F65ED5" w:rsidRDefault="00A95846" w:rsidP="00F65ED5">
            <w:pPr>
              <w:spacing w:after="120" w:line="240" w:lineRule="auto"/>
              <w:ind w:left="285" w:right="278"/>
              <w:jc w:val="both"/>
              <w:rPr>
                <w:rFonts w:ascii="Times New Roman" w:hAnsi="Times New Roman" w:cs="Times New Roman"/>
                <w:bCs/>
                <w:color w:val="000000" w:themeColor="text1"/>
                <w:sz w:val="24"/>
                <w:szCs w:val="24"/>
              </w:rPr>
            </w:pPr>
            <w:r w:rsidRPr="00F65ED5">
              <w:rPr>
                <w:rFonts w:ascii="Times New Roman" w:hAnsi="Times New Roman" w:cs="Times New Roman"/>
                <w:bCs/>
                <w:color w:val="000000" w:themeColor="text1"/>
                <w:sz w:val="24"/>
                <w:szCs w:val="24"/>
              </w:rPr>
              <w:t xml:space="preserve">b) Hãng hàng không gửi </w:t>
            </w:r>
            <w:r w:rsidRPr="00F65ED5">
              <w:rPr>
                <w:rFonts w:ascii="Times New Roman" w:hAnsi="Times New Roman" w:cs="Times New Roman"/>
                <w:color w:val="000000" w:themeColor="text1"/>
                <w:sz w:val="24"/>
                <w:szCs w:val="24"/>
                <w:shd w:val="clear" w:color="auto" w:fill="FFFFFF"/>
              </w:rPr>
              <w:t>đề xuất</w:t>
            </w:r>
            <w:r w:rsidRPr="00F65ED5">
              <w:rPr>
                <w:rFonts w:ascii="Times New Roman" w:hAnsi="Times New Roman" w:cs="Times New Roman"/>
                <w:bCs/>
                <w:color w:val="000000" w:themeColor="text1"/>
                <w:sz w:val="24"/>
                <w:szCs w:val="24"/>
              </w:rPr>
              <w:t xml:space="preserve"> trước sẽ được xem xét trước;</w:t>
            </w:r>
          </w:p>
          <w:p w14:paraId="54F95D2F" w14:textId="77777777" w:rsidR="00A95846" w:rsidRPr="00F65ED5" w:rsidRDefault="00A95846" w:rsidP="00F65ED5">
            <w:pPr>
              <w:spacing w:after="120" w:line="240" w:lineRule="auto"/>
              <w:ind w:left="285" w:right="278"/>
              <w:jc w:val="both"/>
              <w:rPr>
                <w:rFonts w:ascii="Times New Roman" w:hAnsi="Times New Roman" w:cs="Times New Roman"/>
                <w:bCs/>
                <w:color w:val="000000" w:themeColor="text1"/>
                <w:sz w:val="24"/>
                <w:szCs w:val="24"/>
              </w:rPr>
            </w:pPr>
            <w:r w:rsidRPr="00F65ED5">
              <w:rPr>
                <w:rFonts w:ascii="Times New Roman" w:hAnsi="Times New Roman" w:cs="Times New Roman"/>
                <w:bCs/>
                <w:color w:val="000000" w:themeColor="text1"/>
                <w:sz w:val="24"/>
                <w:szCs w:val="24"/>
              </w:rPr>
              <w:t xml:space="preserve">c) Các chuỗi slot </w:t>
            </w:r>
            <w:r w:rsidRPr="00F65ED5">
              <w:rPr>
                <w:rFonts w:ascii="Times New Roman" w:hAnsi="Times New Roman" w:cs="Times New Roman"/>
                <w:color w:val="000000" w:themeColor="text1"/>
                <w:sz w:val="24"/>
                <w:szCs w:val="24"/>
                <w:shd w:val="clear" w:color="auto" w:fill="FFFFFF"/>
              </w:rPr>
              <w:t>đề xuất</w:t>
            </w:r>
            <w:r w:rsidRPr="00F65ED5">
              <w:rPr>
                <w:rFonts w:ascii="Times New Roman" w:hAnsi="Times New Roman" w:cs="Times New Roman"/>
                <w:bCs/>
                <w:color w:val="000000" w:themeColor="text1"/>
                <w:sz w:val="24"/>
                <w:szCs w:val="24"/>
              </w:rPr>
              <w:t xml:space="preserve"> sau </w:t>
            </w:r>
            <w:r w:rsidRPr="00F65ED5">
              <w:rPr>
                <w:rFonts w:ascii="Times New Roman" w:hAnsi="Times New Roman" w:cs="Times New Roman"/>
                <w:color w:val="000000" w:themeColor="text1"/>
                <w:sz w:val="24"/>
                <w:szCs w:val="24"/>
                <w:shd w:val="clear" w:color="auto" w:fill="FFFFFF"/>
              </w:rPr>
              <w:t xml:space="preserve">ngày 15 tháng 9 đối với lịch bay mùa Đông và sau ngày 15 tháng 02 đối với lịch bay mùa Hè </w:t>
            </w:r>
            <w:r w:rsidRPr="00F65ED5">
              <w:rPr>
                <w:rFonts w:ascii="Times New Roman" w:hAnsi="Times New Roman" w:cs="Times New Roman"/>
                <w:bCs/>
                <w:color w:val="000000" w:themeColor="text1"/>
                <w:sz w:val="24"/>
                <w:szCs w:val="24"/>
              </w:rPr>
              <w:t xml:space="preserve">sẽ được điều phối cùng với các slot không phải là chuỗi theo nguyên tắc gửi trước được xem xét trước. </w:t>
            </w:r>
          </w:p>
          <w:p w14:paraId="7D78BD45" w14:textId="77777777" w:rsidR="00A95846" w:rsidRPr="00F65ED5" w:rsidRDefault="00A95846" w:rsidP="00F65ED5">
            <w:pPr>
              <w:spacing w:after="120" w:line="240" w:lineRule="auto"/>
              <w:ind w:left="285" w:right="278"/>
              <w:jc w:val="both"/>
              <w:rPr>
                <w:rFonts w:ascii="Times New Roman" w:hAnsi="Times New Roman" w:cs="Times New Roman"/>
                <w:bCs/>
                <w:color w:val="000000" w:themeColor="text1"/>
                <w:sz w:val="24"/>
                <w:szCs w:val="24"/>
              </w:rPr>
            </w:pPr>
            <w:r w:rsidRPr="00F65ED5">
              <w:rPr>
                <w:rFonts w:ascii="Times New Roman" w:hAnsi="Times New Roman" w:cs="Times New Roman"/>
                <w:bCs/>
                <w:color w:val="000000" w:themeColor="text1"/>
                <w:sz w:val="24"/>
                <w:szCs w:val="24"/>
              </w:rPr>
              <w:t>7. Đối với các đề xuất slot không phải chuỗi, Cục Hàng không Việt Nam điều phối theo các nguyên tắc sau:</w:t>
            </w:r>
          </w:p>
          <w:p w14:paraId="1C02012C" w14:textId="77777777" w:rsidR="00A95846" w:rsidRPr="00F65ED5" w:rsidRDefault="00A95846" w:rsidP="00F65ED5">
            <w:pPr>
              <w:spacing w:after="120" w:line="240" w:lineRule="auto"/>
              <w:ind w:left="285" w:right="278"/>
              <w:jc w:val="both"/>
              <w:rPr>
                <w:rFonts w:ascii="Times New Roman" w:hAnsi="Times New Roman" w:cs="Times New Roman"/>
                <w:bCs/>
                <w:color w:val="000000" w:themeColor="text1"/>
                <w:sz w:val="24"/>
                <w:szCs w:val="24"/>
              </w:rPr>
            </w:pPr>
            <w:r w:rsidRPr="00F65ED5">
              <w:rPr>
                <w:rFonts w:ascii="Times New Roman" w:hAnsi="Times New Roman" w:cs="Times New Roman"/>
                <w:bCs/>
                <w:color w:val="000000" w:themeColor="text1"/>
                <w:sz w:val="24"/>
                <w:szCs w:val="24"/>
              </w:rPr>
              <w:lastRenderedPageBreak/>
              <w:t xml:space="preserve">a) Chỉ điều phối sau </w:t>
            </w:r>
            <w:r w:rsidRPr="00F65ED5">
              <w:rPr>
                <w:rFonts w:ascii="Times New Roman" w:hAnsi="Times New Roman" w:cs="Times New Roman"/>
                <w:color w:val="000000" w:themeColor="text1"/>
                <w:sz w:val="24"/>
                <w:szCs w:val="24"/>
                <w:shd w:val="clear" w:color="auto" w:fill="FFFFFF"/>
              </w:rPr>
              <w:t>ngày 15 tháng 9 đối với lịch bay mùa Đông và sau ngày 15 tháng 02 đối với lịch bay mùa Hè</w:t>
            </w:r>
            <w:r w:rsidRPr="00F65ED5">
              <w:rPr>
                <w:rFonts w:ascii="Times New Roman" w:hAnsi="Times New Roman" w:cs="Times New Roman"/>
                <w:bCs/>
                <w:color w:val="000000" w:themeColor="text1"/>
                <w:sz w:val="24"/>
                <w:szCs w:val="24"/>
              </w:rPr>
              <w:t>;</w:t>
            </w:r>
          </w:p>
          <w:p w14:paraId="13F3A744" w14:textId="77777777" w:rsidR="00A95846" w:rsidRPr="00F65ED5" w:rsidRDefault="00A95846" w:rsidP="00F65ED5">
            <w:pPr>
              <w:spacing w:after="120" w:line="240" w:lineRule="auto"/>
              <w:ind w:left="285" w:right="278"/>
              <w:jc w:val="both"/>
              <w:rPr>
                <w:rFonts w:ascii="Times New Roman" w:hAnsi="Times New Roman" w:cs="Times New Roman"/>
                <w:bCs/>
                <w:color w:val="000000" w:themeColor="text1"/>
                <w:sz w:val="24"/>
                <w:szCs w:val="24"/>
              </w:rPr>
            </w:pPr>
            <w:r w:rsidRPr="00F65ED5">
              <w:rPr>
                <w:rFonts w:ascii="Times New Roman" w:hAnsi="Times New Roman" w:cs="Times New Roman"/>
                <w:bCs/>
                <w:color w:val="000000" w:themeColor="text1"/>
                <w:sz w:val="24"/>
                <w:szCs w:val="24"/>
              </w:rPr>
              <w:t xml:space="preserve">b) Hãng hàng không gửi </w:t>
            </w:r>
            <w:r w:rsidRPr="00F65ED5">
              <w:rPr>
                <w:rFonts w:ascii="Times New Roman" w:hAnsi="Times New Roman" w:cs="Times New Roman"/>
                <w:color w:val="000000" w:themeColor="text1"/>
                <w:sz w:val="24"/>
                <w:szCs w:val="24"/>
                <w:shd w:val="clear" w:color="auto" w:fill="FFFFFF"/>
              </w:rPr>
              <w:t>đề xuất</w:t>
            </w:r>
            <w:r w:rsidRPr="00F65ED5">
              <w:rPr>
                <w:rFonts w:ascii="Times New Roman" w:hAnsi="Times New Roman" w:cs="Times New Roman"/>
                <w:bCs/>
                <w:color w:val="000000" w:themeColor="text1"/>
                <w:sz w:val="24"/>
                <w:szCs w:val="24"/>
              </w:rPr>
              <w:t xml:space="preserve"> trước sẽ được xem xét trước.</w:t>
            </w:r>
          </w:p>
          <w:p w14:paraId="05648A9D" w14:textId="77777777" w:rsidR="00A95846" w:rsidRPr="00F65ED5" w:rsidRDefault="00A95846" w:rsidP="00F65ED5">
            <w:pPr>
              <w:spacing w:after="120" w:line="240" w:lineRule="auto"/>
              <w:ind w:left="285" w:right="278"/>
              <w:jc w:val="both"/>
              <w:rPr>
                <w:rFonts w:ascii="Times New Roman" w:hAnsi="Times New Roman" w:cs="Times New Roman"/>
                <w:bCs/>
                <w:color w:val="000000" w:themeColor="text1"/>
                <w:sz w:val="24"/>
                <w:szCs w:val="24"/>
              </w:rPr>
            </w:pPr>
            <w:r w:rsidRPr="00F65ED5">
              <w:rPr>
                <w:rFonts w:ascii="Times New Roman" w:hAnsi="Times New Roman" w:cs="Times New Roman"/>
                <w:bCs/>
                <w:color w:val="000000" w:themeColor="text1"/>
                <w:sz w:val="24"/>
                <w:szCs w:val="24"/>
              </w:rPr>
              <w:t>8. Trường hợp điều chỉnh giảm tham số điều phối tại một cảng hàng không:</w:t>
            </w:r>
          </w:p>
          <w:p w14:paraId="7D265145" w14:textId="77777777" w:rsidR="00A95846" w:rsidRPr="00F65ED5" w:rsidRDefault="00A95846" w:rsidP="00F65ED5">
            <w:pPr>
              <w:spacing w:after="120" w:line="240" w:lineRule="auto"/>
              <w:ind w:left="285" w:right="278"/>
              <w:jc w:val="both"/>
              <w:rPr>
                <w:rFonts w:ascii="Times New Roman" w:hAnsi="Times New Roman" w:cs="Times New Roman"/>
                <w:bCs/>
                <w:color w:val="000000" w:themeColor="text1"/>
                <w:sz w:val="24"/>
                <w:szCs w:val="24"/>
              </w:rPr>
            </w:pPr>
            <w:bookmarkStart w:id="24" w:name="_Hlk225948168"/>
            <w:r w:rsidRPr="00F65ED5">
              <w:rPr>
                <w:rFonts w:ascii="Times New Roman" w:hAnsi="Times New Roman" w:cs="Times New Roman"/>
                <w:bCs/>
                <w:color w:val="000000" w:themeColor="text1"/>
                <w:sz w:val="24"/>
                <w:szCs w:val="24"/>
              </w:rPr>
              <w:t>a) Trường hợp tham số điều phối giảm, Cục Hàng không Việt Nam điều chỉnh giảm tương ứng số slot đang sử dụng của các hãng hàng không theo tỷ trọng slot nắm giữ của hãng hàng không tại cảng hàng không đó theo từng khung giờ cụ thể của giai đoạn cần điều chỉnh;</w:t>
            </w:r>
          </w:p>
          <w:p w14:paraId="4208B2A9" w14:textId="77777777" w:rsidR="00A95846" w:rsidRPr="00F65ED5" w:rsidRDefault="00A95846" w:rsidP="00F65ED5">
            <w:pPr>
              <w:spacing w:after="120" w:line="240" w:lineRule="auto"/>
              <w:ind w:left="285" w:right="278"/>
              <w:jc w:val="both"/>
              <w:rPr>
                <w:rFonts w:ascii="Times New Roman" w:hAnsi="Times New Roman" w:cs="Times New Roman"/>
                <w:bCs/>
                <w:color w:val="000000" w:themeColor="text1"/>
                <w:sz w:val="24"/>
                <w:szCs w:val="24"/>
              </w:rPr>
            </w:pPr>
            <w:r w:rsidRPr="00F65ED5">
              <w:rPr>
                <w:rFonts w:ascii="Times New Roman" w:hAnsi="Times New Roman" w:cs="Times New Roman"/>
                <w:bCs/>
                <w:color w:val="000000" w:themeColor="text1"/>
                <w:sz w:val="24"/>
                <w:szCs w:val="24"/>
              </w:rPr>
              <w:t>b) Trong trường hợp tham số điều phối bị điều chỉnh giảm đã phục hồi nhỏ hơn hoặc bằng mức ban đầu, Cục Hàng không Việt Nam điều chỉnh tăng tương ứng số slot của các hãng hàng không theo tỷ trọng nắm giữ của hãng hàng không tại thời điểm trước khi thực hiện điều chỉnh giảm.</w:t>
            </w:r>
          </w:p>
          <w:bookmarkEnd w:id="24"/>
          <w:p w14:paraId="62BADB21" w14:textId="77777777" w:rsidR="00A95846" w:rsidRPr="00F65ED5" w:rsidRDefault="00A95846" w:rsidP="00F65ED5">
            <w:pPr>
              <w:spacing w:after="120" w:line="240" w:lineRule="auto"/>
              <w:ind w:left="285" w:right="278"/>
              <w:jc w:val="both"/>
              <w:rPr>
                <w:rFonts w:ascii="Times New Roman" w:hAnsi="Times New Roman" w:cs="Times New Roman"/>
                <w:bCs/>
                <w:color w:val="000000" w:themeColor="text1"/>
                <w:sz w:val="24"/>
                <w:szCs w:val="24"/>
              </w:rPr>
            </w:pPr>
            <w:r w:rsidRPr="00F65ED5">
              <w:rPr>
                <w:rFonts w:ascii="Times New Roman" w:hAnsi="Times New Roman" w:cs="Times New Roman"/>
                <w:bCs/>
                <w:color w:val="000000" w:themeColor="text1"/>
                <w:sz w:val="24"/>
                <w:szCs w:val="24"/>
              </w:rPr>
              <w:t>9. Trường hợp tăng tham số điều phối trong các giai đoạn quy định tại khoản 5 Điều 84 Thông tư này, Cục Hàng không Việt Nam thực hiện điều phối như sau:</w:t>
            </w:r>
          </w:p>
          <w:p w14:paraId="357563BF" w14:textId="77777777" w:rsidR="00A95846" w:rsidRPr="00F65ED5" w:rsidRDefault="00A95846" w:rsidP="00F65ED5">
            <w:pPr>
              <w:spacing w:after="120" w:line="240" w:lineRule="auto"/>
              <w:ind w:left="285" w:right="278"/>
              <w:jc w:val="both"/>
              <w:rPr>
                <w:rFonts w:ascii="Times New Roman" w:hAnsi="Times New Roman" w:cs="Times New Roman"/>
                <w:bCs/>
                <w:color w:val="000000" w:themeColor="text1"/>
                <w:sz w:val="24"/>
                <w:szCs w:val="24"/>
              </w:rPr>
            </w:pPr>
            <w:r w:rsidRPr="00F65ED5">
              <w:rPr>
                <w:rFonts w:ascii="Times New Roman" w:hAnsi="Times New Roman" w:cs="Times New Roman"/>
                <w:bCs/>
                <w:color w:val="000000" w:themeColor="text1"/>
                <w:sz w:val="24"/>
                <w:szCs w:val="24"/>
              </w:rPr>
              <w:t>a) Các slot được tăng thêm sẽ được tạo thành quỹ;</w:t>
            </w:r>
          </w:p>
          <w:p w14:paraId="7380594B" w14:textId="77777777" w:rsidR="00A95846" w:rsidRPr="00F65ED5" w:rsidRDefault="00A95846" w:rsidP="00F65ED5">
            <w:pPr>
              <w:spacing w:after="120" w:line="240" w:lineRule="auto"/>
              <w:ind w:left="285" w:right="278"/>
              <w:jc w:val="both"/>
              <w:rPr>
                <w:rFonts w:ascii="Times New Roman" w:hAnsi="Times New Roman" w:cs="Times New Roman"/>
                <w:bCs/>
                <w:color w:val="000000" w:themeColor="text1"/>
                <w:sz w:val="24"/>
                <w:szCs w:val="24"/>
              </w:rPr>
            </w:pPr>
            <w:r w:rsidRPr="00F65ED5">
              <w:rPr>
                <w:rFonts w:ascii="Times New Roman" w:hAnsi="Times New Roman" w:cs="Times New Roman"/>
                <w:bCs/>
                <w:color w:val="000000" w:themeColor="text1"/>
                <w:sz w:val="24"/>
                <w:szCs w:val="24"/>
              </w:rPr>
              <w:t>b) 50% số lượng slot quy định tại điểm a khoản này được điều phối trên cơ sở tỷ trọng slot nắm giữ của các hãng hàng không</w:t>
            </w:r>
            <w:r w:rsidRPr="00F65ED5">
              <w:rPr>
                <w:rFonts w:ascii="Times New Roman" w:hAnsi="Times New Roman" w:cs="Times New Roman"/>
                <w:b/>
                <w:color w:val="000000" w:themeColor="text1"/>
                <w:sz w:val="24"/>
                <w:szCs w:val="24"/>
              </w:rPr>
              <w:t xml:space="preserve"> </w:t>
            </w:r>
            <w:r w:rsidRPr="00F65ED5">
              <w:rPr>
                <w:rFonts w:ascii="Times New Roman" w:hAnsi="Times New Roman" w:cs="Times New Roman"/>
                <w:bCs/>
                <w:color w:val="000000" w:themeColor="text1"/>
                <w:sz w:val="24"/>
                <w:szCs w:val="24"/>
              </w:rPr>
              <w:t>tương ứng với giai đoạn tăng tham số tại thời điểm ngày cơ sở tính slot lịch sử, không áp dụng quy định nêu tại khoản 12 Điều này;</w:t>
            </w:r>
          </w:p>
          <w:p w14:paraId="1DEE9A51" w14:textId="77777777" w:rsidR="00A95846" w:rsidRPr="00F65ED5" w:rsidRDefault="00A95846" w:rsidP="00F65ED5">
            <w:pPr>
              <w:spacing w:after="120" w:line="240" w:lineRule="auto"/>
              <w:ind w:left="285" w:right="278"/>
              <w:jc w:val="both"/>
              <w:rPr>
                <w:rFonts w:ascii="Times New Roman" w:hAnsi="Times New Roman" w:cs="Times New Roman"/>
                <w:bCs/>
                <w:color w:val="000000" w:themeColor="text1"/>
                <w:sz w:val="24"/>
                <w:szCs w:val="24"/>
              </w:rPr>
            </w:pPr>
            <w:r w:rsidRPr="00F65ED5">
              <w:rPr>
                <w:rFonts w:ascii="Times New Roman" w:hAnsi="Times New Roman" w:cs="Times New Roman"/>
                <w:bCs/>
                <w:color w:val="000000" w:themeColor="text1"/>
                <w:sz w:val="24"/>
                <w:szCs w:val="24"/>
              </w:rPr>
              <w:t>c) 50% số lượng slot nêu tại điểm a khoản này được điều phối theo thứ tự ưu tiên tại khoản 2, khoản 3 Điều 86 Thông tư này và quy định tại khoản 12 Điều này.</w:t>
            </w:r>
          </w:p>
          <w:p w14:paraId="65A2E9DE" w14:textId="77777777" w:rsidR="00A95846" w:rsidRPr="00F65ED5" w:rsidRDefault="00A95846" w:rsidP="00F65ED5">
            <w:pPr>
              <w:spacing w:after="120" w:line="240" w:lineRule="auto"/>
              <w:ind w:left="285" w:right="278"/>
              <w:jc w:val="both"/>
              <w:rPr>
                <w:rFonts w:ascii="Times New Roman" w:hAnsi="Times New Roman" w:cs="Times New Roman"/>
                <w:bCs/>
                <w:color w:val="000000" w:themeColor="text1"/>
                <w:sz w:val="24"/>
                <w:szCs w:val="24"/>
              </w:rPr>
            </w:pPr>
            <w:r w:rsidRPr="00F65ED5">
              <w:rPr>
                <w:rFonts w:ascii="Times New Roman" w:hAnsi="Times New Roman" w:cs="Times New Roman"/>
                <w:bCs/>
                <w:color w:val="000000" w:themeColor="text1"/>
                <w:sz w:val="24"/>
                <w:szCs w:val="24"/>
              </w:rPr>
              <w:lastRenderedPageBreak/>
              <w:t xml:space="preserve">10. Tham số điều phối được điều chỉnh tăng do nâng cao năng lực phục vụ của cảng hàng không và </w:t>
            </w:r>
            <w:r w:rsidRPr="00F65ED5">
              <w:rPr>
                <w:rFonts w:ascii="Times New Roman" w:hAnsi="Times New Roman" w:cs="Times New Roman"/>
                <w:color w:val="000000" w:themeColor="text1"/>
                <w:sz w:val="24"/>
                <w:szCs w:val="24"/>
              </w:rPr>
              <w:t>dịch vụ đảm bảo hoạt động bay:</w:t>
            </w:r>
          </w:p>
          <w:p w14:paraId="35F2DEB0" w14:textId="77777777" w:rsidR="00A95846" w:rsidRPr="00F65ED5" w:rsidRDefault="00A95846" w:rsidP="00F65ED5">
            <w:pPr>
              <w:spacing w:after="120" w:line="240" w:lineRule="auto"/>
              <w:ind w:left="285" w:right="278"/>
              <w:jc w:val="both"/>
              <w:rPr>
                <w:rFonts w:ascii="Times New Roman" w:hAnsi="Times New Roman" w:cs="Times New Roman"/>
                <w:bCs/>
                <w:color w:val="000000" w:themeColor="text1"/>
                <w:sz w:val="24"/>
                <w:szCs w:val="24"/>
              </w:rPr>
            </w:pPr>
            <w:r w:rsidRPr="00F65ED5">
              <w:rPr>
                <w:rFonts w:ascii="Times New Roman" w:hAnsi="Times New Roman" w:cs="Times New Roman"/>
                <w:bCs/>
                <w:color w:val="000000" w:themeColor="text1"/>
                <w:sz w:val="24"/>
                <w:szCs w:val="24"/>
              </w:rPr>
              <w:t>a) Trường hợp tham số điều phối tăng trước thời hạn phân bổ chuỗi slot đầu mùa lịch bay theo lịch điều phối slot của IATA, Cục Hàng không Việt Nam điều phối theo quy trình điều phối chuỗi slot đầu mùa lịch bay quy định tại khoản 4 Điều này;</w:t>
            </w:r>
          </w:p>
          <w:p w14:paraId="4155D523" w14:textId="77777777" w:rsidR="00A95846" w:rsidRPr="00F65ED5" w:rsidRDefault="00A95846" w:rsidP="00F65ED5">
            <w:pPr>
              <w:spacing w:after="120" w:line="240" w:lineRule="auto"/>
              <w:ind w:left="285" w:right="278"/>
              <w:jc w:val="both"/>
              <w:rPr>
                <w:rFonts w:ascii="Times New Roman" w:hAnsi="Times New Roman" w:cs="Times New Roman"/>
                <w:bCs/>
                <w:color w:val="000000" w:themeColor="text1"/>
                <w:sz w:val="24"/>
                <w:szCs w:val="24"/>
              </w:rPr>
            </w:pPr>
            <w:r w:rsidRPr="00F65ED5">
              <w:rPr>
                <w:rFonts w:ascii="Times New Roman" w:hAnsi="Times New Roman" w:cs="Times New Roman"/>
                <w:bCs/>
                <w:color w:val="000000" w:themeColor="text1"/>
                <w:sz w:val="24"/>
                <w:szCs w:val="24"/>
              </w:rPr>
              <w:t xml:space="preserve">b) Trường hợp tham số điều phối tăng sau thời hạn phân bổ chuỗi slot đầu mùa lịch bay theo lịch điều phối slot của IATA, Cục Hàng không Việt Nam điều phối theo quy định tại khoản 9 Điều này. </w:t>
            </w:r>
          </w:p>
          <w:p w14:paraId="14DE7955" w14:textId="77777777" w:rsidR="00A95846" w:rsidRPr="00F65ED5" w:rsidRDefault="00A95846" w:rsidP="00F65ED5">
            <w:pPr>
              <w:spacing w:after="120" w:line="240" w:lineRule="auto"/>
              <w:ind w:left="285" w:right="278"/>
              <w:jc w:val="both"/>
              <w:rPr>
                <w:rFonts w:ascii="Times New Roman" w:hAnsi="Times New Roman" w:cs="Times New Roman"/>
                <w:bCs/>
                <w:color w:val="000000" w:themeColor="text1"/>
                <w:sz w:val="24"/>
                <w:szCs w:val="24"/>
              </w:rPr>
            </w:pPr>
            <w:r w:rsidRPr="00F65ED5">
              <w:rPr>
                <w:rFonts w:ascii="Times New Roman" w:hAnsi="Times New Roman" w:cs="Times New Roman"/>
                <w:bCs/>
                <w:color w:val="000000" w:themeColor="text1"/>
                <w:sz w:val="24"/>
                <w:szCs w:val="24"/>
              </w:rPr>
              <w:t>11. Hãng hàng không có trách nhiệm trả lại slot đã xác nhận nhưng không sử dụng bằng điện văn đến Cục Hàng không Việt Nam. Việc trả lại slot không sử dụng được thực hiện như sau:</w:t>
            </w:r>
          </w:p>
          <w:p w14:paraId="35E16EA6" w14:textId="77777777" w:rsidR="00A95846" w:rsidRPr="00F65ED5" w:rsidRDefault="00A95846" w:rsidP="00F65ED5">
            <w:pPr>
              <w:spacing w:after="120" w:line="240" w:lineRule="auto"/>
              <w:ind w:left="285" w:right="278"/>
              <w:jc w:val="both"/>
              <w:rPr>
                <w:rFonts w:ascii="Times New Roman" w:hAnsi="Times New Roman" w:cs="Times New Roman"/>
                <w:bCs/>
                <w:color w:val="000000" w:themeColor="text1"/>
                <w:sz w:val="24"/>
                <w:szCs w:val="24"/>
              </w:rPr>
            </w:pPr>
            <w:r w:rsidRPr="00F65ED5">
              <w:rPr>
                <w:rFonts w:ascii="Times New Roman" w:hAnsi="Times New Roman" w:cs="Times New Roman"/>
                <w:bCs/>
                <w:color w:val="000000" w:themeColor="text1"/>
                <w:sz w:val="24"/>
                <w:szCs w:val="24"/>
              </w:rPr>
              <w:t xml:space="preserve">a) Hãng hàng không trả lại slot đến </w:t>
            </w:r>
            <w:r w:rsidRPr="00F65ED5">
              <w:rPr>
                <w:rFonts w:ascii="Times New Roman" w:hAnsi="Times New Roman" w:cs="Times New Roman"/>
                <w:color w:val="000000" w:themeColor="text1"/>
                <w:sz w:val="24"/>
                <w:szCs w:val="24"/>
              </w:rPr>
              <w:t xml:space="preserve">thời hạn trả chuỗi slot vào đầu mùa lịch bay </w:t>
            </w:r>
            <w:r w:rsidRPr="00F65ED5">
              <w:rPr>
                <w:rFonts w:ascii="Times New Roman" w:hAnsi="Times New Roman" w:cs="Times New Roman"/>
                <w:bCs/>
                <w:color w:val="000000" w:themeColor="text1"/>
                <w:sz w:val="24"/>
                <w:szCs w:val="24"/>
              </w:rPr>
              <w:t>theo lịch điều phối slot của IATA thì thời gian tương ứng với số slot trả lại sẽ được trừ đi khi tính slot lịch sử. Các hãng hàng không trả lại chuỗi slot được ghi nhận và lập thành danh sách;</w:t>
            </w:r>
          </w:p>
          <w:p w14:paraId="245E95B2" w14:textId="77777777" w:rsidR="00A95846" w:rsidRPr="00F65ED5" w:rsidRDefault="00A95846" w:rsidP="00F65ED5">
            <w:pPr>
              <w:spacing w:after="120" w:line="240" w:lineRule="auto"/>
              <w:ind w:left="285" w:right="278"/>
              <w:jc w:val="both"/>
              <w:rPr>
                <w:rFonts w:ascii="Times New Roman" w:hAnsi="Times New Roman" w:cs="Times New Roman"/>
                <w:bCs/>
                <w:color w:val="000000" w:themeColor="text1"/>
                <w:spacing w:val="-4"/>
                <w:sz w:val="24"/>
                <w:szCs w:val="24"/>
              </w:rPr>
            </w:pPr>
            <w:r w:rsidRPr="00F65ED5">
              <w:rPr>
                <w:rFonts w:ascii="Times New Roman" w:hAnsi="Times New Roman" w:cs="Times New Roman"/>
                <w:bCs/>
                <w:color w:val="000000" w:themeColor="text1"/>
                <w:spacing w:val="-4"/>
                <w:sz w:val="24"/>
                <w:szCs w:val="24"/>
              </w:rPr>
              <w:t>b) Hãng hàng không trả slot đã được xác nhận tối thiểu trước 10 ngày so với ngày dự kiến khai thác thì slot được trả lại sẽ được trừ đi khi xác định tỷ lệ sử dụng slot trên slot xác nhận của tháng gần nhất để làm cơ sở xác nhận slot bổ sung.</w:t>
            </w:r>
          </w:p>
          <w:p w14:paraId="5BA19AC4" w14:textId="77777777" w:rsidR="00A95846" w:rsidRPr="00F65ED5" w:rsidRDefault="00A95846" w:rsidP="00F65ED5">
            <w:pPr>
              <w:widowControl w:val="0"/>
              <w:autoSpaceDE w:val="0"/>
              <w:autoSpaceDN w:val="0"/>
              <w:adjustRightInd w:val="0"/>
              <w:spacing w:after="120" w:line="240" w:lineRule="auto"/>
              <w:ind w:left="285" w:right="278"/>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rPr>
              <w:t>12. Cục Hàng không Việt Nam thực hiện quy trình điều phối slot bổ sung (nếu có) theo các điều kiện như sau:</w:t>
            </w:r>
          </w:p>
          <w:p w14:paraId="61BB2785" w14:textId="77777777" w:rsidR="00A95846" w:rsidRPr="00F65ED5" w:rsidRDefault="00A95846" w:rsidP="00F65ED5">
            <w:pPr>
              <w:widowControl w:val="0"/>
              <w:autoSpaceDE w:val="0"/>
              <w:autoSpaceDN w:val="0"/>
              <w:adjustRightInd w:val="0"/>
              <w:spacing w:after="120" w:line="240" w:lineRule="auto"/>
              <w:ind w:left="285" w:right="278"/>
              <w:jc w:val="both"/>
              <w:rPr>
                <w:rFonts w:ascii="Times New Roman" w:hAnsi="Times New Roman" w:cs="Times New Roman"/>
                <w:color w:val="000000" w:themeColor="text1"/>
                <w:spacing w:val="-4"/>
                <w:sz w:val="24"/>
                <w:szCs w:val="24"/>
              </w:rPr>
            </w:pPr>
            <w:r w:rsidRPr="00F65ED5">
              <w:rPr>
                <w:rFonts w:ascii="Times New Roman" w:hAnsi="Times New Roman" w:cs="Times New Roman"/>
                <w:color w:val="000000" w:themeColor="text1"/>
                <w:spacing w:val="-4"/>
                <w:sz w:val="24"/>
                <w:szCs w:val="24"/>
              </w:rPr>
              <w:t>a) Hãng hàng không có tỷ lệ sử dụng slot cất cánh đạt từ 85% trở lên và tỷ lệ sử dụng đúng slot cất cánh đạt từ 75% trở lên của tháng gần nhất được công bố;</w:t>
            </w:r>
          </w:p>
          <w:p w14:paraId="63E7FCBF" w14:textId="77777777" w:rsidR="00A95846" w:rsidRPr="00F65ED5" w:rsidRDefault="00A95846" w:rsidP="00F65ED5">
            <w:pPr>
              <w:widowControl w:val="0"/>
              <w:autoSpaceDE w:val="0"/>
              <w:autoSpaceDN w:val="0"/>
              <w:adjustRightInd w:val="0"/>
              <w:spacing w:after="120" w:line="240" w:lineRule="auto"/>
              <w:ind w:left="285" w:right="278"/>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rPr>
              <w:t xml:space="preserve">b) Tỷ lệ slot tại lịch khai thác hàng ngày của hãng </w:t>
            </w:r>
            <w:r w:rsidRPr="00F65ED5">
              <w:rPr>
                <w:rFonts w:ascii="Times New Roman" w:hAnsi="Times New Roman" w:cs="Times New Roman"/>
                <w:color w:val="000000" w:themeColor="text1"/>
                <w:sz w:val="24"/>
                <w:szCs w:val="24"/>
              </w:rPr>
              <w:lastRenderedPageBreak/>
              <w:t>hàng không trùng với slot đã được Cục Hàng không Việt Nam xác nhận của tháng gần nhất đạt từ 85% trở lên;</w:t>
            </w:r>
          </w:p>
          <w:p w14:paraId="55D806A6" w14:textId="77777777" w:rsidR="00A95846" w:rsidRPr="00F65ED5" w:rsidRDefault="00A95846" w:rsidP="00F65ED5">
            <w:pPr>
              <w:widowControl w:val="0"/>
              <w:autoSpaceDE w:val="0"/>
              <w:autoSpaceDN w:val="0"/>
              <w:adjustRightInd w:val="0"/>
              <w:spacing w:after="120" w:line="240" w:lineRule="auto"/>
              <w:ind w:left="285" w:right="278"/>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rPr>
              <w:t>c) Không áp dụng quy định tại điểm a, điểm b khoản này đối với hãng hàng không có slot lịch sử trung bình từ 6 slot trong một ngày trở xuống hoặc theo yêu cầu của Bộ Giao thông vận tải.</w:t>
            </w:r>
          </w:p>
          <w:p w14:paraId="3E861E3E" w14:textId="77777777" w:rsidR="00A95846" w:rsidRPr="00F65ED5" w:rsidRDefault="00A95846" w:rsidP="00F65ED5">
            <w:pPr>
              <w:pStyle w:val="TableParagraph"/>
              <w:spacing w:after="120"/>
              <w:ind w:left="285" w:right="278"/>
              <w:rPr>
                <w:b/>
                <w:color w:val="000000" w:themeColor="text1"/>
                <w:sz w:val="24"/>
                <w:szCs w:val="24"/>
              </w:rPr>
            </w:pPr>
          </w:p>
        </w:tc>
        <w:tc>
          <w:tcPr>
            <w:tcW w:w="1862" w:type="pct"/>
            <w:gridSpan w:val="3"/>
          </w:tcPr>
          <w:p w14:paraId="56149464" w14:textId="0F5B58A3" w:rsidR="000B7484" w:rsidRPr="00F65ED5" w:rsidRDefault="000B7484" w:rsidP="00F65ED5">
            <w:pPr>
              <w:pStyle w:val="Heading8"/>
              <w:numPr>
                <w:ilvl w:val="0"/>
                <w:numId w:val="8"/>
              </w:numPr>
              <w:tabs>
                <w:tab w:val="num" w:pos="360"/>
                <w:tab w:val="left" w:pos="853"/>
              </w:tabs>
              <w:spacing w:after="120" w:line="240" w:lineRule="auto"/>
              <w:ind w:left="140" w:right="143" w:firstLine="426"/>
              <w:jc w:val="both"/>
              <w:rPr>
                <w:rFonts w:ascii="Times New Roman" w:hAnsi="Times New Roman" w:cs="Times New Roman"/>
                <w:b/>
                <w:bCs/>
                <w:i w:val="0"/>
                <w:iCs w:val="0"/>
                <w:color w:val="000000" w:themeColor="text1"/>
                <w:sz w:val="24"/>
                <w:szCs w:val="24"/>
              </w:rPr>
            </w:pPr>
            <w:r w:rsidRPr="00F65ED5">
              <w:rPr>
                <w:rFonts w:ascii="Times New Roman" w:hAnsi="Times New Roman" w:cs="Times New Roman"/>
                <w:b/>
                <w:bCs/>
                <w:i w:val="0"/>
                <w:iCs w:val="0"/>
                <w:color w:val="000000" w:themeColor="text1"/>
                <w:sz w:val="24"/>
                <w:szCs w:val="24"/>
              </w:rPr>
              <w:lastRenderedPageBreak/>
              <w:t>Điều phối slot đối với cảng hàng không cấp độ 3</w:t>
            </w:r>
          </w:p>
          <w:p w14:paraId="058477C1" w14:textId="2FDD4108" w:rsidR="00D22A20" w:rsidRPr="00F65ED5" w:rsidRDefault="00D22A20" w:rsidP="00F65ED5">
            <w:pPr>
              <w:spacing w:after="120" w:line="240" w:lineRule="auto"/>
              <w:ind w:left="140" w:right="143" w:firstLine="426"/>
              <w:jc w:val="both"/>
              <w:rPr>
                <w:rFonts w:ascii="Times New Roman" w:hAnsi="Times New Roman" w:cs="Times New Roman"/>
                <w:bCs/>
                <w:color w:val="000000" w:themeColor="text1"/>
                <w:kern w:val="28"/>
                <w:sz w:val="24"/>
                <w:szCs w:val="24"/>
                <w:lang w:eastAsia="ja-JP"/>
              </w:rPr>
            </w:pPr>
            <w:r w:rsidRPr="00F65ED5">
              <w:rPr>
                <w:rFonts w:ascii="Times New Roman" w:hAnsi="Times New Roman" w:cs="Times New Roman"/>
                <w:bCs/>
                <w:color w:val="000000" w:themeColor="text1"/>
                <w:kern w:val="28"/>
                <w:sz w:val="24"/>
                <w:szCs w:val="24"/>
                <w:lang w:eastAsia="ja-JP"/>
              </w:rPr>
              <w:t>1. Cục Hàng không Việt Nam thông báo slot lịch sử đến hãng hàng không theo thời hạn thông báo slot lịch sử tại lịch điều phối slot của IATA.</w:t>
            </w:r>
          </w:p>
          <w:p w14:paraId="45F2D3B2" w14:textId="77777777" w:rsidR="00D22A20" w:rsidRPr="00F65ED5" w:rsidRDefault="00D22A20" w:rsidP="00F65ED5">
            <w:pPr>
              <w:spacing w:after="120" w:line="240" w:lineRule="auto"/>
              <w:ind w:left="140" w:right="143" w:firstLine="426"/>
              <w:jc w:val="both"/>
              <w:rPr>
                <w:rFonts w:ascii="Times New Roman" w:hAnsi="Times New Roman" w:cs="Times New Roman"/>
                <w:bCs/>
                <w:color w:val="000000" w:themeColor="text1"/>
                <w:spacing w:val="-2"/>
                <w:kern w:val="28"/>
                <w:sz w:val="24"/>
                <w:szCs w:val="24"/>
                <w:lang w:eastAsia="ja-JP"/>
              </w:rPr>
            </w:pPr>
            <w:r w:rsidRPr="00F65ED5">
              <w:rPr>
                <w:rFonts w:ascii="Times New Roman" w:hAnsi="Times New Roman" w:cs="Times New Roman"/>
                <w:bCs/>
                <w:color w:val="000000" w:themeColor="text1"/>
                <w:spacing w:val="-2"/>
                <w:kern w:val="28"/>
                <w:sz w:val="24"/>
                <w:szCs w:val="24"/>
                <w:lang w:eastAsia="ja-JP"/>
              </w:rPr>
              <w:t>2. Hãng hàng không phản hồi đối với thông báo slot lịch sử theo lịch điều phối slot của IATA. Trường hợp không nhận được phản hồi của hãng hàng không sau thời hạn này thì được coi là hãng hàng không đồng ý với thông báo slot lịch sử.</w:t>
            </w:r>
          </w:p>
          <w:p w14:paraId="0FB0306E" w14:textId="77777777" w:rsidR="00D22A20" w:rsidRPr="00F65ED5" w:rsidRDefault="00D22A20" w:rsidP="00F65ED5">
            <w:pPr>
              <w:spacing w:after="120" w:line="240" w:lineRule="auto"/>
              <w:ind w:left="140" w:right="143" w:firstLine="426"/>
              <w:jc w:val="both"/>
              <w:rPr>
                <w:rFonts w:ascii="Times New Roman" w:hAnsi="Times New Roman" w:cs="Times New Roman"/>
                <w:bCs/>
                <w:color w:val="000000" w:themeColor="text1"/>
                <w:kern w:val="28"/>
                <w:sz w:val="24"/>
                <w:szCs w:val="24"/>
                <w:lang w:eastAsia="ja-JP"/>
              </w:rPr>
            </w:pPr>
            <w:r w:rsidRPr="00F65ED5">
              <w:rPr>
                <w:rFonts w:ascii="Times New Roman" w:hAnsi="Times New Roman" w:cs="Times New Roman"/>
                <w:bCs/>
                <w:color w:val="000000" w:themeColor="text1"/>
                <w:kern w:val="28"/>
                <w:sz w:val="24"/>
                <w:szCs w:val="24"/>
                <w:lang w:eastAsia="ja-JP"/>
              </w:rPr>
              <w:t xml:space="preserve">3. Hãng hàng không gửi điện văn đề </w:t>
            </w:r>
            <w:r w:rsidRPr="00F65ED5">
              <w:rPr>
                <w:rFonts w:ascii="Times New Roman" w:hAnsi="Times New Roman" w:cs="Times New Roman"/>
                <w:bCs/>
                <w:color w:val="000000" w:themeColor="text1"/>
                <w:kern w:val="28"/>
                <w:sz w:val="24"/>
                <w:szCs w:val="24"/>
                <w:lang w:val="en-US" w:eastAsia="ja-JP"/>
              </w:rPr>
              <w:t xml:space="preserve">xuất </w:t>
            </w:r>
            <w:r w:rsidRPr="00F65ED5">
              <w:rPr>
                <w:rFonts w:ascii="Times New Roman" w:hAnsi="Times New Roman" w:cs="Times New Roman"/>
                <w:bCs/>
                <w:color w:val="000000" w:themeColor="text1"/>
                <w:kern w:val="28"/>
                <w:sz w:val="24"/>
                <w:szCs w:val="24"/>
                <w:lang w:eastAsia="ja-JP"/>
              </w:rPr>
              <w:t xml:space="preserve">chuỗi slot </w:t>
            </w:r>
            <w:r w:rsidRPr="00F65ED5">
              <w:rPr>
                <w:rFonts w:ascii="Times New Roman" w:hAnsi="Times New Roman" w:cs="Times New Roman"/>
                <w:bCs/>
                <w:color w:val="000000" w:themeColor="text1"/>
                <w:kern w:val="28"/>
                <w:sz w:val="24"/>
                <w:szCs w:val="24"/>
                <w:lang w:val="en-US" w:eastAsia="ja-JP"/>
              </w:rPr>
              <w:t xml:space="preserve">lần </w:t>
            </w:r>
            <w:r w:rsidRPr="00F65ED5">
              <w:rPr>
                <w:rFonts w:ascii="Times New Roman" w:hAnsi="Times New Roman" w:cs="Times New Roman"/>
                <w:bCs/>
                <w:color w:val="000000" w:themeColor="text1"/>
                <w:kern w:val="28"/>
                <w:sz w:val="24"/>
                <w:szCs w:val="24"/>
                <w:lang w:eastAsia="ja-JP"/>
              </w:rPr>
              <w:t>đầu đến địa chỉ thư điện tử được công bố trên Trang thông tin điện tử của Cục Hàng không Việt Nam. Thời hạn gửi đề xuất lần đầu theo lịch điều phối slot của IATA.</w:t>
            </w:r>
          </w:p>
          <w:p w14:paraId="753E9A7D" w14:textId="77777777" w:rsidR="00D22A20" w:rsidRPr="00F65ED5" w:rsidRDefault="00D22A20" w:rsidP="00F65ED5">
            <w:pPr>
              <w:spacing w:after="120" w:line="240" w:lineRule="auto"/>
              <w:ind w:left="140" w:right="143" w:firstLine="426"/>
              <w:jc w:val="both"/>
              <w:rPr>
                <w:rFonts w:ascii="Times New Roman" w:hAnsi="Times New Roman" w:cs="Times New Roman"/>
                <w:bCs/>
                <w:color w:val="000000" w:themeColor="text1"/>
                <w:kern w:val="28"/>
                <w:sz w:val="24"/>
                <w:szCs w:val="24"/>
                <w:lang w:eastAsia="ja-JP"/>
              </w:rPr>
            </w:pPr>
            <w:r w:rsidRPr="00F65ED5">
              <w:rPr>
                <w:rFonts w:ascii="Times New Roman" w:hAnsi="Times New Roman" w:cs="Times New Roman"/>
                <w:bCs/>
                <w:color w:val="000000" w:themeColor="text1"/>
                <w:kern w:val="28"/>
                <w:sz w:val="24"/>
                <w:szCs w:val="24"/>
                <w:lang w:eastAsia="ja-JP"/>
              </w:rPr>
              <w:lastRenderedPageBreak/>
              <w:t xml:space="preserve">4. Cục Hàng không Việt Nam điều phối chuỗi slot </w:t>
            </w:r>
            <w:r w:rsidRPr="00F65ED5">
              <w:rPr>
                <w:rFonts w:ascii="Times New Roman" w:hAnsi="Times New Roman" w:cs="Times New Roman"/>
                <w:bCs/>
                <w:color w:val="000000" w:themeColor="text1"/>
                <w:kern w:val="28"/>
                <w:sz w:val="24"/>
                <w:szCs w:val="24"/>
                <w:lang w:val="en-US" w:eastAsia="ja-JP"/>
              </w:rPr>
              <w:t xml:space="preserve">lần </w:t>
            </w:r>
            <w:r w:rsidRPr="00F65ED5">
              <w:rPr>
                <w:rFonts w:ascii="Times New Roman" w:hAnsi="Times New Roman" w:cs="Times New Roman"/>
                <w:bCs/>
                <w:color w:val="000000" w:themeColor="text1"/>
                <w:kern w:val="28"/>
                <w:sz w:val="24"/>
                <w:szCs w:val="24"/>
                <w:lang w:eastAsia="ja-JP"/>
              </w:rPr>
              <w:t xml:space="preserve">đầu </w:t>
            </w:r>
            <w:r w:rsidRPr="00F65ED5">
              <w:rPr>
                <w:rFonts w:ascii="Times New Roman" w:hAnsi="Times New Roman" w:cs="Times New Roman"/>
                <w:bCs/>
                <w:color w:val="000000" w:themeColor="text1"/>
                <w:kern w:val="28"/>
                <w:sz w:val="24"/>
                <w:szCs w:val="24"/>
                <w:lang w:val="en-US" w:eastAsia="ja-JP"/>
              </w:rPr>
              <w:t xml:space="preserve">theo </w:t>
            </w:r>
            <w:r w:rsidRPr="00F65ED5">
              <w:rPr>
                <w:rFonts w:ascii="Times New Roman" w:hAnsi="Times New Roman" w:cs="Times New Roman"/>
                <w:bCs/>
                <w:color w:val="000000" w:themeColor="text1"/>
                <w:kern w:val="28"/>
                <w:sz w:val="24"/>
                <w:szCs w:val="24"/>
                <w:lang w:eastAsia="ja-JP"/>
              </w:rPr>
              <w:t xml:space="preserve">lịch điều phối slot của IATA </w:t>
            </w:r>
            <w:r w:rsidRPr="00F65ED5">
              <w:rPr>
                <w:rFonts w:ascii="Times New Roman" w:hAnsi="Times New Roman" w:cs="Times New Roman"/>
                <w:bCs/>
                <w:color w:val="000000" w:themeColor="text1"/>
                <w:kern w:val="28"/>
                <w:sz w:val="24"/>
                <w:szCs w:val="24"/>
                <w:lang w:val="en-US" w:eastAsia="ja-JP"/>
              </w:rPr>
              <w:t xml:space="preserve">và </w:t>
            </w:r>
            <w:r w:rsidRPr="00F65ED5">
              <w:rPr>
                <w:rFonts w:ascii="Times New Roman" w:hAnsi="Times New Roman" w:cs="Times New Roman"/>
                <w:bCs/>
                <w:color w:val="000000" w:themeColor="text1"/>
                <w:kern w:val="28"/>
                <w:sz w:val="24"/>
                <w:szCs w:val="24"/>
                <w:lang w:eastAsia="ja-JP"/>
              </w:rPr>
              <w:t xml:space="preserve">theo tiêu chí ưu tiên quy định tại Điều 20 của Thông tư này. </w:t>
            </w:r>
          </w:p>
          <w:p w14:paraId="7DB9A5E4" w14:textId="77777777" w:rsidR="00D22A20" w:rsidRPr="00F65ED5" w:rsidRDefault="00D22A20" w:rsidP="00F65ED5">
            <w:pPr>
              <w:spacing w:after="120" w:line="240" w:lineRule="auto"/>
              <w:ind w:left="140" w:right="143" w:firstLine="426"/>
              <w:jc w:val="both"/>
              <w:rPr>
                <w:rFonts w:ascii="Times New Roman" w:hAnsi="Times New Roman" w:cs="Times New Roman"/>
                <w:bCs/>
                <w:color w:val="000000" w:themeColor="text1"/>
                <w:kern w:val="28"/>
                <w:sz w:val="24"/>
                <w:szCs w:val="24"/>
                <w:lang w:eastAsia="ja-JP"/>
              </w:rPr>
            </w:pPr>
            <w:r w:rsidRPr="00F65ED5">
              <w:rPr>
                <w:rFonts w:ascii="Times New Roman" w:hAnsi="Times New Roman" w:cs="Times New Roman"/>
                <w:bCs/>
                <w:color w:val="000000" w:themeColor="text1"/>
                <w:kern w:val="28"/>
                <w:sz w:val="24"/>
                <w:szCs w:val="24"/>
                <w:lang w:eastAsia="ja-JP"/>
              </w:rPr>
              <w:t xml:space="preserve">5. Sau thời hạn phân bổ chuỗi slot đầu, Cục Hàng không Việt Nam lập danh sách điện văn chờ đối các chuỗi slot đề xuất của </w:t>
            </w:r>
            <w:r w:rsidRPr="00F65ED5">
              <w:rPr>
                <w:rFonts w:ascii="Times New Roman" w:hAnsi="Times New Roman" w:cs="Times New Roman"/>
                <w:bCs/>
                <w:color w:val="000000" w:themeColor="text1"/>
                <w:spacing w:val="2"/>
                <w:kern w:val="28"/>
                <w:sz w:val="24"/>
                <w:szCs w:val="24"/>
                <w:lang w:eastAsia="ja-JP"/>
              </w:rPr>
              <w:t>hãng hàng không chưa khai thác thương mại thường lệ đến cảng hàng không đó ít nhất một mùa tương ứng trước đó</w:t>
            </w:r>
            <w:r w:rsidRPr="00F65ED5">
              <w:rPr>
                <w:rFonts w:ascii="Times New Roman" w:hAnsi="Times New Roman" w:cs="Times New Roman"/>
                <w:bCs/>
                <w:color w:val="000000" w:themeColor="text1"/>
                <w:kern w:val="28"/>
                <w:sz w:val="24"/>
                <w:szCs w:val="24"/>
                <w:lang w:val="en-US" w:eastAsia="ja-JP"/>
              </w:rPr>
              <w:t xml:space="preserve"> và chuỗi slot có</w:t>
            </w:r>
            <w:r w:rsidRPr="00F65ED5">
              <w:rPr>
                <w:rFonts w:ascii="Times New Roman" w:hAnsi="Times New Roman" w:cs="Times New Roman"/>
                <w:bCs/>
                <w:color w:val="000000" w:themeColor="text1"/>
                <w:kern w:val="28"/>
                <w:sz w:val="24"/>
                <w:szCs w:val="24"/>
                <w:lang w:eastAsia="ja-JP"/>
              </w:rPr>
              <w:t xml:space="preserve"> đường bay mới chưa được xác nhận</w:t>
            </w:r>
            <w:r w:rsidRPr="00F65ED5">
              <w:rPr>
                <w:rFonts w:ascii="Times New Roman" w:hAnsi="Times New Roman" w:cs="Times New Roman"/>
                <w:bCs/>
                <w:color w:val="000000" w:themeColor="text1"/>
                <w:kern w:val="28"/>
                <w:sz w:val="24"/>
                <w:szCs w:val="24"/>
                <w:lang w:val="en-US" w:eastAsia="ja-JP"/>
              </w:rPr>
              <w:t xml:space="preserve"> theo </w:t>
            </w:r>
            <w:r w:rsidRPr="00F65ED5">
              <w:rPr>
                <w:rFonts w:ascii="Times New Roman" w:hAnsi="Times New Roman" w:cs="Times New Roman"/>
                <w:bCs/>
                <w:color w:val="000000" w:themeColor="text1"/>
                <w:kern w:val="28"/>
                <w:sz w:val="24"/>
                <w:szCs w:val="24"/>
                <w:lang w:eastAsia="ja-JP"/>
              </w:rPr>
              <w:t xml:space="preserve">quy định tại khoản 3 Điều này. Các chuỗi slot trong danh sách chờ được ưu tiên xác nhận khi có slot khả dụng theo thứ tự ưu tiên quy định tại Điều 20 Thông tư này cho đến hết ngày cơ sở tính slot lịch sử (HBD). </w:t>
            </w:r>
          </w:p>
          <w:p w14:paraId="561E1F07" w14:textId="77777777" w:rsidR="00D22A20" w:rsidRPr="00F65ED5" w:rsidRDefault="00D22A20" w:rsidP="00F65ED5">
            <w:pPr>
              <w:spacing w:after="120" w:line="240" w:lineRule="auto"/>
              <w:ind w:left="140" w:right="143" w:firstLine="426"/>
              <w:jc w:val="both"/>
              <w:rPr>
                <w:rFonts w:ascii="Times New Roman" w:hAnsi="Times New Roman" w:cs="Times New Roman"/>
                <w:bCs/>
                <w:color w:val="000000" w:themeColor="text1"/>
                <w:kern w:val="28"/>
                <w:sz w:val="24"/>
                <w:szCs w:val="24"/>
                <w:lang w:eastAsia="ja-JP"/>
              </w:rPr>
            </w:pPr>
            <w:r w:rsidRPr="00F65ED5">
              <w:rPr>
                <w:rFonts w:ascii="Times New Roman" w:hAnsi="Times New Roman" w:cs="Times New Roman"/>
                <w:color w:val="000000" w:themeColor="text1"/>
                <w:kern w:val="28"/>
                <w:sz w:val="24"/>
                <w:szCs w:val="24"/>
                <w:lang w:eastAsia="ja-JP"/>
              </w:rPr>
              <w:t xml:space="preserve">6. Cục Hàng không Việt Nam tham dự và trao đổi thông tin với hãng hàng không và Cảng hàng không về công tác điều phối chuỗi slot đầu mùa lịch bay và các thông tin liên quan tại Hội nghị slot (Slot Conference - SC) do IATA chủ trì, tổ chức 2 lần/năm theo mùa lịch bay. </w:t>
            </w:r>
          </w:p>
          <w:p w14:paraId="5C992B7B" w14:textId="77777777" w:rsidR="00D22A20" w:rsidRPr="00F65ED5" w:rsidRDefault="00D22A20" w:rsidP="00F65ED5">
            <w:pPr>
              <w:spacing w:after="120" w:line="240" w:lineRule="auto"/>
              <w:ind w:left="140" w:right="143" w:firstLine="426"/>
              <w:jc w:val="both"/>
              <w:rPr>
                <w:rFonts w:ascii="Times New Roman" w:hAnsi="Times New Roman" w:cs="Times New Roman"/>
                <w:bCs/>
                <w:color w:val="000000" w:themeColor="text1"/>
                <w:spacing w:val="-4"/>
                <w:kern w:val="28"/>
                <w:sz w:val="24"/>
                <w:szCs w:val="24"/>
                <w:lang w:eastAsia="ja-JP"/>
              </w:rPr>
            </w:pPr>
            <w:r w:rsidRPr="00F65ED5">
              <w:rPr>
                <w:rFonts w:ascii="Times New Roman" w:hAnsi="Times New Roman" w:cs="Times New Roman"/>
                <w:bCs/>
                <w:color w:val="000000" w:themeColor="text1"/>
                <w:spacing w:val="-4"/>
                <w:kern w:val="28"/>
                <w:sz w:val="24"/>
                <w:szCs w:val="24"/>
                <w:lang w:eastAsia="ja-JP"/>
              </w:rPr>
              <w:t xml:space="preserve">7. Trường hợp hãng hàng không gửi đề xuất chuỗi slot sau thời hạn gửi đề xuất </w:t>
            </w:r>
            <w:r w:rsidRPr="00F65ED5">
              <w:rPr>
                <w:rFonts w:ascii="Times New Roman" w:hAnsi="Times New Roman" w:cs="Times New Roman"/>
                <w:bCs/>
                <w:color w:val="000000" w:themeColor="text1"/>
                <w:spacing w:val="-4"/>
                <w:kern w:val="28"/>
                <w:sz w:val="24"/>
                <w:szCs w:val="24"/>
                <w:lang w:val="en-US" w:eastAsia="ja-JP"/>
              </w:rPr>
              <w:t xml:space="preserve">lần </w:t>
            </w:r>
            <w:r w:rsidRPr="00F65ED5">
              <w:rPr>
                <w:rFonts w:ascii="Times New Roman" w:hAnsi="Times New Roman" w:cs="Times New Roman"/>
                <w:bCs/>
                <w:color w:val="000000" w:themeColor="text1"/>
                <w:spacing w:val="-4"/>
                <w:kern w:val="28"/>
                <w:sz w:val="24"/>
                <w:szCs w:val="24"/>
                <w:lang w:eastAsia="ja-JP"/>
              </w:rPr>
              <w:t xml:space="preserve">đầu </w:t>
            </w:r>
            <w:r w:rsidRPr="00F65ED5">
              <w:rPr>
                <w:rFonts w:ascii="Times New Roman" w:hAnsi="Times New Roman" w:cs="Times New Roman"/>
                <w:color w:val="000000" w:themeColor="text1"/>
                <w:kern w:val="28"/>
                <w:sz w:val="24"/>
                <w:szCs w:val="24"/>
                <w:lang w:eastAsia="ja-JP"/>
              </w:rPr>
              <w:t xml:space="preserve">theo lịch </w:t>
            </w:r>
            <w:r w:rsidRPr="00F65ED5">
              <w:rPr>
                <w:rFonts w:ascii="Times New Roman" w:hAnsi="Times New Roman" w:cs="Times New Roman"/>
                <w:color w:val="000000" w:themeColor="text1"/>
                <w:kern w:val="28"/>
                <w:sz w:val="24"/>
                <w:szCs w:val="24"/>
                <w:lang w:val="en-US" w:eastAsia="ja-JP"/>
              </w:rPr>
              <w:t xml:space="preserve">công bố của </w:t>
            </w:r>
            <w:r w:rsidRPr="00F65ED5">
              <w:rPr>
                <w:rFonts w:ascii="Times New Roman" w:hAnsi="Times New Roman" w:cs="Times New Roman"/>
                <w:color w:val="000000" w:themeColor="text1"/>
                <w:kern w:val="28"/>
                <w:sz w:val="24"/>
                <w:szCs w:val="24"/>
                <w:lang w:eastAsia="ja-JP"/>
              </w:rPr>
              <w:t>IATA</w:t>
            </w:r>
            <w:r w:rsidRPr="00F65ED5">
              <w:rPr>
                <w:rFonts w:ascii="Times New Roman" w:hAnsi="Times New Roman" w:cs="Times New Roman"/>
                <w:bCs/>
                <w:color w:val="000000" w:themeColor="text1"/>
                <w:spacing w:val="-4"/>
                <w:kern w:val="28"/>
                <w:sz w:val="24"/>
                <w:szCs w:val="24"/>
                <w:lang w:eastAsia="ja-JP"/>
              </w:rPr>
              <w:t>, Cục Hàng không Việt Nam điều phối theo các nguyên tắc sau:</w:t>
            </w:r>
          </w:p>
          <w:p w14:paraId="7B25E2A6" w14:textId="77777777" w:rsidR="00D22A20" w:rsidRPr="00F65ED5" w:rsidRDefault="00D22A20" w:rsidP="00F65ED5">
            <w:pPr>
              <w:spacing w:after="120" w:line="240" w:lineRule="auto"/>
              <w:ind w:left="140" w:right="143" w:firstLine="426"/>
              <w:jc w:val="both"/>
              <w:rPr>
                <w:rFonts w:ascii="Times New Roman" w:hAnsi="Times New Roman" w:cs="Times New Roman"/>
                <w:bCs/>
                <w:color w:val="000000" w:themeColor="text1"/>
                <w:kern w:val="28"/>
                <w:sz w:val="24"/>
                <w:szCs w:val="24"/>
                <w:lang w:eastAsia="ja-JP"/>
              </w:rPr>
            </w:pPr>
            <w:r w:rsidRPr="00F65ED5">
              <w:rPr>
                <w:rFonts w:ascii="Times New Roman" w:hAnsi="Times New Roman" w:cs="Times New Roman"/>
                <w:bCs/>
                <w:color w:val="000000" w:themeColor="text1"/>
                <w:kern w:val="28"/>
                <w:sz w:val="24"/>
                <w:szCs w:val="24"/>
                <w:lang w:eastAsia="ja-JP"/>
              </w:rPr>
              <w:t xml:space="preserve">a) Chỉ được xem xét sau thời hạn </w:t>
            </w:r>
            <w:r w:rsidRPr="00F65ED5">
              <w:rPr>
                <w:rFonts w:ascii="Times New Roman" w:hAnsi="Times New Roman" w:cs="Times New Roman"/>
                <w:bCs/>
                <w:color w:val="000000" w:themeColor="text1"/>
                <w:kern w:val="28"/>
                <w:sz w:val="24"/>
                <w:szCs w:val="24"/>
                <w:lang w:val="en-US" w:eastAsia="ja-JP"/>
              </w:rPr>
              <w:t xml:space="preserve">điều phối </w:t>
            </w:r>
            <w:r w:rsidRPr="00F65ED5">
              <w:rPr>
                <w:rFonts w:ascii="Times New Roman" w:hAnsi="Times New Roman" w:cs="Times New Roman"/>
                <w:bCs/>
                <w:color w:val="000000" w:themeColor="text1"/>
                <w:kern w:val="28"/>
                <w:sz w:val="24"/>
                <w:szCs w:val="24"/>
                <w:lang w:eastAsia="ja-JP"/>
              </w:rPr>
              <w:t xml:space="preserve">chuỗi slot </w:t>
            </w:r>
            <w:r w:rsidRPr="00F65ED5">
              <w:rPr>
                <w:rFonts w:ascii="Times New Roman" w:hAnsi="Times New Roman" w:cs="Times New Roman"/>
                <w:bCs/>
                <w:color w:val="000000" w:themeColor="text1"/>
                <w:kern w:val="28"/>
                <w:sz w:val="24"/>
                <w:szCs w:val="24"/>
                <w:lang w:val="en-US" w:eastAsia="ja-JP"/>
              </w:rPr>
              <w:t xml:space="preserve">lần </w:t>
            </w:r>
            <w:r w:rsidRPr="00F65ED5">
              <w:rPr>
                <w:rFonts w:ascii="Times New Roman" w:hAnsi="Times New Roman" w:cs="Times New Roman"/>
                <w:bCs/>
                <w:color w:val="000000" w:themeColor="text1"/>
                <w:kern w:val="28"/>
                <w:sz w:val="24"/>
                <w:szCs w:val="24"/>
                <w:lang w:eastAsia="ja-JP"/>
              </w:rPr>
              <w:t>đầu và sau các chuỗi slot quy định khoản 5 Điều này;</w:t>
            </w:r>
          </w:p>
          <w:p w14:paraId="7774F9C1" w14:textId="77777777" w:rsidR="00D22A20" w:rsidRPr="00F65ED5" w:rsidRDefault="00D22A20" w:rsidP="00F65ED5">
            <w:pPr>
              <w:spacing w:after="120" w:line="240" w:lineRule="auto"/>
              <w:ind w:left="140" w:right="143" w:firstLine="426"/>
              <w:jc w:val="both"/>
              <w:rPr>
                <w:rFonts w:ascii="Times New Roman" w:hAnsi="Times New Roman" w:cs="Times New Roman"/>
                <w:bCs/>
                <w:color w:val="000000" w:themeColor="text1"/>
                <w:kern w:val="28"/>
                <w:sz w:val="24"/>
                <w:szCs w:val="24"/>
                <w:lang w:eastAsia="ja-JP"/>
              </w:rPr>
            </w:pPr>
            <w:r w:rsidRPr="00F65ED5">
              <w:rPr>
                <w:rFonts w:ascii="Times New Roman" w:hAnsi="Times New Roman" w:cs="Times New Roman"/>
                <w:bCs/>
                <w:color w:val="000000" w:themeColor="text1"/>
                <w:kern w:val="28"/>
                <w:sz w:val="24"/>
                <w:szCs w:val="24"/>
                <w:lang w:eastAsia="ja-JP"/>
              </w:rPr>
              <w:t>b) Hãng hàng không gửi điện văn đề nghị slot trước tối thiểu 3 ngày so với thời gian dự kiến thực hiện chuyến bay và điện văn gửi trước sẽ được xem xét trước;</w:t>
            </w:r>
          </w:p>
          <w:p w14:paraId="5D9E6044" w14:textId="77777777" w:rsidR="00D22A20" w:rsidRPr="00F65ED5" w:rsidRDefault="00D22A20" w:rsidP="00F65ED5">
            <w:pPr>
              <w:spacing w:after="120" w:line="240" w:lineRule="auto"/>
              <w:ind w:left="140" w:right="143" w:firstLine="426"/>
              <w:jc w:val="both"/>
              <w:rPr>
                <w:rFonts w:ascii="Times New Roman" w:hAnsi="Times New Roman" w:cs="Times New Roman"/>
                <w:bCs/>
                <w:color w:val="000000" w:themeColor="text1"/>
                <w:kern w:val="28"/>
                <w:sz w:val="24"/>
                <w:szCs w:val="24"/>
                <w:lang w:eastAsia="ja-JP"/>
              </w:rPr>
            </w:pPr>
            <w:r w:rsidRPr="00F65ED5">
              <w:rPr>
                <w:rFonts w:ascii="Times New Roman" w:hAnsi="Times New Roman" w:cs="Times New Roman"/>
                <w:bCs/>
                <w:color w:val="000000" w:themeColor="text1"/>
                <w:kern w:val="28"/>
                <w:sz w:val="24"/>
                <w:szCs w:val="24"/>
                <w:lang w:eastAsia="ja-JP"/>
              </w:rPr>
              <w:t xml:space="preserve">c) Các chuỗi slot đề xuất sau ngày cơ sở tính slot lịch sử (HBD) sẽ được điều phối cùng với các slot </w:t>
            </w:r>
            <w:r w:rsidRPr="00F65ED5">
              <w:rPr>
                <w:rFonts w:ascii="Times New Roman" w:hAnsi="Times New Roman" w:cs="Times New Roman"/>
                <w:bCs/>
                <w:color w:val="000000" w:themeColor="text1"/>
                <w:kern w:val="28"/>
                <w:sz w:val="24"/>
                <w:szCs w:val="24"/>
                <w:lang w:eastAsia="ja-JP"/>
              </w:rPr>
              <w:lastRenderedPageBreak/>
              <w:t xml:space="preserve">không phải là chuỗi theo nguyên tắc </w:t>
            </w:r>
            <w:r w:rsidRPr="00F65ED5">
              <w:rPr>
                <w:rFonts w:ascii="Times New Roman" w:hAnsi="Times New Roman" w:cs="Times New Roman"/>
                <w:bCs/>
                <w:color w:val="000000" w:themeColor="text1"/>
                <w:kern w:val="28"/>
                <w:sz w:val="24"/>
                <w:szCs w:val="24"/>
                <w:lang w:val="en-US" w:eastAsia="ja-JP"/>
              </w:rPr>
              <w:t xml:space="preserve">điện văn </w:t>
            </w:r>
            <w:r w:rsidRPr="00F65ED5">
              <w:rPr>
                <w:rFonts w:ascii="Times New Roman" w:hAnsi="Times New Roman" w:cs="Times New Roman"/>
                <w:bCs/>
                <w:color w:val="000000" w:themeColor="text1"/>
                <w:kern w:val="28"/>
                <w:sz w:val="24"/>
                <w:szCs w:val="24"/>
                <w:lang w:eastAsia="ja-JP"/>
              </w:rPr>
              <w:t>gửi trước được xem xét trước.</w:t>
            </w:r>
          </w:p>
          <w:p w14:paraId="1FDFF3FC" w14:textId="77777777" w:rsidR="00D22A20" w:rsidRPr="00F65ED5" w:rsidRDefault="00D22A20" w:rsidP="00F65ED5">
            <w:pPr>
              <w:spacing w:after="120" w:line="240" w:lineRule="auto"/>
              <w:ind w:left="140" w:right="143" w:firstLine="426"/>
              <w:jc w:val="both"/>
              <w:rPr>
                <w:rFonts w:ascii="Times New Roman" w:hAnsi="Times New Roman" w:cs="Times New Roman"/>
                <w:bCs/>
                <w:color w:val="000000" w:themeColor="text1"/>
                <w:kern w:val="28"/>
                <w:sz w:val="24"/>
                <w:szCs w:val="24"/>
                <w:lang w:eastAsia="ja-JP"/>
              </w:rPr>
            </w:pPr>
            <w:r w:rsidRPr="00F65ED5">
              <w:rPr>
                <w:rFonts w:ascii="Times New Roman" w:hAnsi="Times New Roman" w:cs="Times New Roman"/>
                <w:bCs/>
                <w:color w:val="000000" w:themeColor="text1"/>
                <w:kern w:val="28"/>
                <w:sz w:val="24"/>
                <w:szCs w:val="24"/>
                <w:lang w:eastAsia="ja-JP"/>
              </w:rPr>
              <w:t>8. Đối với các đề xuất slot không phải chuỗi, Cục Hàng không Việt Nam điều phối theo các nguyên tắc sau:</w:t>
            </w:r>
          </w:p>
          <w:p w14:paraId="6D9FD7DF" w14:textId="77777777" w:rsidR="00D22A20" w:rsidRPr="00F65ED5" w:rsidRDefault="00D22A20" w:rsidP="00F65ED5">
            <w:pPr>
              <w:spacing w:after="120" w:line="240" w:lineRule="auto"/>
              <w:ind w:left="140" w:right="143" w:firstLine="426"/>
              <w:jc w:val="both"/>
              <w:rPr>
                <w:rFonts w:ascii="Times New Roman" w:hAnsi="Times New Roman" w:cs="Times New Roman"/>
                <w:bCs/>
                <w:color w:val="000000" w:themeColor="text1"/>
                <w:kern w:val="28"/>
                <w:sz w:val="24"/>
                <w:szCs w:val="24"/>
                <w:lang w:eastAsia="ja-JP"/>
              </w:rPr>
            </w:pPr>
            <w:r w:rsidRPr="00F65ED5">
              <w:rPr>
                <w:rFonts w:ascii="Times New Roman" w:hAnsi="Times New Roman" w:cs="Times New Roman"/>
                <w:bCs/>
                <w:color w:val="000000" w:themeColor="text1"/>
                <w:kern w:val="28"/>
                <w:sz w:val="24"/>
                <w:szCs w:val="24"/>
                <w:lang w:eastAsia="ja-JP"/>
              </w:rPr>
              <w:t>a) Chỉ điều phối sau ngày cơ sở tính slot lịch sử (HBD);</w:t>
            </w:r>
          </w:p>
          <w:p w14:paraId="2829713C" w14:textId="77777777" w:rsidR="00D22A20" w:rsidRPr="00F65ED5" w:rsidRDefault="00D22A20" w:rsidP="00F65ED5">
            <w:pPr>
              <w:spacing w:after="120" w:line="240" w:lineRule="auto"/>
              <w:ind w:left="140" w:right="143" w:firstLine="426"/>
              <w:jc w:val="both"/>
              <w:rPr>
                <w:rFonts w:ascii="Times New Roman" w:hAnsi="Times New Roman" w:cs="Times New Roman"/>
                <w:bCs/>
                <w:color w:val="000000" w:themeColor="text1"/>
                <w:kern w:val="28"/>
                <w:sz w:val="24"/>
                <w:szCs w:val="24"/>
                <w:lang w:eastAsia="ja-JP"/>
              </w:rPr>
            </w:pPr>
            <w:r w:rsidRPr="00F65ED5">
              <w:rPr>
                <w:rFonts w:ascii="Times New Roman" w:hAnsi="Times New Roman" w:cs="Times New Roman"/>
                <w:bCs/>
                <w:color w:val="000000" w:themeColor="text1"/>
                <w:kern w:val="28"/>
                <w:sz w:val="24"/>
                <w:szCs w:val="24"/>
                <w:lang w:eastAsia="ja-JP"/>
              </w:rPr>
              <w:t>b) Hãng hàng không gửi điện văn đề nghị slot trước tối thiểu 3 ngày so với thời gian dự kiến thực hiện chuyến bay và điện văn gửi trước sẽ được xem xét trước;</w:t>
            </w:r>
          </w:p>
          <w:p w14:paraId="58E9E1F0" w14:textId="77777777" w:rsidR="00D22A20" w:rsidRPr="00F65ED5" w:rsidRDefault="00D22A20" w:rsidP="00F65ED5">
            <w:pPr>
              <w:spacing w:after="120" w:line="240" w:lineRule="auto"/>
              <w:ind w:left="140" w:right="143" w:firstLine="426"/>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rPr>
              <w:t>9. Các trường hợp được ưu tiên điều phối slot mà không áp dụng quy định tại điểm b khoản 8 Điều này bao gồm:</w:t>
            </w:r>
          </w:p>
          <w:p w14:paraId="1F8D978B" w14:textId="77777777" w:rsidR="00D22A20" w:rsidRPr="00F65ED5" w:rsidRDefault="00D22A20" w:rsidP="00F65ED5">
            <w:pPr>
              <w:spacing w:after="120" w:line="240" w:lineRule="auto"/>
              <w:ind w:left="140" w:right="143" w:firstLine="426"/>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rPr>
              <w:t xml:space="preserve">a) </w:t>
            </w:r>
            <w:r w:rsidRPr="00F65ED5">
              <w:rPr>
                <w:rFonts w:ascii="Times New Roman" w:hAnsi="Times New Roman" w:cs="Times New Roman"/>
                <w:color w:val="000000" w:themeColor="text1"/>
                <w:sz w:val="24"/>
                <w:szCs w:val="24"/>
                <w:lang w:val="en-US"/>
              </w:rPr>
              <w:t>C</w:t>
            </w:r>
            <w:r w:rsidRPr="00F65ED5">
              <w:rPr>
                <w:rFonts w:ascii="Times New Roman" w:hAnsi="Times New Roman" w:cs="Times New Roman"/>
                <w:color w:val="000000" w:themeColor="text1"/>
                <w:sz w:val="24"/>
                <w:szCs w:val="24"/>
              </w:rPr>
              <w:t>ác đề nghị slot mới hoặc đề nghị thay đổi slot cho các chuyến bay bị ảnh hưởng bởi thời tiết, thiên tai, dịch bệnh, xung đột vũ trang, chiến tranh, đóng cửa sân bay, đóng cửa không phận;</w:t>
            </w:r>
          </w:p>
          <w:p w14:paraId="15FB83CB" w14:textId="77777777" w:rsidR="00D22A20" w:rsidRPr="00F65ED5" w:rsidRDefault="00D22A20" w:rsidP="00F65ED5">
            <w:pPr>
              <w:spacing w:after="120" w:line="240" w:lineRule="auto"/>
              <w:ind w:left="140" w:right="143" w:firstLine="426"/>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rPr>
              <w:t xml:space="preserve">b) </w:t>
            </w:r>
            <w:r w:rsidRPr="00F65ED5">
              <w:rPr>
                <w:rFonts w:ascii="Times New Roman" w:hAnsi="Times New Roman" w:cs="Times New Roman"/>
                <w:color w:val="000000" w:themeColor="text1"/>
                <w:sz w:val="24"/>
                <w:szCs w:val="24"/>
                <w:lang w:val="en-US"/>
              </w:rPr>
              <w:t>P</w:t>
            </w:r>
            <w:r w:rsidRPr="00F65ED5">
              <w:rPr>
                <w:rFonts w:ascii="Times New Roman" w:hAnsi="Times New Roman" w:cs="Times New Roman"/>
                <w:color w:val="000000" w:themeColor="text1"/>
                <w:sz w:val="24"/>
                <w:szCs w:val="24"/>
              </w:rPr>
              <w:t xml:space="preserve">hục vụ chuyên cơ, chuyên khoang hoặc theo yêu cầu của cơ quan có thẩm quyền; </w:t>
            </w:r>
          </w:p>
          <w:p w14:paraId="6CFBC37B" w14:textId="77777777" w:rsidR="00D22A20" w:rsidRPr="00F65ED5" w:rsidRDefault="00D22A20" w:rsidP="00F65ED5">
            <w:pPr>
              <w:spacing w:after="120" w:line="240" w:lineRule="auto"/>
              <w:ind w:left="140" w:right="143" w:firstLine="426"/>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lang w:val="en-US"/>
              </w:rPr>
              <w:t>c</w:t>
            </w:r>
            <w:r w:rsidRPr="00F65ED5">
              <w:rPr>
                <w:rFonts w:ascii="Times New Roman" w:hAnsi="Times New Roman" w:cs="Times New Roman"/>
                <w:color w:val="000000" w:themeColor="text1"/>
                <w:sz w:val="24"/>
                <w:szCs w:val="24"/>
              </w:rPr>
              <w:t xml:space="preserve">) </w:t>
            </w:r>
            <w:r w:rsidRPr="00F65ED5">
              <w:rPr>
                <w:rFonts w:ascii="Times New Roman" w:hAnsi="Times New Roman" w:cs="Times New Roman"/>
                <w:color w:val="000000" w:themeColor="text1"/>
                <w:sz w:val="24"/>
                <w:szCs w:val="24"/>
                <w:lang w:val="en-US"/>
              </w:rPr>
              <w:t>T</w:t>
            </w:r>
            <w:r w:rsidRPr="00F65ED5">
              <w:rPr>
                <w:rFonts w:ascii="Times New Roman" w:hAnsi="Times New Roman" w:cs="Times New Roman"/>
                <w:color w:val="000000" w:themeColor="text1"/>
                <w:sz w:val="24"/>
                <w:szCs w:val="24"/>
              </w:rPr>
              <w:t>àu bay bị kỹ thuật.</w:t>
            </w:r>
          </w:p>
          <w:p w14:paraId="1187437E" w14:textId="77777777" w:rsidR="00D22A20" w:rsidRPr="00F65ED5" w:rsidRDefault="00D22A20" w:rsidP="00F65ED5">
            <w:pPr>
              <w:spacing w:after="120" w:line="240" w:lineRule="auto"/>
              <w:ind w:left="140" w:right="143" w:firstLine="426"/>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lang w:val="en-US"/>
              </w:rPr>
              <w:t>d</w:t>
            </w:r>
            <w:r w:rsidRPr="00F65ED5">
              <w:rPr>
                <w:rFonts w:ascii="Times New Roman" w:hAnsi="Times New Roman" w:cs="Times New Roman"/>
                <w:color w:val="000000" w:themeColor="text1"/>
                <w:sz w:val="24"/>
                <w:szCs w:val="24"/>
              </w:rPr>
              <w:t xml:space="preserve">) </w:t>
            </w:r>
            <w:r w:rsidRPr="00F65ED5">
              <w:rPr>
                <w:rFonts w:ascii="Times New Roman" w:hAnsi="Times New Roman" w:cs="Times New Roman"/>
                <w:color w:val="000000" w:themeColor="text1"/>
                <w:sz w:val="24"/>
                <w:szCs w:val="24"/>
                <w:lang w:val="en-US"/>
              </w:rPr>
              <w:t>T</w:t>
            </w:r>
            <w:r w:rsidRPr="00F65ED5">
              <w:rPr>
                <w:rFonts w:ascii="Times New Roman" w:hAnsi="Times New Roman" w:cs="Times New Roman"/>
                <w:color w:val="000000" w:themeColor="text1"/>
                <w:sz w:val="24"/>
                <w:szCs w:val="24"/>
              </w:rPr>
              <w:t xml:space="preserve">hay đổi loại tàu bay </w:t>
            </w:r>
          </w:p>
          <w:p w14:paraId="0D34EB5A" w14:textId="2BA3EFBF" w:rsidR="00D22A20" w:rsidRPr="00F65ED5" w:rsidRDefault="00135023" w:rsidP="00F65ED5">
            <w:pPr>
              <w:spacing w:after="120" w:line="240" w:lineRule="auto"/>
              <w:ind w:left="140" w:right="143" w:firstLine="426"/>
              <w:jc w:val="both"/>
              <w:rPr>
                <w:rFonts w:ascii="Times New Roman" w:hAnsi="Times New Roman" w:cs="Times New Roman"/>
                <w:color w:val="000000" w:themeColor="text1"/>
                <w:sz w:val="24"/>
                <w:szCs w:val="24"/>
                <w:lang w:val="en-US"/>
              </w:rPr>
            </w:pPr>
            <w:r w:rsidRPr="00F65ED5">
              <w:rPr>
                <w:rFonts w:ascii="Times New Roman" w:hAnsi="Times New Roman" w:cs="Times New Roman"/>
                <w:color w:val="000000" w:themeColor="text1"/>
                <w:sz w:val="24"/>
                <w:szCs w:val="24"/>
              </w:rPr>
              <w:t>đ</w:t>
            </w:r>
            <w:r w:rsidR="00D22A20" w:rsidRPr="00F65ED5">
              <w:rPr>
                <w:rFonts w:ascii="Times New Roman" w:hAnsi="Times New Roman" w:cs="Times New Roman"/>
                <w:color w:val="000000" w:themeColor="text1"/>
                <w:sz w:val="24"/>
                <w:szCs w:val="24"/>
              </w:rPr>
              <w:t xml:space="preserve">) </w:t>
            </w:r>
            <w:r w:rsidR="00D22A20" w:rsidRPr="00F65ED5">
              <w:rPr>
                <w:rFonts w:ascii="Times New Roman" w:hAnsi="Times New Roman" w:cs="Times New Roman"/>
                <w:color w:val="000000" w:themeColor="text1"/>
                <w:sz w:val="24"/>
                <w:szCs w:val="24"/>
                <w:lang w:val="en-US"/>
              </w:rPr>
              <w:t>C</w:t>
            </w:r>
            <w:r w:rsidR="00D22A20" w:rsidRPr="00F65ED5">
              <w:rPr>
                <w:rFonts w:ascii="Times New Roman" w:hAnsi="Times New Roman" w:cs="Times New Roman"/>
                <w:color w:val="000000" w:themeColor="text1"/>
                <w:sz w:val="24"/>
                <w:szCs w:val="24"/>
              </w:rPr>
              <w:t xml:space="preserve">ác trường hợp bất khả kháng khác theo yêu cầu của Cục Hàng không Việt Nam. </w:t>
            </w:r>
          </w:p>
          <w:p w14:paraId="151B5CF0" w14:textId="77777777" w:rsidR="00135023" w:rsidRPr="00F65ED5" w:rsidRDefault="00135023" w:rsidP="00F65ED5">
            <w:pPr>
              <w:spacing w:after="120" w:line="240" w:lineRule="auto"/>
              <w:ind w:left="140" w:right="143" w:firstLine="426"/>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rPr>
              <w:t>e)  Các slot đề xuất không ảnh hưởng đến kết quả điều phối của điện văn gửi trước đó.</w:t>
            </w:r>
          </w:p>
          <w:p w14:paraId="4235A679" w14:textId="77777777" w:rsidR="00D22A20" w:rsidRPr="00F65ED5" w:rsidRDefault="00D22A20" w:rsidP="00F65ED5">
            <w:pPr>
              <w:spacing w:after="120" w:line="240" w:lineRule="auto"/>
              <w:ind w:left="140" w:right="143" w:firstLine="426"/>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rPr>
              <w:t xml:space="preserve">10. Đến ngày cơ sở tính slot lịch sử theo lịch điều phối của IATA, Cục Hàng không Việt Nam tổng hợp toàn bộ </w:t>
            </w:r>
            <w:r w:rsidRPr="00F65ED5">
              <w:rPr>
                <w:rFonts w:ascii="Times New Roman" w:hAnsi="Times New Roman" w:cs="Times New Roman"/>
                <w:color w:val="000000" w:themeColor="text1"/>
                <w:sz w:val="24"/>
                <w:szCs w:val="24"/>
                <w:lang w:val="en-US"/>
              </w:rPr>
              <w:t xml:space="preserve">chuỗi </w:t>
            </w:r>
            <w:r w:rsidRPr="00F65ED5">
              <w:rPr>
                <w:rFonts w:ascii="Times New Roman" w:hAnsi="Times New Roman" w:cs="Times New Roman"/>
                <w:color w:val="000000" w:themeColor="text1"/>
                <w:sz w:val="24"/>
                <w:szCs w:val="24"/>
              </w:rPr>
              <w:t xml:space="preserve">slot đã được xác nhận để làm cơ sở xem xét slot lịch sử. </w:t>
            </w:r>
          </w:p>
          <w:p w14:paraId="1F405470" w14:textId="77777777" w:rsidR="00D22A20" w:rsidRPr="00F65ED5" w:rsidRDefault="00D22A20" w:rsidP="00F65ED5">
            <w:pPr>
              <w:spacing w:after="120" w:line="240" w:lineRule="auto"/>
              <w:ind w:left="140" w:right="143" w:firstLine="426"/>
              <w:jc w:val="both"/>
              <w:rPr>
                <w:rFonts w:ascii="Times New Roman" w:hAnsi="Times New Roman" w:cs="Times New Roman"/>
                <w:color w:val="000000" w:themeColor="text1"/>
                <w:sz w:val="24"/>
                <w:szCs w:val="24"/>
              </w:rPr>
            </w:pPr>
            <w:bookmarkStart w:id="25" w:name="_Hlk227249627"/>
            <w:r w:rsidRPr="00F65ED5">
              <w:rPr>
                <w:rFonts w:ascii="Times New Roman" w:hAnsi="Times New Roman" w:cs="Times New Roman"/>
                <w:color w:val="000000" w:themeColor="text1"/>
                <w:sz w:val="24"/>
                <w:szCs w:val="24"/>
              </w:rPr>
              <w:t xml:space="preserve">11. Điều phối slot do tăng tham số trước thời hạn phân bổ chuỗi slot </w:t>
            </w:r>
            <w:r w:rsidRPr="00F65ED5">
              <w:rPr>
                <w:rFonts w:ascii="Times New Roman" w:hAnsi="Times New Roman" w:cs="Times New Roman"/>
                <w:color w:val="000000" w:themeColor="text1"/>
                <w:sz w:val="24"/>
                <w:szCs w:val="24"/>
                <w:lang w:val="en-US"/>
              </w:rPr>
              <w:t xml:space="preserve">lần </w:t>
            </w:r>
            <w:r w:rsidRPr="00F65ED5">
              <w:rPr>
                <w:rFonts w:ascii="Times New Roman" w:hAnsi="Times New Roman" w:cs="Times New Roman"/>
                <w:color w:val="000000" w:themeColor="text1"/>
                <w:sz w:val="24"/>
                <w:szCs w:val="24"/>
              </w:rPr>
              <w:t xml:space="preserve">đầu theo lịch điều phối slot của </w:t>
            </w:r>
            <w:r w:rsidRPr="00F65ED5">
              <w:rPr>
                <w:rFonts w:ascii="Times New Roman" w:hAnsi="Times New Roman" w:cs="Times New Roman"/>
                <w:color w:val="000000" w:themeColor="text1"/>
                <w:sz w:val="24"/>
                <w:szCs w:val="24"/>
              </w:rPr>
              <w:lastRenderedPageBreak/>
              <w:t xml:space="preserve">IATA, Cục Hàng không Việt Nam điều phối theo quy trình điều phối chuỗi slot </w:t>
            </w:r>
            <w:r w:rsidRPr="00F65ED5">
              <w:rPr>
                <w:rFonts w:ascii="Times New Roman" w:hAnsi="Times New Roman" w:cs="Times New Roman"/>
                <w:color w:val="000000" w:themeColor="text1"/>
                <w:sz w:val="24"/>
                <w:szCs w:val="24"/>
                <w:lang w:val="en-US"/>
              </w:rPr>
              <w:t xml:space="preserve">lần </w:t>
            </w:r>
            <w:r w:rsidRPr="00F65ED5">
              <w:rPr>
                <w:rFonts w:ascii="Times New Roman" w:hAnsi="Times New Roman" w:cs="Times New Roman"/>
                <w:color w:val="000000" w:themeColor="text1"/>
                <w:sz w:val="24"/>
                <w:szCs w:val="24"/>
              </w:rPr>
              <w:t>đầu quy định tại khoản 4 Điều này.</w:t>
            </w:r>
          </w:p>
          <w:p w14:paraId="01F4166C" w14:textId="77777777" w:rsidR="00D22A20" w:rsidRPr="00F65ED5" w:rsidRDefault="00D22A20" w:rsidP="00F65ED5">
            <w:pPr>
              <w:spacing w:after="120" w:line="240" w:lineRule="auto"/>
              <w:ind w:left="140" w:right="143" w:firstLine="426"/>
              <w:jc w:val="both"/>
              <w:rPr>
                <w:rFonts w:ascii="Times New Roman" w:hAnsi="Times New Roman" w:cs="Times New Roman"/>
                <w:color w:val="000000" w:themeColor="text1"/>
                <w:sz w:val="24"/>
                <w:szCs w:val="24"/>
              </w:rPr>
            </w:pPr>
            <w:bookmarkStart w:id="26" w:name="_Hlk227142706"/>
            <w:r w:rsidRPr="00F65ED5">
              <w:rPr>
                <w:rFonts w:ascii="Times New Roman" w:hAnsi="Times New Roman" w:cs="Times New Roman"/>
                <w:color w:val="000000" w:themeColor="text1"/>
                <w:sz w:val="24"/>
                <w:szCs w:val="24"/>
              </w:rPr>
              <w:t xml:space="preserve">12. Điều phối slot do tăng tham số điều phối sau thời hạn </w:t>
            </w:r>
            <w:r w:rsidRPr="00F65ED5">
              <w:rPr>
                <w:rFonts w:ascii="Times New Roman" w:hAnsi="Times New Roman" w:cs="Times New Roman"/>
                <w:color w:val="000000" w:themeColor="text1"/>
                <w:sz w:val="24"/>
                <w:szCs w:val="24"/>
                <w:lang w:val="en-US"/>
              </w:rPr>
              <w:t xml:space="preserve">điều phối </w:t>
            </w:r>
            <w:r w:rsidRPr="00F65ED5">
              <w:rPr>
                <w:rFonts w:ascii="Times New Roman" w:hAnsi="Times New Roman" w:cs="Times New Roman"/>
                <w:color w:val="000000" w:themeColor="text1"/>
                <w:sz w:val="24"/>
                <w:szCs w:val="24"/>
              </w:rPr>
              <w:t xml:space="preserve">chuỗi slot </w:t>
            </w:r>
            <w:r w:rsidRPr="00F65ED5">
              <w:rPr>
                <w:rFonts w:ascii="Times New Roman" w:hAnsi="Times New Roman" w:cs="Times New Roman"/>
                <w:color w:val="000000" w:themeColor="text1"/>
                <w:sz w:val="24"/>
                <w:szCs w:val="24"/>
                <w:lang w:val="en-US"/>
              </w:rPr>
              <w:t xml:space="preserve">lần </w:t>
            </w:r>
            <w:r w:rsidRPr="00F65ED5">
              <w:rPr>
                <w:rFonts w:ascii="Times New Roman" w:hAnsi="Times New Roman" w:cs="Times New Roman"/>
                <w:color w:val="000000" w:themeColor="text1"/>
                <w:sz w:val="24"/>
                <w:szCs w:val="24"/>
              </w:rPr>
              <w:t>đầu theo lịch điều phối slot của IATA, Cục Hàng không Việt Nam điều phối như sau:</w:t>
            </w:r>
          </w:p>
          <w:p w14:paraId="0C0CD686" w14:textId="77777777" w:rsidR="00D22A20" w:rsidRPr="00F65ED5" w:rsidRDefault="00D22A20" w:rsidP="00F65ED5">
            <w:pPr>
              <w:spacing w:after="120" w:line="240" w:lineRule="auto"/>
              <w:ind w:left="140" w:right="143" w:firstLine="426"/>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rPr>
              <w:t>a) Các slot được tăng thêm sẽ được tạo thành quỹ;</w:t>
            </w:r>
          </w:p>
          <w:p w14:paraId="638E8961" w14:textId="77777777" w:rsidR="00D22A20" w:rsidRPr="00F65ED5" w:rsidRDefault="00D22A20" w:rsidP="00F65ED5">
            <w:pPr>
              <w:spacing w:after="120" w:line="240" w:lineRule="auto"/>
              <w:ind w:left="140" w:right="143" w:firstLine="426"/>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rPr>
              <w:t xml:space="preserve">b) 50% số lượng slot quy định tại điểm a khoản này được điều phối trên cơ sở tỷ trọng slot nắm giữ của các hãng hàng không tương ứng với giai đoạn tăng tham số tại thời điểm ngày cơ sở tính slot lịch sử </w:t>
            </w:r>
            <w:r w:rsidRPr="00F65ED5">
              <w:rPr>
                <w:rFonts w:ascii="Times New Roman" w:hAnsi="Times New Roman" w:cs="Times New Roman"/>
                <w:color w:val="000000" w:themeColor="text1"/>
                <w:sz w:val="24"/>
                <w:szCs w:val="24"/>
                <w:lang w:val="en-US"/>
              </w:rPr>
              <w:t>và</w:t>
            </w:r>
            <w:r w:rsidRPr="00F65ED5">
              <w:rPr>
                <w:rFonts w:ascii="Times New Roman" w:hAnsi="Times New Roman" w:cs="Times New Roman"/>
                <w:color w:val="000000" w:themeColor="text1"/>
                <w:sz w:val="24"/>
                <w:szCs w:val="24"/>
              </w:rPr>
              <w:t xml:space="preserve"> không áp dụng quy định nêu tại khoản 15 Điều này;</w:t>
            </w:r>
          </w:p>
          <w:p w14:paraId="6E392FA2" w14:textId="77777777" w:rsidR="00D22A20" w:rsidRPr="00F65ED5" w:rsidRDefault="00D22A20" w:rsidP="00F65ED5">
            <w:pPr>
              <w:spacing w:after="120" w:line="240" w:lineRule="auto"/>
              <w:ind w:left="140" w:right="143" w:firstLine="426"/>
              <w:jc w:val="both"/>
              <w:rPr>
                <w:rFonts w:ascii="Times New Roman" w:hAnsi="Times New Roman" w:cs="Times New Roman"/>
                <w:color w:val="000000" w:themeColor="text1"/>
                <w:sz w:val="24"/>
                <w:szCs w:val="24"/>
              </w:rPr>
            </w:pPr>
            <w:bookmarkStart w:id="27" w:name="_Hlk227143854"/>
            <w:bookmarkEnd w:id="26"/>
            <w:r w:rsidRPr="00F65ED5">
              <w:rPr>
                <w:rFonts w:ascii="Times New Roman" w:hAnsi="Times New Roman" w:cs="Times New Roman"/>
                <w:color w:val="000000" w:themeColor="text1"/>
                <w:sz w:val="24"/>
                <w:szCs w:val="24"/>
              </w:rPr>
              <w:t xml:space="preserve">c) 50% số lượng slot nêu tại điểm a khoản này được điều phối lần lượt 1:1 và theo nguyên tắc hãng hàng không có tỷ lệ sử dụng đúng slot từ cao đến thấp của tháng gần nhất được công bố và áp dụng quy định nêu tại khoản 16 và 17 Điều này. </w:t>
            </w:r>
          </w:p>
          <w:bookmarkEnd w:id="27"/>
          <w:p w14:paraId="22E54FDE" w14:textId="77777777" w:rsidR="00D22A20" w:rsidRPr="00F65ED5" w:rsidRDefault="00D22A20" w:rsidP="00F65ED5">
            <w:pPr>
              <w:spacing w:after="120" w:line="240" w:lineRule="auto"/>
              <w:ind w:left="140" w:right="143" w:firstLine="426"/>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rPr>
              <w:t>1</w:t>
            </w:r>
            <w:r w:rsidRPr="00F65ED5">
              <w:rPr>
                <w:rFonts w:ascii="Times New Roman" w:hAnsi="Times New Roman" w:cs="Times New Roman"/>
                <w:color w:val="000000" w:themeColor="text1"/>
                <w:sz w:val="24"/>
                <w:szCs w:val="24"/>
                <w:lang w:val="en-US"/>
              </w:rPr>
              <w:t>3</w:t>
            </w:r>
            <w:r w:rsidRPr="00F65ED5">
              <w:rPr>
                <w:rFonts w:ascii="Times New Roman" w:hAnsi="Times New Roman" w:cs="Times New Roman"/>
                <w:color w:val="000000" w:themeColor="text1"/>
                <w:sz w:val="24"/>
                <w:szCs w:val="24"/>
              </w:rPr>
              <w:t>. Điều phối slot do giảm tham số:</w:t>
            </w:r>
          </w:p>
          <w:p w14:paraId="5235AE6C" w14:textId="77777777" w:rsidR="00D22A20" w:rsidRPr="00F65ED5" w:rsidRDefault="00D22A20" w:rsidP="00F65ED5">
            <w:pPr>
              <w:spacing w:after="120" w:line="240" w:lineRule="auto"/>
              <w:ind w:left="140" w:right="143" w:firstLine="426"/>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rPr>
              <w:t>a) Trường hợp tham số điều phối giảm, Cục Hàng không Việt Nam điều chỉnh giảm tương ứng số slot đang sử dụng của các hãng hàng không theo tỷ trọng slot nắm giữ của hãng hàng không tại cảng hàng không đó theo từng khung giờ cụ thể của giai đoạn cần điều chỉnh và điều phối giảm lần lượt 1:1 theo thứ tự  hãng hàng không có tỷ lệ sử dụng đúng slot từ thấp đến cao.</w:t>
            </w:r>
          </w:p>
          <w:p w14:paraId="7071369B" w14:textId="77777777" w:rsidR="00D22A20" w:rsidRPr="00F65ED5" w:rsidRDefault="00D22A20" w:rsidP="00F65ED5">
            <w:pPr>
              <w:spacing w:after="120" w:line="240" w:lineRule="auto"/>
              <w:ind w:left="140" w:right="143" w:firstLine="426"/>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rPr>
              <w:t xml:space="preserve">b) Trong trường hợp tham số điều phối bị điều chỉnh giảm đã phục hồi nhỏ hơn hoặc bằng mức ban đầu, Cục Hàng không Việt Nam điều chỉnh tăng tương ứng số slot của các hãng hàng không theo tỷ </w:t>
            </w:r>
            <w:r w:rsidRPr="00F65ED5">
              <w:rPr>
                <w:rFonts w:ascii="Times New Roman" w:hAnsi="Times New Roman" w:cs="Times New Roman"/>
                <w:color w:val="000000" w:themeColor="text1"/>
                <w:sz w:val="24"/>
                <w:szCs w:val="24"/>
              </w:rPr>
              <w:lastRenderedPageBreak/>
              <w:t>trọng nắm giữ của hãng hàng không tại thời điểm trước khi thực hiện điều chỉnh giảm.</w:t>
            </w:r>
          </w:p>
          <w:bookmarkEnd w:id="25"/>
          <w:p w14:paraId="4248BC30" w14:textId="77777777" w:rsidR="00D22A20" w:rsidRPr="00F65ED5" w:rsidRDefault="00D22A20" w:rsidP="00F65ED5">
            <w:pPr>
              <w:spacing w:after="120" w:line="240" w:lineRule="auto"/>
              <w:ind w:left="140" w:right="143" w:firstLine="426"/>
              <w:jc w:val="both"/>
              <w:rPr>
                <w:rFonts w:ascii="Times New Roman" w:hAnsi="Times New Roman" w:cs="Times New Roman"/>
                <w:bCs/>
                <w:color w:val="000000" w:themeColor="text1"/>
                <w:kern w:val="28"/>
                <w:sz w:val="24"/>
                <w:szCs w:val="24"/>
                <w:lang w:eastAsia="ja-JP"/>
              </w:rPr>
            </w:pPr>
            <w:r w:rsidRPr="00F65ED5">
              <w:rPr>
                <w:rFonts w:ascii="Times New Roman" w:hAnsi="Times New Roman" w:cs="Times New Roman"/>
                <w:bCs/>
                <w:color w:val="000000" w:themeColor="text1"/>
                <w:kern w:val="28"/>
                <w:sz w:val="24"/>
                <w:szCs w:val="24"/>
                <w:lang w:eastAsia="ja-JP"/>
              </w:rPr>
              <w:t>14. Hãng hàng không có trách nhiệm trả lại slot đã xác nhận nhưng không sử dụng bằng điện văn đến Cục Hàng không Việt Nam. Việc trả lại slot không sử dụng được thực hiện như sau:</w:t>
            </w:r>
          </w:p>
          <w:p w14:paraId="7B685C38" w14:textId="77777777" w:rsidR="00D22A20" w:rsidRPr="00F65ED5" w:rsidRDefault="00D22A20" w:rsidP="00F65ED5">
            <w:pPr>
              <w:spacing w:after="120" w:line="240" w:lineRule="auto"/>
              <w:ind w:left="140" w:right="143" w:firstLine="426"/>
              <w:jc w:val="both"/>
              <w:rPr>
                <w:rFonts w:ascii="Times New Roman" w:hAnsi="Times New Roman" w:cs="Times New Roman"/>
                <w:bCs/>
                <w:color w:val="000000" w:themeColor="text1"/>
                <w:kern w:val="28"/>
                <w:sz w:val="24"/>
                <w:szCs w:val="24"/>
                <w:lang w:eastAsia="ja-JP"/>
              </w:rPr>
            </w:pPr>
            <w:r w:rsidRPr="00F65ED5">
              <w:rPr>
                <w:rFonts w:ascii="Times New Roman" w:hAnsi="Times New Roman" w:cs="Times New Roman"/>
                <w:bCs/>
                <w:color w:val="000000" w:themeColor="text1"/>
                <w:kern w:val="28"/>
                <w:sz w:val="24"/>
                <w:szCs w:val="24"/>
                <w:lang w:eastAsia="ja-JP"/>
              </w:rPr>
              <w:t xml:space="preserve">a) Hãng hàng không trả lại slot đến thời hạn trả chuỗi slot theo lịch điều phối slot của IATA thì thời gian tương ứng với số slot trả lại sẽ được trừ đi khi tính slot lịch sử. </w:t>
            </w:r>
          </w:p>
          <w:p w14:paraId="6DA6C7ED" w14:textId="77777777" w:rsidR="00D22A20" w:rsidRPr="00F65ED5" w:rsidRDefault="00D22A20" w:rsidP="00F65ED5">
            <w:pPr>
              <w:spacing w:after="120" w:line="240" w:lineRule="auto"/>
              <w:ind w:left="140" w:right="143" w:firstLine="426"/>
              <w:jc w:val="both"/>
              <w:rPr>
                <w:rFonts w:ascii="Times New Roman" w:hAnsi="Times New Roman" w:cs="Times New Roman"/>
                <w:bCs/>
                <w:color w:val="000000" w:themeColor="text1"/>
                <w:kern w:val="28"/>
                <w:sz w:val="24"/>
                <w:szCs w:val="24"/>
                <w:lang w:eastAsia="ja-JP"/>
              </w:rPr>
            </w:pPr>
            <w:r w:rsidRPr="00F65ED5">
              <w:rPr>
                <w:rFonts w:ascii="Times New Roman" w:hAnsi="Times New Roman" w:cs="Times New Roman"/>
                <w:bCs/>
                <w:color w:val="000000" w:themeColor="text1"/>
                <w:kern w:val="28"/>
                <w:sz w:val="24"/>
                <w:szCs w:val="24"/>
                <w:lang w:eastAsia="ja-JP"/>
              </w:rPr>
              <w:t>b) Hãng hàng không trả slot đã được xác nhận tối thiểu trước 10 ngày so với ngày dự kiến khai thác thì slot được trả lại sẽ được trừ đi khi xác định tỷ lệ sử dụng slot trên slot xác nhận của tháng gần nhất để làm cơ sở xác nhận slot bổ sung.</w:t>
            </w:r>
          </w:p>
          <w:p w14:paraId="3250CB68" w14:textId="77777777" w:rsidR="00D22A20" w:rsidRPr="00F65ED5" w:rsidRDefault="00D22A20" w:rsidP="00F65ED5">
            <w:pPr>
              <w:spacing w:after="120" w:line="240" w:lineRule="auto"/>
              <w:ind w:left="140" w:right="143" w:firstLine="426"/>
              <w:jc w:val="both"/>
              <w:rPr>
                <w:rFonts w:ascii="Times New Roman" w:hAnsi="Times New Roman" w:cs="Times New Roman"/>
                <w:color w:val="000000" w:themeColor="text1"/>
                <w:kern w:val="28"/>
                <w:sz w:val="24"/>
                <w:szCs w:val="24"/>
                <w:lang w:eastAsia="ja-JP"/>
              </w:rPr>
            </w:pPr>
            <w:r w:rsidRPr="00F65ED5">
              <w:rPr>
                <w:rFonts w:ascii="Times New Roman" w:hAnsi="Times New Roman" w:cs="Times New Roman"/>
                <w:bCs/>
                <w:color w:val="000000" w:themeColor="text1"/>
                <w:kern w:val="28"/>
                <w:sz w:val="24"/>
                <w:szCs w:val="24"/>
                <w:lang w:eastAsia="ja-JP"/>
              </w:rPr>
              <w:t xml:space="preserve">15. Cục Hàng không Việt Nam xem xét các đề </w:t>
            </w:r>
            <w:r w:rsidRPr="00F65ED5">
              <w:rPr>
                <w:rFonts w:ascii="Times New Roman" w:hAnsi="Times New Roman" w:cs="Times New Roman"/>
                <w:bCs/>
                <w:color w:val="000000" w:themeColor="text1"/>
                <w:kern w:val="28"/>
                <w:sz w:val="24"/>
                <w:szCs w:val="24"/>
                <w:lang w:val="en-US" w:eastAsia="ja-JP"/>
              </w:rPr>
              <w:t>xuất</w:t>
            </w:r>
            <w:r w:rsidRPr="00F65ED5">
              <w:rPr>
                <w:rFonts w:ascii="Times New Roman" w:hAnsi="Times New Roman" w:cs="Times New Roman"/>
                <w:bCs/>
                <w:color w:val="000000" w:themeColor="text1"/>
                <w:kern w:val="28"/>
                <w:sz w:val="24"/>
                <w:szCs w:val="24"/>
                <w:lang w:eastAsia="ja-JP"/>
              </w:rPr>
              <w:t xml:space="preserve"> chuỗi slot mới </w:t>
            </w:r>
            <w:r w:rsidRPr="00F65ED5">
              <w:rPr>
                <w:rFonts w:ascii="Times New Roman" w:hAnsi="Times New Roman" w:cs="Times New Roman"/>
                <w:color w:val="000000" w:themeColor="text1"/>
                <w:kern w:val="28"/>
                <w:sz w:val="24"/>
                <w:szCs w:val="24"/>
                <w:lang w:eastAsia="ja-JP"/>
              </w:rPr>
              <w:t xml:space="preserve">đầu mùa lịch bay của hãng hàng không đang khai thác có trên </w:t>
            </w:r>
            <w:r w:rsidRPr="00F65ED5">
              <w:rPr>
                <w:rFonts w:ascii="Times New Roman" w:hAnsi="Times New Roman" w:cs="Times New Roman"/>
                <w:color w:val="000000" w:themeColor="text1"/>
                <w:kern w:val="28"/>
                <w:sz w:val="24"/>
                <w:szCs w:val="24"/>
                <w:lang w:val="en-US" w:eastAsia="ja-JP"/>
              </w:rPr>
              <w:t>6</w:t>
            </w:r>
            <w:r w:rsidRPr="00F65ED5">
              <w:rPr>
                <w:rFonts w:ascii="Times New Roman" w:hAnsi="Times New Roman" w:cs="Times New Roman"/>
                <w:color w:val="000000" w:themeColor="text1"/>
                <w:kern w:val="28"/>
                <w:sz w:val="24"/>
                <w:szCs w:val="24"/>
                <w:lang w:eastAsia="ja-JP"/>
              </w:rPr>
              <w:t xml:space="preserve"> slot lịch sử/ngày như sau:</w:t>
            </w:r>
          </w:p>
          <w:p w14:paraId="60981571" w14:textId="77777777" w:rsidR="00D22A20" w:rsidRPr="00F65ED5" w:rsidRDefault="00D22A20" w:rsidP="00F65ED5">
            <w:pPr>
              <w:spacing w:after="120" w:line="240" w:lineRule="auto"/>
              <w:ind w:left="140" w:right="143" w:firstLine="426"/>
              <w:jc w:val="both"/>
              <w:rPr>
                <w:rFonts w:ascii="Times New Roman" w:hAnsi="Times New Roman" w:cs="Times New Roman"/>
                <w:color w:val="000000" w:themeColor="text1"/>
                <w:kern w:val="28"/>
                <w:sz w:val="24"/>
                <w:szCs w:val="24"/>
                <w:lang w:eastAsia="ja-JP"/>
              </w:rPr>
            </w:pPr>
            <w:r w:rsidRPr="00F65ED5">
              <w:rPr>
                <w:rFonts w:ascii="Times New Roman" w:hAnsi="Times New Roman" w:cs="Times New Roman"/>
                <w:color w:val="000000" w:themeColor="text1"/>
                <w:kern w:val="28"/>
                <w:sz w:val="24"/>
                <w:szCs w:val="24"/>
                <w:lang w:eastAsia="ja-JP"/>
              </w:rPr>
              <w:t>a) Điều phối các đề</w:t>
            </w:r>
            <w:r w:rsidRPr="00F65ED5">
              <w:rPr>
                <w:rFonts w:ascii="Times New Roman" w:hAnsi="Times New Roman" w:cs="Times New Roman"/>
                <w:bCs/>
                <w:color w:val="000000" w:themeColor="text1"/>
                <w:kern w:val="28"/>
                <w:sz w:val="24"/>
                <w:szCs w:val="24"/>
                <w:lang w:eastAsia="ja-JP"/>
              </w:rPr>
              <w:t xml:space="preserve"> </w:t>
            </w:r>
            <w:r w:rsidRPr="00F65ED5">
              <w:rPr>
                <w:rFonts w:ascii="Times New Roman" w:hAnsi="Times New Roman" w:cs="Times New Roman"/>
                <w:bCs/>
                <w:color w:val="000000" w:themeColor="text1"/>
                <w:kern w:val="28"/>
                <w:sz w:val="24"/>
                <w:szCs w:val="24"/>
                <w:lang w:val="en-US" w:eastAsia="ja-JP"/>
              </w:rPr>
              <w:t>xuất</w:t>
            </w:r>
            <w:r w:rsidRPr="00F65ED5">
              <w:rPr>
                <w:rFonts w:ascii="Times New Roman" w:hAnsi="Times New Roman" w:cs="Times New Roman"/>
                <w:bCs/>
                <w:color w:val="000000" w:themeColor="text1"/>
                <w:kern w:val="28"/>
                <w:sz w:val="24"/>
                <w:szCs w:val="24"/>
                <w:lang w:eastAsia="ja-JP"/>
              </w:rPr>
              <w:t xml:space="preserve"> slot mới của các</w:t>
            </w:r>
            <w:r w:rsidRPr="00F65ED5">
              <w:rPr>
                <w:rFonts w:ascii="Times New Roman" w:hAnsi="Times New Roman" w:cs="Times New Roman"/>
                <w:color w:val="000000" w:themeColor="text1"/>
                <w:kern w:val="28"/>
                <w:sz w:val="24"/>
                <w:szCs w:val="24"/>
                <w:lang w:eastAsia="ja-JP"/>
              </w:rPr>
              <w:t xml:space="preserve"> hãng có tỷ lệ sử dụng slot đạt từ 80% so với tổng số slot xác nhận tại cảng hàng không đó tính đến </w:t>
            </w:r>
            <w:r w:rsidRPr="00F65ED5">
              <w:rPr>
                <w:rFonts w:ascii="Times New Roman" w:hAnsi="Times New Roman" w:cs="Times New Roman"/>
                <w:bCs/>
                <w:color w:val="000000" w:themeColor="text1"/>
                <w:kern w:val="28"/>
                <w:sz w:val="24"/>
                <w:szCs w:val="24"/>
                <w:lang w:eastAsia="ja-JP"/>
              </w:rPr>
              <w:t>thời hạn phân bổ chuỗi slot đầu mùa lịch bay</w:t>
            </w:r>
            <w:r w:rsidRPr="00F65ED5">
              <w:rPr>
                <w:rFonts w:ascii="Times New Roman" w:hAnsi="Times New Roman" w:cs="Times New Roman"/>
                <w:color w:val="000000" w:themeColor="text1"/>
                <w:kern w:val="28"/>
                <w:sz w:val="24"/>
                <w:szCs w:val="24"/>
                <w:lang w:eastAsia="ja-JP"/>
              </w:rPr>
              <w:t xml:space="preserve"> (SAL) của mùa tương ứng liền kề trước đó.</w:t>
            </w:r>
          </w:p>
          <w:p w14:paraId="457B86E3" w14:textId="77777777" w:rsidR="00D22A20" w:rsidRPr="00F65ED5" w:rsidRDefault="00D22A20" w:rsidP="00F65ED5">
            <w:pPr>
              <w:spacing w:after="120" w:line="240" w:lineRule="auto"/>
              <w:ind w:left="140" w:right="143" w:firstLine="426"/>
              <w:jc w:val="both"/>
              <w:rPr>
                <w:rFonts w:ascii="Times New Roman" w:hAnsi="Times New Roman" w:cs="Times New Roman"/>
                <w:color w:val="000000" w:themeColor="text1"/>
                <w:kern w:val="28"/>
                <w:sz w:val="24"/>
                <w:szCs w:val="24"/>
                <w:lang w:eastAsia="ja-JP"/>
              </w:rPr>
            </w:pPr>
            <w:r w:rsidRPr="00F65ED5">
              <w:rPr>
                <w:rFonts w:ascii="Times New Roman" w:hAnsi="Times New Roman" w:cs="Times New Roman"/>
                <w:color w:val="000000" w:themeColor="text1"/>
                <w:kern w:val="28"/>
                <w:sz w:val="24"/>
                <w:szCs w:val="24"/>
                <w:lang w:eastAsia="ja-JP"/>
              </w:rPr>
              <w:t xml:space="preserve">b) Đánh giá sự phù hợp, tính khả thi và quyết định về việc điều phối </w:t>
            </w:r>
            <w:r w:rsidRPr="00F65ED5">
              <w:rPr>
                <w:rFonts w:ascii="Times New Roman" w:hAnsi="Times New Roman" w:cs="Times New Roman"/>
                <w:bCs/>
                <w:color w:val="000000" w:themeColor="text1"/>
                <w:kern w:val="28"/>
                <w:sz w:val="24"/>
                <w:szCs w:val="24"/>
                <w:lang w:eastAsia="ja-JP"/>
              </w:rPr>
              <w:t xml:space="preserve">các đề nghị </w:t>
            </w:r>
            <w:r w:rsidRPr="00F65ED5">
              <w:rPr>
                <w:rFonts w:ascii="Times New Roman" w:hAnsi="Times New Roman" w:cs="Times New Roman"/>
                <w:bCs/>
                <w:color w:val="000000" w:themeColor="text1"/>
                <w:kern w:val="28"/>
                <w:sz w:val="24"/>
                <w:szCs w:val="24"/>
                <w:lang w:val="en-US" w:eastAsia="ja-JP"/>
              </w:rPr>
              <w:t xml:space="preserve">chuỗi </w:t>
            </w:r>
            <w:r w:rsidRPr="00F65ED5">
              <w:rPr>
                <w:rFonts w:ascii="Times New Roman" w:hAnsi="Times New Roman" w:cs="Times New Roman"/>
                <w:bCs/>
                <w:color w:val="000000" w:themeColor="text1"/>
                <w:kern w:val="28"/>
                <w:sz w:val="24"/>
                <w:szCs w:val="24"/>
                <w:lang w:eastAsia="ja-JP"/>
              </w:rPr>
              <w:t>slot mới của các</w:t>
            </w:r>
            <w:r w:rsidRPr="00F65ED5">
              <w:rPr>
                <w:rFonts w:ascii="Times New Roman" w:hAnsi="Times New Roman" w:cs="Times New Roman"/>
                <w:color w:val="000000" w:themeColor="text1"/>
                <w:kern w:val="28"/>
                <w:sz w:val="24"/>
                <w:szCs w:val="24"/>
                <w:lang w:eastAsia="ja-JP"/>
              </w:rPr>
              <w:t xml:space="preserve"> hãng có tỷ lệ sử dụng slot dưới 80% so với số slot được xác nhận và đề nghị (code K và O) tại </w:t>
            </w:r>
            <w:r w:rsidRPr="00F65ED5">
              <w:rPr>
                <w:rFonts w:ascii="Times New Roman" w:hAnsi="Times New Roman" w:cs="Times New Roman"/>
                <w:bCs/>
                <w:color w:val="000000" w:themeColor="text1"/>
                <w:kern w:val="28"/>
                <w:sz w:val="24"/>
                <w:szCs w:val="24"/>
                <w:lang w:eastAsia="ja-JP"/>
              </w:rPr>
              <w:t xml:space="preserve">thời điểm 7 ngày sau thời hạn </w:t>
            </w:r>
            <w:r w:rsidRPr="00F65ED5">
              <w:rPr>
                <w:rFonts w:ascii="Times New Roman" w:hAnsi="Times New Roman" w:cs="Times New Roman"/>
                <w:bCs/>
                <w:color w:val="000000" w:themeColor="text1"/>
                <w:kern w:val="28"/>
                <w:sz w:val="24"/>
                <w:szCs w:val="24"/>
                <w:lang w:val="en-US" w:eastAsia="ja-JP"/>
              </w:rPr>
              <w:t xml:space="preserve">điều phối </w:t>
            </w:r>
            <w:r w:rsidRPr="00F65ED5">
              <w:rPr>
                <w:rFonts w:ascii="Times New Roman" w:hAnsi="Times New Roman" w:cs="Times New Roman"/>
                <w:bCs/>
                <w:color w:val="000000" w:themeColor="text1"/>
                <w:kern w:val="28"/>
                <w:sz w:val="24"/>
                <w:szCs w:val="24"/>
                <w:lang w:eastAsia="ja-JP"/>
              </w:rPr>
              <w:t xml:space="preserve">chuỗi slot </w:t>
            </w:r>
            <w:r w:rsidRPr="00F65ED5">
              <w:rPr>
                <w:rFonts w:ascii="Times New Roman" w:hAnsi="Times New Roman" w:cs="Times New Roman"/>
                <w:bCs/>
                <w:color w:val="000000" w:themeColor="text1"/>
                <w:kern w:val="28"/>
                <w:sz w:val="24"/>
                <w:szCs w:val="24"/>
                <w:lang w:val="en-US" w:eastAsia="ja-JP"/>
              </w:rPr>
              <w:t xml:space="preserve">lần </w:t>
            </w:r>
            <w:r w:rsidRPr="00F65ED5">
              <w:rPr>
                <w:rFonts w:ascii="Times New Roman" w:hAnsi="Times New Roman" w:cs="Times New Roman"/>
                <w:bCs/>
                <w:color w:val="000000" w:themeColor="text1"/>
                <w:kern w:val="28"/>
                <w:sz w:val="24"/>
                <w:szCs w:val="24"/>
                <w:lang w:eastAsia="ja-JP"/>
              </w:rPr>
              <w:t xml:space="preserve">đầu </w:t>
            </w:r>
            <w:r w:rsidRPr="00F65ED5">
              <w:rPr>
                <w:rFonts w:ascii="Times New Roman" w:hAnsi="Times New Roman" w:cs="Times New Roman"/>
                <w:color w:val="000000" w:themeColor="text1"/>
                <w:kern w:val="28"/>
                <w:sz w:val="24"/>
                <w:szCs w:val="24"/>
                <w:lang w:eastAsia="ja-JP"/>
              </w:rPr>
              <w:t>(SAL) của mùa tương ứng liền kề trước đó (đối với lịch bay mùa Hè tính đến ngày 20/8, toàn bộ mùa đối với lịch bay mùa Đông).</w:t>
            </w:r>
          </w:p>
          <w:p w14:paraId="2EF28F74" w14:textId="77777777" w:rsidR="00D22A20" w:rsidRPr="00F65ED5" w:rsidRDefault="00D22A20" w:rsidP="00F65ED5">
            <w:pPr>
              <w:spacing w:after="120" w:line="240" w:lineRule="auto"/>
              <w:ind w:left="140" w:right="143" w:firstLine="426"/>
              <w:jc w:val="both"/>
              <w:rPr>
                <w:rFonts w:ascii="Times New Roman" w:hAnsi="Times New Roman" w:cs="Times New Roman"/>
                <w:bCs/>
                <w:color w:val="000000" w:themeColor="text1"/>
                <w:kern w:val="28"/>
                <w:sz w:val="24"/>
                <w:szCs w:val="24"/>
                <w:lang w:eastAsia="ja-JP"/>
              </w:rPr>
            </w:pPr>
            <w:r w:rsidRPr="00F65ED5">
              <w:rPr>
                <w:rFonts w:ascii="Times New Roman" w:hAnsi="Times New Roman" w:cs="Times New Roman"/>
                <w:color w:val="000000" w:themeColor="text1"/>
                <w:kern w:val="28"/>
                <w:sz w:val="24"/>
                <w:szCs w:val="24"/>
                <w:lang w:eastAsia="ja-JP"/>
              </w:rPr>
              <w:t xml:space="preserve">c) Hãng hàng không có trách nhiệm báo cáo Cục Hàng không Việt Nam để giải trình sự phù hợp và </w:t>
            </w:r>
            <w:r w:rsidRPr="00F65ED5">
              <w:rPr>
                <w:rFonts w:ascii="Times New Roman" w:hAnsi="Times New Roman" w:cs="Times New Roman"/>
                <w:color w:val="000000" w:themeColor="text1"/>
                <w:kern w:val="28"/>
                <w:sz w:val="24"/>
                <w:szCs w:val="24"/>
                <w:lang w:eastAsia="ja-JP"/>
              </w:rPr>
              <w:lastRenderedPageBreak/>
              <w:t xml:space="preserve">tính khả thi đối với nhu cầu </w:t>
            </w:r>
            <w:r w:rsidRPr="00F65ED5">
              <w:rPr>
                <w:rFonts w:ascii="Times New Roman" w:hAnsi="Times New Roman" w:cs="Times New Roman"/>
                <w:bCs/>
                <w:color w:val="000000" w:themeColor="text1"/>
                <w:kern w:val="28"/>
                <w:sz w:val="24"/>
                <w:szCs w:val="24"/>
                <w:lang w:eastAsia="ja-JP"/>
              </w:rPr>
              <w:t>chuỗi slot mới</w:t>
            </w:r>
            <w:r w:rsidRPr="00F65ED5">
              <w:rPr>
                <w:rFonts w:ascii="Times New Roman" w:hAnsi="Times New Roman" w:cs="Times New Roman"/>
                <w:color w:val="000000" w:themeColor="text1"/>
                <w:kern w:val="28"/>
                <w:sz w:val="24"/>
                <w:szCs w:val="24"/>
                <w:lang w:eastAsia="ja-JP"/>
              </w:rPr>
              <w:t xml:space="preserve"> đầu mùa lịch bay quy định tại điểm b khoản này. </w:t>
            </w:r>
          </w:p>
          <w:p w14:paraId="2A761894" w14:textId="77777777" w:rsidR="00D22A20" w:rsidRPr="00F65ED5" w:rsidRDefault="00D22A20" w:rsidP="00F65ED5">
            <w:pPr>
              <w:spacing w:after="120" w:line="240" w:lineRule="auto"/>
              <w:ind w:left="140" w:right="143" w:firstLine="426"/>
              <w:jc w:val="both"/>
              <w:rPr>
                <w:rFonts w:ascii="Times New Roman" w:hAnsi="Times New Roman" w:cs="Times New Roman"/>
                <w:bCs/>
                <w:color w:val="000000" w:themeColor="text1"/>
                <w:kern w:val="28"/>
                <w:sz w:val="24"/>
                <w:szCs w:val="24"/>
                <w:lang w:eastAsia="ja-JP"/>
              </w:rPr>
            </w:pPr>
            <w:r w:rsidRPr="00F65ED5">
              <w:rPr>
                <w:rFonts w:ascii="Times New Roman" w:hAnsi="Times New Roman" w:cs="Times New Roman"/>
                <w:bCs/>
                <w:color w:val="000000" w:themeColor="text1"/>
                <w:kern w:val="28"/>
                <w:sz w:val="24"/>
                <w:szCs w:val="24"/>
                <w:lang w:eastAsia="ja-JP"/>
              </w:rPr>
              <w:t>16. Cục HKVN thực hiện điều phối slot bổ sung theo các điều kiện sau:</w:t>
            </w:r>
          </w:p>
          <w:p w14:paraId="0F99AB87" w14:textId="4D7192F7" w:rsidR="00D22A20" w:rsidRPr="00F65ED5" w:rsidRDefault="00D22A20" w:rsidP="00F65ED5">
            <w:pPr>
              <w:spacing w:after="120" w:line="240" w:lineRule="auto"/>
              <w:ind w:left="140" w:right="143" w:firstLine="426"/>
              <w:jc w:val="both"/>
              <w:rPr>
                <w:rFonts w:ascii="Times New Roman" w:hAnsi="Times New Roman" w:cs="Times New Roman"/>
                <w:color w:val="000000" w:themeColor="text1"/>
                <w:kern w:val="28"/>
                <w:sz w:val="24"/>
                <w:szCs w:val="24"/>
                <w:lang w:eastAsia="ja-JP"/>
              </w:rPr>
            </w:pPr>
            <w:r w:rsidRPr="00F65ED5">
              <w:rPr>
                <w:rFonts w:ascii="Times New Roman" w:hAnsi="Times New Roman" w:cs="Times New Roman"/>
                <w:color w:val="000000" w:themeColor="text1"/>
                <w:kern w:val="28"/>
                <w:sz w:val="24"/>
                <w:szCs w:val="24"/>
                <w:lang w:eastAsia="ja-JP"/>
              </w:rPr>
              <w:t>a) Hãng hàng không có tỷ lệ sử dụng slot đạt từ 85% trở lên và tỷ lệ sử dụng đúng slot đạt từ 75% trở lên của tháng gần nhất được công bố;</w:t>
            </w:r>
          </w:p>
          <w:p w14:paraId="155611A5" w14:textId="77777777" w:rsidR="00D22A20" w:rsidRPr="00F65ED5" w:rsidRDefault="00D22A20" w:rsidP="00F65ED5">
            <w:pPr>
              <w:spacing w:after="120" w:line="240" w:lineRule="auto"/>
              <w:ind w:left="140" w:right="143" w:firstLine="426"/>
              <w:jc w:val="both"/>
              <w:rPr>
                <w:rFonts w:ascii="Times New Roman" w:hAnsi="Times New Roman" w:cs="Times New Roman"/>
                <w:color w:val="000000" w:themeColor="text1"/>
                <w:kern w:val="28"/>
                <w:sz w:val="24"/>
                <w:szCs w:val="24"/>
                <w:lang w:eastAsia="ja-JP"/>
              </w:rPr>
            </w:pPr>
            <w:r w:rsidRPr="00F65ED5">
              <w:rPr>
                <w:rFonts w:ascii="Times New Roman" w:hAnsi="Times New Roman" w:cs="Times New Roman"/>
                <w:color w:val="000000" w:themeColor="text1"/>
                <w:kern w:val="28"/>
                <w:sz w:val="24"/>
                <w:szCs w:val="24"/>
                <w:lang w:eastAsia="ja-JP"/>
              </w:rPr>
              <w:t>b) Tỷ lệ slot tại lịch khai thác hàng ngày của hãng hàng không trùng với slot đã được Cục Hàng không Việt Nam xác nhận của tháng gần nhất trong mùa lịch bay đó được công bố đạt từ 80% trở lên;</w:t>
            </w:r>
          </w:p>
          <w:p w14:paraId="21EF91E1" w14:textId="77777777" w:rsidR="00D22A20" w:rsidRPr="00F65ED5" w:rsidRDefault="00D22A20" w:rsidP="00F65ED5">
            <w:pPr>
              <w:spacing w:after="120" w:line="240" w:lineRule="auto"/>
              <w:ind w:left="140" w:right="143" w:firstLine="426"/>
              <w:jc w:val="both"/>
              <w:rPr>
                <w:rFonts w:ascii="Times New Roman" w:hAnsi="Times New Roman" w:cs="Times New Roman"/>
                <w:bCs/>
                <w:color w:val="000000" w:themeColor="text1"/>
                <w:kern w:val="28"/>
                <w:sz w:val="24"/>
                <w:szCs w:val="24"/>
                <w:lang w:eastAsia="ja-JP"/>
              </w:rPr>
            </w:pPr>
            <w:r w:rsidRPr="00F65ED5">
              <w:rPr>
                <w:rFonts w:ascii="Times New Roman" w:hAnsi="Times New Roman" w:cs="Times New Roman"/>
                <w:bCs/>
                <w:color w:val="000000" w:themeColor="text1"/>
                <w:kern w:val="28"/>
                <w:sz w:val="24"/>
                <w:szCs w:val="24"/>
                <w:lang w:eastAsia="ja-JP"/>
              </w:rPr>
              <w:t>17. Không áp dụng quy định tại điểm a, điểm b khoản 16 Điều này</w:t>
            </w:r>
            <w:r w:rsidRPr="00F65ED5">
              <w:rPr>
                <w:rFonts w:ascii="Times New Roman" w:hAnsi="Times New Roman" w:cs="Times New Roman"/>
                <w:bCs/>
                <w:color w:val="000000" w:themeColor="text1"/>
                <w:kern w:val="28"/>
                <w:sz w:val="24"/>
                <w:szCs w:val="24"/>
                <w:lang w:val="en-US" w:eastAsia="ja-JP"/>
              </w:rPr>
              <w:t xml:space="preserve"> trong các trường hợp sau</w:t>
            </w:r>
            <w:r w:rsidRPr="00F65ED5">
              <w:rPr>
                <w:rFonts w:ascii="Times New Roman" w:hAnsi="Times New Roman" w:cs="Times New Roman"/>
                <w:bCs/>
                <w:color w:val="000000" w:themeColor="text1"/>
                <w:kern w:val="28"/>
                <w:sz w:val="24"/>
                <w:szCs w:val="24"/>
                <w:lang w:eastAsia="ja-JP"/>
              </w:rPr>
              <w:t>:</w:t>
            </w:r>
          </w:p>
          <w:p w14:paraId="7EBC1B48" w14:textId="77777777" w:rsidR="00D22A20" w:rsidRPr="00F65ED5" w:rsidRDefault="00D22A20" w:rsidP="00F65ED5">
            <w:pPr>
              <w:spacing w:after="120" w:line="240" w:lineRule="auto"/>
              <w:ind w:left="140" w:right="143" w:firstLine="426"/>
              <w:jc w:val="both"/>
              <w:rPr>
                <w:rFonts w:ascii="Times New Roman" w:hAnsi="Times New Roman" w:cs="Times New Roman"/>
                <w:bCs/>
                <w:color w:val="000000" w:themeColor="text1"/>
                <w:kern w:val="28"/>
                <w:sz w:val="24"/>
                <w:szCs w:val="24"/>
                <w:lang w:val="en-US" w:eastAsia="ja-JP"/>
              </w:rPr>
            </w:pPr>
            <w:r w:rsidRPr="00F65ED5">
              <w:rPr>
                <w:rFonts w:ascii="Times New Roman" w:hAnsi="Times New Roman" w:cs="Times New Roman"/>
                <w:bCs/>
                <w:color w:val="000000" w:themeColor="text1"/>
                <w:kern w:val="28"/>
                <w:sz w:val="24"/>
                <w:szCs w:val="24"/>
                <w:lang w:eastAsia="ja-JP"/>
              </w:rPr>
              <w:t xml:space="preserve">a. </w:t>
            </w:r>
            <w:r w:rsidRPr="00F65ED5">
              <w:rPr>
                <w:rFonts w:ascii="Times New Roman" w:hAnsi="Times New Roman" w:cs="Times New Roman"/>
                <w:bCs/>
                <w:color w:val="000000" w:themeColor="text1"/>
                <w:kern w:val="28"/>
                <w:sz w:val="24"/>
                <w:szCs w:val="24"/>
                <w:lang w:val="en-US" w:eastAsia="ja-JP"/>
              </w:rPr>
              <w:t>H</w:t>
            </w:r>
            <w:r w:rsidRPr="00F65ED5">
              <w:rPr>
                <w:rFonts w:ascii="Times New Roman" w:hAnsi="Times New Roman" w:cs="Times New Roman"/>
                <w:bCs/>
                <w:color w:val="000000" w:themeColor="text1"/>
                <w:kern w:val="28"/>
                <w:sz w:val="24"/>
                <w:szCs w:val="24"/>
                <w:lang w:eastAsia="ja-JP"/>
              </w:rPr>
              <w:t>ãng hàng không có slot lịch sử trung bình từ 6 slot trong một ngày trở xuống</w:t>
            </w:r>
            <w:r w:rsidRPr="00F65ED5">
              <w:rPr>
                <w:rFonts w:ascii="Times New Roman" w:hAnsi="Times New Roman" w:cs="Times New Roman"/>
                <w:bCs/>
                <w:color w:val="000000" w:themeColor="text1"/>
                <w:kern w:val="28"/>
                <w:sz w:val="24"/>
                <w:szCs w:val="24"/>
                <w:lang w:val="en-US" w:eastAsia="ja-JP"/>
              </w:rPr>
              <w:t>;</w:t>
            </w:r>
          </w:p>
          <w:p w14:paraId="116FA25A" w14:textId="77777777" w:rsidR="00D22A20" w:rsidRPr="00F65ED5" w:rsidRDefault="00D22A20" w:rsidP="00F65ED5">
            <w:pPr>
              <w:spacing w:after="120" w:line="240" w:lineRule="auto"/>
              <w:ind w:left="140" w:right="143" w:firstLine="426"/>
              <w:jc w:val="both"/>
              <w:rPr>
                <w:rFonts w:ascii="Times New Roman" w:hAnsi="Times New Roman" w:cs="Times New Roman"/>
                <w:bCs/>
                <w:color w:val="000000" w:themeColor="text1"/>
                <w:kern w:val="28"/>
                <w:sz w:val="24"/>
                <w:szCs w:val="24"/>
                <w:lang w:eastAsia="ja-JP"/>
              </w:rPr>
            </w:pPr>
            <w:r w:rsidRPr="00F65ED5">
              <w:rPr>
                <w:rFonts w:ascii="Times New Roman" w:hAnsi="Times New Roman" w:cs="Times New Roman"/>
                <w:bCs/>
                <w:color w:val="000000" w:themeColor="text1"/>
                <w:kern w:val="28"/>
                <w:sz w:val="24"/>
                <w:szCs w:val="24"/>
                <w:lang w:eastAsia="ja-JP"/>
              </w:rPr>
              <w:t>b. Trong các trường hợp như thiên tai, dịch bệnh, xung đột vũ trang, chiến tranh hoặc các trường hợp bất khả kháng khác.</w:t>
            </w:r>
          </w:p>
          <w:p w14:paraId="02B420A7" w14:textId="77777777" w:rsidR="00D22A20" w:rsidRPr="00F65ED5" w:rsidRDefault="00D22A20" w:rsidP="00F65ED5">
            <w:pPr>
              <w:spacing w:after="120" w:line="240" w:lineRule="auto"/>
              <w:ind w:left="140" w:right="143" w:firstLine="426"/>
              <w:jc w:val="both"/>
              <w:rPr>
                <w:rFonts w:ascii="Times New Roman" w:hAnsi="Times New Roman" w:cs="Times New Roman"/>
                <w:color w:val="000000" w:themeColor="text1"/>
                <w:kern w:val="28"/>
                <w:sz w:val="24"/>
                <w:szCs w:val="24"/>
                <w:lang w:eastAsia="ja-JP"/>
              </w:rPr>
            </w:pPr>
            <w:r w:rsidRPr="00F65ED5">
              <w:rPr>
                <w:rFonts w:ascii="Times New Roman" w:hAnsi="Times New Roman" w:cs="Times New Roman"/>
                <w:color w:val="000000" w:themeColor="text1"/>
                <w:kern w:val="28"/>
                <w:sz w:val="24"/>
                <w:szCs w:val="24"/>
                <w:lang w:eastAsia="ja-JP"/>
              </w:rPr>
              <w:t>c) Trong các dịp cao điểm quy định tại điểm a, c, d khoản 5 Điều 18.</w:t>
            </w:r>
          </w:p>
          <w:p w14:paraId="3A4300C6" w14:textId="0F635E6C" w:rsidR="00135023" w:rsidRPr="00F65ED5" w:rsidRDefault="00D22A20" w:rsidP="00F65ED5">
            <w:pPr>
              <w:spacing w:after="120" w:line="240" w:lineRule="auto"/>
              <w:ind w:left="140" w:right="143" w:firstLine="426"/>
              <w:jc w:val="both"/>
              <w:rPr>
                <w:rFonts w:ascii="Times New Roman" w:hAnsi="Times New Roman" w:cs="Times New Roman"/>
                <w:color w:val="000000" w:themeColor="text1"/>
                <w:kern w:val="28"/>
                <w:sz w:val="24"/>
                <w:szCs w:val="24"/>
                <w:lang w:val="en-US" w:eastAsia="ja-JP"/>
              </w:rPr>
            </w:pPr>
            <w:r w:rsidRPr="00F65ED5">
              <w:rPr>
                <w:rFonts w:ascii="Times New Roman" w:hAnsi="Times New Roman" w:cs="Times New Roman"/>
                <w:color w:val="000000" w:themeColor="text1"/>
                <w:kern w:val="28"/>
                <w:sz w:val="24"/>
                <w:szCs w:val="24"/>
                <w:lang w:eastAsia="ja-JP"/>
              </w:rPr>
              <w:t>d) Theo yêu cầu của cơ quan nhà nước có thẩm quyền như Chính phủ, Bộ xây dựng, Cục Hàng không Việt Nam nhằm mục đích đáp ứng nhu cầu đi lại của người dân.</w:t>
            </w:r>
          </w:p>
        </w:tc>
        <w:tc>
          <w:tcPr>
            <w:tcW w:w="1274" w:type="pct"/>
            <w:gridSpan w:val="2"/>
          </w:tcPr>
          <w:p w14:paraId="2C325B62" w14:textId="77777777" w:rsidR="00A95846" w:rsidRPr="00F65ED5" w:rsidRDefault="00A95846" w:rsidP="00F65ED5">
            <w:pPr>
              <w:pStyle w:val="TableParagraph"/>
              <w:spacing w:after="120"/>
              <w:ind w:left="141" w:right="269" w:firstLine="425"/>
              <w:jc w:val="both"/>
              <w:rPr>
                <w:color w:val="000000" w:themeColor="text1"/>
                <w:sz w:val="24"/>
                <w:szCs w:val="24"/>
                <w:lang w:val="vi-VN"/>
              </w:rPr>
            </w:pPr>
            <w:r w:rsidRPr="00F65ED5">
              <w:rPr>
                <w:color w:val="000000" w:themeColor="text1"/>
                <w:sz w:val="24"/>
                <w:szCs w:val="24"/>
                <w:lang w:val="vi-VN"/>
              </w:rPr>
              <w:lastRenderedPageBreak/>
              <w:t xml:space="preserve">- Cảng hàng không điều phối toàn phần được gọi thành cảng hàng không cấp độ 3 cho phù hợp với Hướng dẫn điều phối slot toàn cầu. </w:t>
            </w:r>
          </w:p>
          <w:p w14:paraId="22E88ABB" w14:textId="77777777" w:rsidR="00A95846" w:rsidRPr="00F65ED5" w:rsidRDefault="00A95846" w:rsidP="00F65ED5">
            <w:pPr>
              <w:pStyle w:val="TableParagraph"/>
              <w:spacing w:after="120"/>
              <w:ind w:left="141" w:right="269" w:firstLine="425"/>
              <w:jc w:val="both"/>
              <w:rPr>
                <w:color w:val="000000" w:themeColor="text1"/>
                <w:sz w:val="24"/>
                <w:szCs w:val="24"/>
                <w:lang w:val="vi-VN"/>
              </w:rPr>
            </w:pPr>
            <w:r w:rsidRPr="00F65ED5">
              <w:rPr>
                <w:color w:val="000000" w:themeColor="text1"/>
                <w:sz w:val="24"/>
                <w:szCs w:val="24"/>
                <w:lang w:val="vi-VN"/>
              </w:rPr>
              <w:t xml:space="preserve">- Bổ dung nội dung “tham dự Hội nghị điều phối slot” do IATA tổ chức thành một nội dung trong quy trình điều phối. Hội nghị điều phối slot là diễn đàn gặp gỡ trao đổi trực tiếp giữa người điều phối và các hãng hàng không. </w:t>
            </w:r>
          </w:p>
          <w:p w14:paraId="4E1EF064" w14:textId="77777777" w:rsidR="00A95846" w:rsidRPr="00F65ED5" w:rsidRDefault="00A95846" w:rsidP="00F65ED5">
            <w:pPr>
              <w:pStyle w:val="TableParagraph"/>
              <w:spacing w:after="120"/>
              <w:ind w:left="141" w:right="269" w:firstLine="425"/>
              <w:jc w:val="both"/>
              <w:rPr>
                <w:color w:val="000000" w:themeColor="text1"/>
                <w:sz w:val="24"/>
                <w:szCs w:val="24"/>
                <w:lang w:val="vi-VN"/>
              </w:rPr>
            </w:pPr>
            <w:r w:rsidRPr="00F65ED5">
              <w:rPr>
                <w:color w:val="000000" w:themeColor="text1"/>
                <w:sz w:val="24"/>
                <w:szCs w:val="24"/>
                <w:lang w:val="vi-VN"/>
              </w:rPr>
              <w:t xml:space="preserve">- Bổ sung trách nhiệm của các hãng hàng không gửi đề nghị slot phải gửi trước tối thiểu 3 ngày so với thời gian dự kiến khai thác </w:t>
            </w:r>
            <w:r w:rsidRPr="00F65ED5">
              <w:rPr>
                <w:color w:val="000000" w:themeColor="text1"/>
                <w:sz w:val="24"/>
                <w:szCs w:val="24"/>
                <w:lang w:val="vi-VN"/>
              </w:rPr>
              <w:lastRenderedPageBreak/>
              <w:t xml:space="preserve">nhằm đảm bảo thời gian xử lý cho người điều phối. </w:t>
            </w:r>
          </w:p>
          <w:p w14:paraId="13F8F89C" w14:textId="77777777" w:rsidR="00A95846" w:rsidRPr="00F65ED5" w:rsidRDefault="00A95846" w:rsidP="00F65ED5">
            <w:pPr>
              <w:pStyle w:val="TableParagraph"/>
              <w:spacing w:after="120"/>
              <w:ind w:left="141" w:right="269" w:firstLine="425"/>
              <w:jc w:val="both"/>
              <w:rPr>
                <w:color w:val="000000" w:themeColor="text1"/>
                <w:sz w:val="24"/>
                <w:szCs w:val="24"/>
                <w:lang w:val="vi-VN"/>
              </w:rPr>
            </w:pPr>
            <w:r w:rsidRPr="00F65ED5">
              <w:rPr>
                <w:color w:val="000000" w:themeColor="text1"/>
                <w:sz w:val="24"/>
                <w:szCs w:val="24"/>
                <w:lang w:val="vi-VN"/>
              </w:rPr>
              <w:t xml:space="preserve">- Sửa đổi nội dung điều phối slot do tăng tham số theo đó bỏ nội dung điều phối slot tăng thêm theo thứ tự ưu tiên. Việc áp dụng thứ tự ưu tiên chỉ phù hợp với quy trình điều phối slot đầu mùa lịch bay. Thực tế, tham số điều phối tăng với số lượng rất ít (thường tăng 2 slot/giờ) nên việc áp dụng tiêu chí ưu tiên này có thể dẫn đến cùng một tiêu chí nhưng có nhiều điện văn đề nghị slot nên việc áp dụng tiêu chí ưu tiên không khả thi trong việc điều phối slot tăng thêm. </w:t>
            </w:r>
          </w:p>
          <w:p w14:paraId="37817403" w14:textId="516628B3" w:rsidR="00A95846" w:rsidRPr="00F65ED5" w:rsidRDefault="00A95846" w:rsidP="00F65ED5">
            <w:pPr>
              <w:pStyle w:val="TableParagraph"/>
              <w:spacing w:after="120"/>
              <w:ind w:left="141" w:right="269" w:firstLine="425"/>
              <w:jc w:val="both"/>
              <w:rPr>
                <w:color w:val="000000" w:themeColor="text1"/>
                <w:sz w:val="24"/>
                <w:szCs w:val="24"/>
                <w:lang w:val="vi-VN"/>
              </w:rPr>
            </w:pPr>
            <w:r w:rsidRPr="00F65ED5">
              <w:rPr>
                <w:color w:val="000000" w:themeColor="text1"/>
                <w:sz w:val="24"/>
                <w:szCs w:val="24"/>
                <w:lang w:val="vi-VN"/>
              </w:rPr>
              <w:t xml:space="preserve">- Bổ sung quy định đối với đề nghị slot mới (code N), theo đó tăng cường quản lý các đề nghị slot mới của các hãng hàng không lớn (có trên 30 slot lịch sử/ngày): hãng phải đạt tỷ lệ sử dụng slot từ 80% trở lên so với số slot được xác nhận tải thời hạn phân bổ chuỗi slot đầu mùa lịch bay của mùa tương ứng liền kề trước đó. Trong trường hợp hãng không đạt tỷ lệ trên mà vẫn có nhu cầu đề nghị slot mới, nhà chức trách hàng không đánh giá, xem xét tính khả thi đối với đề nghị đó trên cơ sở báo cáo của hãng. Việc tăng cường quản lý này, nhằm hạn chế tình trạng các hãng đề nghị slot nhiều hơn so với năng lực khai thác dẫn đến lãng phí slot và làm </w:t>
            </w:r>
            <w:r w:rsidRPr="00F65ED5">
              <w:rPr>
                <w:color w:val="000000" w:themeColor="text1"/>
                <w:sz w:val="24"/>
                <w:szCs w:val="24"/>
                <w:lang w:val="vi-VN"/>
              </w:rPr>
              <w:lastRenderedPageBreak/>
              <w:t xml:space="preserve">mất cơ hội khai thác của các hãng khác. </w:t>
            </w:r>
          </w:p>
        </w:tc>
      </w:tr>
      <w:tr w:rsidR="00F65ED5" w:rsidRPr="00F65ED5" w14:paraId="38B5EF47" w14:textId="77777777" w:rsidTr="00F65ED5">
        <w:trPr>
          <w:gridAfter w:val="1"/>
          <w:wAfter w:w="3" w:type="pct"/>
          <w:trHeight w:val="510"/>
        </w:trPr>
        <w:tc>
          <w:tcPr>
            <w:tcW w:w="1861" w:type="pct"/>
          </w:tcPr>
          <w:p w14:paraId="20261513" w14:textId="77777777" w:rsidR="00A95846" w:rsidRPr="00F65ED5" w:rsidRDefault="00A95846" w:rsidP="00F65ED5">
            <w:pPr>
              <w:widowControl w:val="0"/>
              <w:autoSpaceDE w:val="0"/>
              <w:autoSpaceDN w:val="0"/>
              <w:adjustRightInd w:val="0"/>
              <w:spacing w:after="120" w:line="240" w:lineRule="auto"/>
              <w:ind w:left="285" w:right="278"/>
              <w:jc w:val="both"/>
              <w:rPr>
                <w:rFonts w:ascii="Times New Roman" w:hAnsi="Times New Roman" w:cs="Times New Roman"/>
                <w:bCs/>
                <w:color w:val="000000" w:themeColor="text1"/>
                <w:sz w:val="24"/>
                <w:szCs w:val="24"/>
              </w:rPr>
            </w:pPr>
            <w:r w:rsidRPr="00F65ED5">
              <w:rPr>
                <w:rFonts w:ascii="Times New Roman" w:hAnsi="Times New Roman" w:cs="Times New Roman"/>
                <w:b/>
                <w:bCs/>
                <w:color w:val="000000" w:themeColor="text1"/>
                <w:sz w:val="24"/>
                <w:szCs w:val="24"/>
              </w:rPr>
              <w:lastRenderedPageBreak/>
              <w:t xml:space="preserve">Điều 87a. </w:t>
            </w:r>
            <w:r w:rsidRPr="00F65ED5">
              <w:rPr>
                <w:rFonts w:ascii="Times New Roman" w:hAnsi="Times New Roman" w:cs="Times New Roman"/>
                <w:b/>
                <w:color w:val="000000" w:themeColor="text1"/>
                <w:sz w:val="24"/>
                <w:szCs w:val="24"/>
              </w:rPr>
              <w:t>Quy trình điều phối giờ hạ, cất cánh tại cảng hàng không không được điều phối toàn phần</w:t>
            </w:r>
          </w:p>
          <w:p w14:paraId="70033DC9" w14:textId="77777777" w:rsidR="00A95846" w:rsidRPr="00F65ED5" w:rsidRDefault="00A95846" w:rsidP="00F65ED5">
            <w:pPr>
              <w:spacing w:after="120" w:line="240" w:lineRule="auto"/>
              <w:ind w:left="285" w:right="278"/>
              <w:jc w:val="both"/>
              <w:rPr>
                <w:rFonts w:ascii="Times New Roman" w:hAnsi="Times New Roman" w:cs="Times New Roman"/>
                <w:bCs/>
                <w:color w:val="000000" w:themeColor="text1"/>
                <w:sz w:val="24"/>
                <w:szCs w:val="24"/>
              </w:rPr>
            </w:pPr>
            <w:r w:rsidRPr="00F65ED5">
              <w:rPr>
                <w:rFonts w:ascii="Times New Roman" w:hAnsi="Times New Roman" w:cs="Times New Roman"/>
                <w:bCs/>
                <w:color w:val="000000" w:themeColor="text1"/>
                <w:sz w:val="24"/>
                <w:szCs w:val="24"/>
              </w:rPr>
              <w:t xml:space="preserve">1. Cục Hàng không Việt Nam có trách nhiệm thông báo danh sách chuỗi slot được ghi nhận vào cuối mùa lịch bay đối với lịch bay mùa Đông và các chuỗi slot được ghi nhận vào ngày 20 tháng 8 đối với lịch bay mùa Hè tương ứng trước đó đến </w:t>
            </w:r>
            <w:r w:rsidRPr="00F65ED5">
              <w:rPr>
                <w:rFonts w:ascii="Times New Roman" w:hAnsi="Times New Roman" w:cs="Times New Roman"/>
                <w:bCs/>
                <w:color w:val="000000" w:themeColor="text1"/>
                <w:sz w:val="24"/>
                <w:szCs w:val="24"/>
              </w:rPr>
              <w:lastRenderedPageBreak/>
              <w:t>các hãng hàng không theo thời hạn thông báo slot lịch sử tại lịch điều phối slot của IATA.</w:t>
            </w:r>
          </w:p>
          <w:p w14:paraId="47663796" w14:textId="77777777" w:rsidR="00A95846" w:rsidRPr="00F65ED5" w:rsidRDefault="00A95846" w:rsidP="00F65ED5">
            <w:pPr>
              <w:spacing w:after="120" w:line="240" w:lineRule="auto"/>
              <w:ind w:left="285" w:right="278"/>
              <w:jc w:val="both"/>
              <w:rPr>
                <w:rFonts w:ascii="Times New Roman" w:hAnsi="Times New Roman" w:cs="Times New Roman"/>
                <w:bCs/>
                <w:color w:val="000000" w:themeColor="text1"/>
                <w:sz w:val="24"/>
                <w:szCs w:val="24"/>
              </w:rPr>
            </w:pPr>
            <w:r w:rsidRPr="00F65ED5">
              <w:rPr>
                <w:rFonts w:ascii="Times New Roman" w:hAnsi="Times New Roman" w:cs="Times New Roman"/>
                <w:bCs/>
                <w:color w:val="000000" w:themeColor="text1"/>
                <w:sz w:val="24"/>
                <w:szCs w:val="24"/>
              </w:rPr>
              <w:t>2. Hãng hàng không trả lời đồng ý hoặc không đồng ý với danh sách chuỗi slot được thông báo</w:t>
            </w:r>
            <w:r w:rsidRPr="00F65ED5" w:rsidDel="009543EF">
              <w:rPr>
                <w:rFonts w:ascii="Times New Roman" w:hAnsi="Times New Roman" w:cs="Times New Roman"/>
                <w:bCs/>
                <w:color w:val="000000" w:themeColor="text1"/>
                <w:sz w:val="24"/>
                <w:szCs w:val="24"/>
              </w:rPr>
              <w:t xml:space="preserve"> </w:t>
            </w:r>
            <w:r w:rsidRPr="00F65ED5">
              <w:rPr>
                <w:rFonts w:ascii="Times New Roman" w:hAnsi="Times New Roman" w:cs="Times New Roman"/>
                <w:bCs/>
                <w:color w:val="000000" w:themeColor="text1"/>
                <w:sz w:val="24"/>
                <w:szCs w:val="24"/>
              </w:rPr>
              <w:t>tại cảng hàng không theo thời hạn chấp thuận slot lịch sử tại lịch điều phối slot của IATA. Trường hợp không nhận được trả lời của hãng hàng không sau thời hạn này là hãng hàng không đồng ý với danh sách slot được ghi nhận vào cuối mùa lịch bay tương ứng trước đó.</w:t>
            </w:r>
          </w:p>
          <w:p w14:paraId="376F612A" w14:textId="77777777" w:rsidR="00A95846" w:rsidRPr="00F65ED5" w:rsidRDefault="00A95846" w:rsidP="00F65ED5">
            <w:pPr>
              <w:spacing w:after="120" w:line="240" w:lineRule="auto"/>
              <w:ind w:left="285" w:right="278"/>
              <w:jc w:val="both"/>
              <w:rPr>
                <w:rFonts w:ascii="Times New Roman" w:hAnsi="Times New Roman" w:cs="Times New Roman"/>
                <w:bCs/>
                <w:color w:val="000000" w:themeColor="text1"/>
                <w:sz w:val="24"/>
                <w:szCs w:val="24"/>
              </w:rPr>
            </w:pPr>
            <w:r w:rsidRPr="00F65ED5">
              <w:rPr>
                <w:rFonts w:ascii="Times New Roman" w:hAnsi="Times New Roman" w:cs="Times New Roman"/>
                <w:bCs/>
                <w:color w:val="000000" w:themeColor="text1"/>
                <w:sz w:val="24"/>
                <w:szCs w:val="24"/>
              </w:rPr>
              <w:t xml:space="preserve">3. Hãng hàng không gửi điện văn đề xuất điều phối chuỗi slot đầu mùa lịch bay đến địa chỉ thư điện tử được công bố trên Trang thông tin điện tử của Cục Hàng không Việt Nam không muộn hơn 15 ngày so với thời hạn gửi đề xuất đầu mùa lịch bay tại lịch điều phối slot của IATA. </w:t>
            </w:r>
          </w:p>
          <w:p w14:paraId="46EF62C5" w14:textId="77777777" w:rsidR="00A95846" w:rsidRPr="00F65ED5" w:rsidRDefault="00A95846" w:rsidP="00F65ED5">
            <w:pPr>
              <w:spacing w:after="120" w:line="240" w:lineRule="auto"/>
              <w:ind w:left="285" w:right="278"/>
              <w:jc w:val="both"/>
              <w:rPr>
                <w:rFonts w:ascii="Times New Roman" w:hAnsi="Times New Roman" w:cs="Times New Roman"/>
                <w:bCs/>
                <w:color w:val="000000" w:themeColor="text1"/>
                <w:spacing w:val="-4"/>
                <w:sz w:val="24"/>
                <w:szCs w:val="24"/>
              </w:rPr>
            </w:pPr>
            <w:r w:rsidRPr="00F65ED5">
              <w:rPr>
                <w:rFonts w:ascii="Times New Roman" w:hAnsi="Times New Roman" w:cs="Times New Roman"/>
                <w:bCs/>
                <w:color w:val="000000" w:themeColor="text1"/>
                <w:spacing w:val="-4"/>
                <w:sz w:val="24"/>
                <w:szCs w:val="24"/>
              </w:rPr>
              <w:t>4. Cục Hàng không Việt Nam có trách nhiệm điều phối chuỗi slot đầu mùa lịch bay hoặc lấy ý kiến của người khai thác cảng hàng không (trong trường hợp cần thiết). Đối với các đề xuất mới (Code N), Cục Hàng không Việt Nam điều phối theo tiêu chí ưu tiên bổ sung theo quy định tại khoản 2 Điều 86 Thông tư này.</w:t>
            </w:r>
          </w:p>
          <w:p w14:paraId="68AD0996" w14:textId="77777777" w:rsidR="00A95846" w:rsidRPr="00F65ED5" w:rsidRDefault="00A95846" w:rsidP="00F65ED5">
            <w:pPr>
              <w:spacing w:after="120" w:line="240" w:lineRule="auto"/>
              <w:ind w:left="285" w:right="278"/>
              <w:jc w:val="both"/>
              <w:rPr>
                <w:rFonts w:ascii="Times New Roman" w:hAnsi="Times New Roman" w:cs="Times New Roman"/>
                <w:bCs/>
                <w:color w:val="000000" w:themeColor="text1"/>
                <w:sz w:val="24"/>
                <w:szCs w:val="24"/>
              </w:rPr>
            </w:pPr>
            <w:r w:rsidRPr="00F65ED5">
              <w:rPr>
                <w:rFonts w:ascii="Times New Roman" w:hAnsi="Times New Roman" w:cs="Times New Roman"/>
                <w:bCs/>
                <w:color w:val="000000" w:themeColor="text1"/>
                <w:sz w:val="24"/>
                <w:szCs w:val="24"/>
              </w:rPr>
              <w:t>5. Cục Hàng không Việt Nam sẽ điều phối các chuỗi slot gửi sau thời hạn quy định tại khoản 3 Điều này cùng với các slot không phải là chuỗi theo nguyên tắc hãng hàng không gửi đề xuất trước được xem xét trước sau khi thực hiện việc điều phối slot quy định tại khoản 4 Điều này.</w:t>
            </w:r>
          </w:p>
          <w:p w14:paraId="546F9383" w14:textId="0F4E8F47" w:rsidR="00A95846" w:rsidRPr="00F65ED5" w:rsidRDefault="00A95846" w:rsidP="00F65ED5">
            <w:pPr>
              <w:pStyle w:val="TableParagraph"/>
              <w:spacing w:after="120"/>
              <w:ind w:left="285" w:right="278"/>
              <w:rPr>
                <w:b/>
                <w:color w:val="000000" w:themeColor="text1"/>
                <w:sz w:val="24"/>
                <w:szCs w:val="24"/>
                <w:lang w:val="vi-VN"/>
              </w:rPr>
            </w:pPr>
          </w:p>
        </w:tc>
        <w:tc>
          <w:tcPr>
            <w:tcW w:w="1862" w:type="pct"/>
            <w:gridSpan w:val="3"/>
          </w:tcPr>
          <w:p w14:paraId="68A23B1F" w14:textId="124881F2" w:rsidR="00A95846" w:rsidRPr="00F65ED5" w:rsidRDefault="00A95846" w:rsidP="00F65ED5">
            <w:pPr>
              <w:pStyle w:val="Heading8"/>
              <w:numPr>
                <w:ilvl w:val="0"/>
                <w:numId w:val="8"/>
              </w:numPr>
              <w:tabs>
                <w:tab w:val="num" w:pos="360"/>
                <w:tab w:val="left" w:pos="853"/>
              </w:tabs>
              <w:spacing w:after="120" w:line="240" w:lineRule="auto"/>
              <w:ind w:left="140" w:right="143" w:firstLine="426"/>
              <w:jc w:val="both"/>
              <w:rPr>
                <w:rFonts w:ascii="Times New Roman" w:hAnsi="Times New Roman" w:cs="Times New Roman"/>
                <w:b/>
                <w:bCs/>
                <w:i w:val="0"/>
                <w:iCs w:val="0"/>
                <w:color w:val="000000" w:themeColor="text1"/>
                <w:sz w:val="24"/>
                <w:szCs w:val="24"/>
              </w:rPr>
            </w:pPr>
            <w:r w:rsidRPr="00F65ED5">
              <w:rPr>
                <w:rFonts w:ascii="Times New Roman" w:hAnsi="Times New Roman" w:cs="Times New Roman"/>
                <w:b/>
                <w:bCs/>
                <w:i w:val="0"/>
                <w:iCs w:val="0"/>
                <w:color w:val="000000" w:themeColor="text1"/>
                <w:sz w:val="24"/>
                <w:szCs w:val="24"/>
              </w:rPr>
              <w:lastRenderedPageBreak/>
              <w:t>Điều phối slot đối với cảng hàng không cấp độ 2</w:t>
            </w:r>
          </w:p>
          <w:p w14:paraId="781C22ED" w14:textId="77777777" w:rsidR="00D35384" w:rsidRPr="00F65ED5" w:rsidRDefault="00D35384" w:rsidP="00F65ED5">
            <w:pPr>
              <w:spacing w:after="120" w:line="240" w:lineRule="auto"/>
              <w:ind w:left="140" w:right="143" w:firstLine="426"/>
              <w:jc w:val="both"/>
              <w:rPr>
                <w:rFonts w:ascii="Times New Roman" w:hAnsi="Times New Roman" w:cs="Times New Roman"/>
                <w:bCs/>
                <w:color w:val="000000" w:themeColor="text1"/>
                <w:kern w:val="28"/>
                <w:sz w:val="24"/>
                <w:szCs w:val="24"/>
                <w:lang w:eastAsia="ja-JP"/>
              </w:rPr>
            </w:pPr>
            <w:r w:rsidRPr="00F65ED5">
              <w:rPr>
                <w:rFonts w:ascii="Times New Roman" w:hAnsi="Times New Roman" w:cs="Times New Roman"/>
                <w:bCs/>
                <w:color w:val="000000" w:themeColor="text1"/>
                <w:kern w:val="28"/>
                <w:sz w:val="24"/>
                <w:szCs w:val="24"/>
                <w:lang w:eastAsia="ja-JP"/>
              </w:rPr>
              <w:t>1. Cục Hàng không Việt Nam thông báo slot lịch sử tới hãng hàng không theo thời hạn thông báo slot lịch sử tại lịch điều phối slot của IATA.</w:t>
            </w:r>
          </w:p>
          <w:p w14:paraId="6A74E0FF" w14:textId="77777777" w:rsidR="00D35384" w:rsidRPr="00F65ED5" w:rsidRDefault="00D35384" w:rsidP="00F65ED5">
            <w:pPr>
              <w:spacing w:after="120" w:line="240" w:lineRule="auto"/>
              <w:ind w:left="140" w:right="143" w:firstLine="426"/>
              <w:jc w:val="both"/>
              <w:rPr>
                <w:rFonts w:ascii="Times New Roman" w:hAnsi="Times New Roman" w:cs="Times New Roman"/>
                <w:bCs/>
                <w:color w:val="000000" w:themeColor="text1"/>
                <w:spacing w:val="-2"/>
                <w:kern w:val="28"/>
                <w:sz w:val="24"/>
                <w:szCs w:val="24"/>
                <w:lang w:eastAsia="ja-JP"/>
              </w:rPr>
            </w:pPr>
            <w:r w:rsidRPr="00F65ED5">
              <w:rPr>
                <w:rFonts w:ascii="Times New Roman" w:hAnsi="Times New Roman" w:cs="Times New Roman"/>
                <w:bCs/>
                <w:color w:val="000000" w:themeColor="text1"/>
                <w:spacing w:val="-2"/>
                <w:kern w:val="28"/>
                <w:sz w:val="24"/>
                <w:szCs w:val="24"/>
                <w:lang w:eastAsia="ja-JP"/>
              </w:rPr>
              <w:t xml:space="preserve">2. Hãng hàng không phản hồi đối với thông báo slot lịch sử theo lịch điều phối slot của IATA. Trường hợp không nhận được phản hồi của hãng hàng không </w:t>
            </w:r>
            <w:r w:rsidRPr="00F65ED5">
              <w:rPr>
                <w:rFonts w:ascii="Times New Roman" w:hAnsi="Times New Roman" w:cs="Times New Roman"/>
                <w:bCs/>
                <w:color w:val="000000" w:themeColor="text1"/>
                <w:spacing w:val="-2"/>
                <w:kern w:val="28"/>
                <w:sz w:val="24"/>
                <w:szCs w:val="24"/>
                <w:lang w:eastAsia="ja-JP"/>
              </w:rPr>
              <w:lastRenderedPageBreak/>
              <w:t>sau thời hạn này thì được coi là hãng hàng không đồng ý với thông báo slot lịch sử.</w:t>
            </w:r>
          </w:p>
          <w:p w14:paraId="20E87D11" w14:textId="77777777" w:rsidR="00D35384" w:rsidRPr="00F65ED5" w:rsidRDefault="00D35384" w:rsidP="00F65ED5">
            <w:pPr>
              <w:spacing w:after="120" w:line="240" w:lineRule="auto"/>
              <w:ind w:left="140" w:right="143" w:firstLine="426"/>
              <w:jc w:val="both"/>
              <w:rPr>
                <w:rFonts w:ascii="Times New Roman" w:hAnsi="Times New Roman" w:cs="Times New Roman"/>
                <w:bCs/>
                <w:color w:val="000000" w:themeColor="text1"/>
                <w:kern w:val="28"/>
                <w:sz w:val="24"/>
                <w:szCs w:val="24"/>
                <w:lang w:eastAsia="ja-JP"/>
              </w:rPr>
            </w:pPr>
            <w:r w:rsidRPr="00F65ED5">
              <w:rPr>
                <w:rFonts w:ascii="Times New Roman" w:hAnsi="Times New Roman" w:cs="Times New Roman"/>
                <w:bCs/>
                <w:color w:val="000000" w:themeColor="text1"/>
                <w:kern w:val="28"/>
                <w:sz w:val="24"/>
                <w:szCs w:val="24"/>
                <w:lang w:eastAsia="ja-JP"/>
              </w:rPr>
              <w:t xml:space="preserve">3. Hãng hàng không gửi điện văn đề </w:t>
            </w:r>
            <w:r w:rsidRPr="00F65ED5">
              <w:rPr>
                <w:rFonts w:ascii="Times New Roman" w:hAnsi="Times New Roman" w:cs="Times New Roman"/>
                <w:bCs/>
                <w:color w:val="000000" w:themeColor="text1"/>
                <w:kern w:val="28"/>
                <w:sz w:val="24"/>
                <w:szCs w:val="24"/>
                <w:lang w:val="en-US" w:eastAsia="ja-JP"/>
              </w:rPr>
              <w:t>xuất</w:t>
            </w:r>
            <w:r w:rsidRPr="00F65ED5">
              <w:rPr>
                <w:rFonts w:ascii="Times New Roman" w:hAnsi="Times New Roman" w:cs="Times New Roman"/>
                <w:bCs/>
                <w:color w:val="000000" w:themeColor="text1"/>
                <w:kern w:val="28"/>
                <w:sz w:val="24"/>
                <w:szCs w:val="24"/>
                <w:lang w:eastAsia="ja-JP"/>
              </w:rPr>
              <w:t xml:space="preserve"> chuỗi slot </w:t>
            </w:r>
            <w:r w:rsidRPr="00F65ED5">
              <w:rPr>
                <w:rFonts w:ascii="Times New Roman" w:hAnsi="Times New Roman" w:cs="Times New Roman"/>
                <w:bCs/>
                <w:color w:val="000000" w:themeColor="text1"/>
                <w:kern w:val="28"/>
                <w:sz w:val="24"/>
                <w:szCs w:val="24"/>
                <w:lang w:val="en-US" w:eastAsia="ja-JP"/>
              </w:rPr>
              <w:t xml:space="preserve">lần </w:t>
            </w:r>
            <w:r w:rsidRPr="00F65ED5">
              <w:rPr>
                <w:rFonts w:ascii="Times New Roman" w:hAnsi="Times New Roman" w:cs="Times New Roman"/>
                <w:bCs/>
                <w:color w:val="000000" w:themeColor="text1"/>
                <w:kern w:val="28"/>
                <w:sz w:val="24"/>
                <w:szCs w:val="24"/>
                <w:lang w:eastAsia="ja-JP"/>
              </w:rPr>
              <w:t>đầu đến địa chỉ thư điện tử được công bố trên Trang thông tin điện tử của Cục Hàng không Việt Nam theo lịch điều phối slot của IATA.</w:t>
            </w:r>
          </w:p>
          <w:p w14:paraId="1212B445" w14:textId="77777777" w:rsidR="00D35384" w:rsidRPr="00F65ED5" w:rsidRDefault="00D35384" w:rsidP="00F65ED5">
            <w:pPr>
              <w:spacing w:after="120" w:line="240" w:lineRule="auto"/>
              <w:ind w:left="140" w:right="143" w:firstLine="426"/>
              <w:jc w:val="both"/>
              <w:rPr>
                <w:rFonts w:ascii="Times New Roman" w:hAnsi="Times New Roman" w:cs="Times New Roman"/>
                <w:bCs/>
                <w:color w:val="000000" w:themeColor="text1"/>
                <w:kern w:val="28"/>
                <w:sz w:val="24"/>
                <w:szCs w:val="24"/>
                <w:lang w:eastAsia="ja-JP"/>
              </w:rPr>
            </w:pPr>
            <w:r w:rsidRPr="00F65ED5">
              <w:rPr>
                <w:rFonts w:ascii="Times New Roman" w:hAnsi="Times New Roman" w:cs="Times New Roman"/>
                <w:bCs/>
                <w:color w:val="000000" w:themeColor="text1"/>
                <w:kern w:val="28"/>
                <w:sz w:val="24"/>
                <w:szCs w:val="24"/>
                <w:lang w:eastAsia="ja-JP"/>
              </w:rPr>
              <w:t xml:space="preserve">4. Cục Hàng không Việt Nam điều phối chuỗi slot đầu mùa lịch bay theo thời hạn </w:t>
            </w:r>
            <w:r w:rsidRPr="00F65ED5">
              <w:rPr>
                <w:rFonts w:ascii="Times New Roman" w:hAnsi="Times New Roman" w:cs="Times New Roman"/>
                <w:bCs/>
                <w:color w:val="000000" w:themeColor="text1"/>
                <w:kern w:val="28"/>
                <w:sz w:val="24"/>
                <w:szCs w:val="24"/>
                <w:lang w:val="en-US" w:eastAsia="ja-JP"/>
              </w:rPr>
              <w:t>tại</w:t>
            </w:r>
            <w:r w:rsidRPr="00F65ED5">
              <w:rPr>
                <w:rFonts w:ascii="Times New Roman" w:hAnsi="Times New Roman" w:cs="Times New Roman"/>
                <w:bCs/>
                <w:color w:val="000000" w:themeColor="text1"/>
                <w:kern w:val="28"/>
                <w:sz w:val="24"/>
                <w:szCs w:val="24"/>
                <w:lang w:eastAsia="ja-JP"/>
              </w:rPr>
              <w:t xml:space="preserve"> lịch điều phối slot của IATA</w:t>
            </w:r>
            <w:r w:rsidRPr="00F65ED5">
              <w:rPr>
                <w:rFonts w:ascii="Times New Roman" w:hAnsi="Times New Roman" w:cs="Times New Roman"/>
                <w:bCs/>
                <w:color w:val="000000" w:themeColor="text1"/>
                <w:kern w:val="28"/>
                <w:sz w:val="24"/>
                <w:szCs w:val="24"/>
                <w:lang w:val="en-US" w:eastAsia="ja-JP"/>
              </w:rPr>
              <w:t xml:space="preserve"> và </w:t>
            </w:r>
            <w:r w:rsidRPr="00F65ED5">
              <w:rPr>
                <w:rFonts w:ascii="Times New Roman" w:hAnsi="Times New Roman" w:cs="Times New Roman"/>
                <w:bCs/>
                <w:color w:val="000000" w:themeColor="text1"/>
                <w:kern w:val="28"/>
                <w:sz w:val="24"/>
                <w:szCs w:val="24"/>
                <w:lang w:eastAsia="ja-JP"/>
              </w:rPr>
              <w:t xml:space="preserve">theo tiêu chí ưu tiên quy định tại Điều 20 của Thông tư này. </w:t>
            </w:r>
          </w:p>
          <w:p w14:paraId="729A6C4B" w14:textId="77777777" w:rsidR="00D35384" w:rsidRPr="00F65ED5" w:rsidRDefault="00D35384" w:rsidP="00F65ED5">
            <w:pPr>
              <w:spacing w:after="120" w:line="240" w:lineRule="auto"/>
              <w:ind w:left="140" w:right="143" w:firstLine="426"/>
              <w:jc w:val="both"/>
              <w:rPr>
                <w:rFonts w:ascii="Times New Roman" w:hAnsi="Times New Roman" w:cs="Times New Roman"/>
                <w:bCs/>
                <w:color w:val="000000" w:themeColor="text1"/>
                <w:kern w:val="28"/>
                <w:sz w:val="24"/>
                <w:szCs w:val="24"/>
                <w:lang w:eastAsia="ja-JP"/>
              </w:rPr>
            </w:pPr>
            <w:r w:rsidRPr="00F65ED5">
              <w:rPr>
                <w:rFonts w:ascii="Times New Roman" w:hAnsi="Times New Roman" w:cs="Times New Roman"/>
                <w:bCs/>
                <w:color w:val="000000" w:themeColor="text1"/>
                <w:kern w:val="28"/>
                <w:sz w:val="24"/>
                <w:szCs w:val="24"/>
                <w:lang w:eastAsia="ja-JP"/>
              </w:rPr>
              <w:t xml:space="preserve">5. Trường hợp hãng hàng không gửi đề xuất chuỗi slot sau thời hạn gửi đề xuất </w:t>
            </w:r>
            <w:r w:rsidRPr="00F65ED5">
              <w:rPr>
                <w:rFonts w:ascii="Times New Roman" w:hAnsi="Times New Roman" w:cs="Times New Roman"/>
                <w:bCs/>
                <w:color w:val="000000" w:themeColor="text1"/>
                <w:kern w:val="28"/>
                <w:sz w:val="24"/>
                <w:szCs w:val="24"/>
                <w:lang w:val="en-US" w:eastAsia="ja-JP"/>
              </w:rPr>
              <w:t xml:space="preserve">lần </w:t>
            </w:r>
            <w:r w:rsidRPr="00F65ED5">
              <w:rPr>
                <w:rFonts w:ascii="Times New Roman" w:hAnsi="Times New Roman" w:cs="Times New Roman"/>
                <w:bCs/>
                <w:color w:val="000000" w:themeColor="text1"/>
                <w:kern w:val="28"/>
                <w:sz w:val="24"/>
                <w:szCs w:val="24"/>
                <w:lang w:eastAsia="ja-JP"/>
              </w:rPr>
              <w:t>đầu, Cục Hàng không Việt Nam điều phối theo các nguyên tắc sau:</w:t>
            </w:r>
          </w:p>
          <w:p w14:paraId="2939600D" w14:textId="77777777" w:rsidR="00D35384" w:rsidRPr="00F65ED5" w:rsidRDefault="00D35384" w:rsidP="00F65ED5">
            <w:pPr>
              <w:spacing w:after="120" w:line="240" w:lineRule="auto"/>
              <w:ind w:left="140" w:right="143" w:firstLine="426"/>
              <w:jc w:val="both"/>
              <w:rPr>
                <w:rFonts w:ascii="Times New Roman" w:hAnsi="Times New Roman" w:cs="Times New Roman"/>
                <w:bCs/>
                <w:color w:val="000000" w:themeColor="text1"/>
                <w:kern w:val="28"/>
                <w:sz w:val="24"/>
                <w:szCs w:val="24"/>
                <w:lang w:val="en-US" w:eastAsia="ja-JP"/>
              </w:rPr>
            </w:pPr>
            <w:r w:rsidRPr="00F65ED5">
              <w:rPr>
                <w:rFonts w:ascii="Times New Roman" w:hAnsi="Times New Roman" w:cs="Times New Roman"/>
                <w:bCs/>
                <w:color w:val="000000" w:themeColor="text1"/>
                <w:kern w:val="28"/>
                <w:sz w:val="24"/>
                <w:szCs w:val="24"/>
                <w:lang w:eastAsia="ja-JP"/>
              </w:rPr>
              <w:t xml:space="preserve">a) Chỉ được xem xét sau thời hạn </w:t>
            </w:r>
            <w:r w:rsidRPr="00F65ED5">
              <w:rPr>
                <w:rFonts w:ascii="Times New Roman" w:hAnsi="Times New Roman" w:cs="Times New Roman"/>
                <w:bCs/>
                <w:color w:val="000000" w:themeColor="text1"/>
                <w:kern w:val="28"/>
                <w:sz w:val="24"/>
                <w:szCs w:val="24"/>
                <w:lang w:val="en-US" w:eastAsia="ja-JP"/>
              </w:rPr>
              <w:t xml:space="preserve">điều phối lần </w:t>
            </w:r>
            <w:r w:rsidRPr="00F65ED5">
              <w:rPr>
                <w:rFonts w:ascii="Times New Roman" w:hAnsi="Times New Roman" w:cs="Times New Roman"/>
                <w:bCs/>
                <w:color w:val="000000" w:themeColor="text1"/>
                <w:kern w:val="28"/>
                <w:sz w:val="24"/>
                <w:szCs w:val="24"/>
                <w:lang w:eastAsia="ja-JP"/>
              </w:rPr>
              <w:t xml:space="preserve">đầu </w:t>
            </w:r>
            <w:r w:rsidRPr="00F65ED5">
              <w:rPr>
                <w:rFonts w:ascii="Times New Roman" w:hAnsi="Times New Roman" w:cs="Times New Roman"/>
                <w:bCs/>
                <w:color w:val="000000" w:themeColor="text1"/>
                <w:kern w:val="28"/>
                <w:sz w:val="24"/>
                <w:szCs w:val="24"/>
                <w:lang w:val="en-US" w:eastAsia="ja-JP"/>
              </w:rPr>
              <w:t>(SAL);</w:t>
            </w:r>
          </w:p>
          <w:p w14:paraId="19268E4B" w14:textId="77777777" w:rsidR="00D35384" w:rsidRPr="00F65ED5" w:rsidRDefault="00D35384" w:rsidP="00F65ED5">
            <w:pPr>
              <w:spacing w:after="120" w:line="240" w:lineRule="auto"/>
              <w:ind w:left="140" w:right="143" w:firstLine="426"/>
              <w:jc w:val="both"/>
              <w:rPr>
                <w:rFonts w:ascii="Times New Roman" w:hAnsi="Times New Roman" w:cs="Times New Roman"/>
                <w:bCs/>
                <w:color w:val="000000" w:themeColor="text1"/>
                <w:kern w:val="28"/>
                <w:sz w:val="24"/>
                <w:szCs w:val="24"/>
                <w:lang w:eastAsia="ja-JP"/>
              </w:rPr>
            </w:pPr>
            <w:r w:rsidRPr="00F65ED5">
              <w:rPr>
                <w:rFonts w:ascii="Times New Roman" w:hAnsi="Times New Roman" w:cs="Times New Roman"/>
                <w:bCs/>
                <w:color w:val="000000" w:themeColor="text1"/>
                <w:kern w:val="28"/>
                <w:sz w:val="24"/>
                <w:szCs w:val="24"/>
                <w:lang w:eastAsia="ja-JP"/>
              </w:rPr>
              <w:t xml:space="preserve">b) Hãng hàng không gửi điện văn đề </w:t>
            </w:r>
            <w:r w:rsidRPr="00F65ED5">
              <w:rPr>
                <w:rFonts w:ascii="Times New Roman" w:hAnsi="Times New Roman" w:cs="Times New Roman"/>
                <w:bCs/>
                <w:color w:val="000000" w:themeColor="text1"/>
                <w:kern w:val="28"/>
                <w:sz w:val="24"/>
                <w:szCs w:val="24"/>
                <w:lang w:val="en-US" w:eastAsia="ja-JP"/>
              </w:rPr>
              <w:t>xuất</w:t>
            </w:r>
            <w:r w:rsidRPr="00F65ED5">
              <w:rPr>
                <w:rFonts w:ascii="Times New Roman" w:hAnsi="Times New Roman" w:cs="Times New Roman"/>
                <w:bCs/>
                <w:color w:val="000000" w:themeColor="text1"/>
                <w:kern w:val="28"/>
                <w:sz w:val="24"/>
                <w:szCs w:val="24"/>
                <w:lang w:eastAsia="ja-JP"/>
              </w:rPr>
              <w:t xml:space="preserve"> slot trước tối thiểu 3 ngày so với thời gian dự kiến thực hiện chuyến bay và điện văn gửi trước sẽ được xem xét trước;</w:t>
            </w:r>
          </w:p>
          <w:p w14:paraId="772D963B" w14:textId="77777777" w:rsidR="00D35384" w:rsidRPr="00F65ED5" w:rsidRDefault="00D35384" w:rsidP="00F65ED5">
            <w:pPr>
              <w:spacing w:after="120" w:line="240" w:lineRule="auto"/>
              <w:ind w:left="140" w:right="143" w:firstLine="426"/>
              <w:jc w:val="both"/>
              <w:rPr>
                <w:rFonts w:ascii="Times New Roman" w:hAnsi="Times New Roman" w:cs="Times New Roman"/>
                <w:bCs/>
                <w:color w:val="000000" w:themeColor="text1"/>
                <w:kern w:val="28"/>
                <w:sz w:val="24"/>
                <w:szCs w:val="24"/>
                <w:lang w:eastAsia="ja-JP"/>
              </w:rPr>
            </w:pPr>
            <w:r w:rsidRPr="00F65ED5">
              <w:rPr>
                <w:rFonts w:ascii="Times New Roman" w:hAnsi="Times New Roman" w:cs="Times New Roman"/>
                <w:bCs/>
                <w:color w:val="000000" w:themeColor="text1"/>
                <w:kern w:val="28"/>
                <w:sz w:val="24"/>
                <w:szCs w:val="24"/>
                <w:lang w:eastAsia="ja-JP"/>
              </w:rPr>
              <w:t xml:space="preserve">c) Các chuỗi slot đề xuất sau ngày cơ sở tính slot lịch sử (HBD) sẽ được điều phối cùng với các slot không phải là chuỗi theo nguyên tắc </w:t>
            </w:r>
            <w:r w:rsidRPr="00F65ED5">
              <w:rPr>
                <w:rFonts w:ascii="Times New Roman" w:hAnsi="Times New Roman" w:cs="Times New Roman"/>
                <w:bCs/>
                <w:color w:val="000000" w:themeColor="text1"/>
                <w:kern w:val="28"/>
                <w:sz w:val="24"/>
                <w:szCs w:val="24"/>
                <w:lang w:val="en-US" w:eastAsia="ja-JP"/>
              </w:rPr>
              <w:t xml:space="preserve">điện văn </w:t>
            </w:r>
            <w:r w:rsidRPr="00F65ED5">
              <w:rPr>
                <w:rFonts w:ascii="Times New Roman" w:hAnsi="Times New Roman" w:cs="Times New Roman"/>
                <w:bCs/>
                <w:color w:val="000000" w:themeColor="text1"/>
                <w:kern w:val="28"/>
                <w:sz w:val="24"/>
                <w:szCs w:val="24"/>
                <w:lang w:eastAsia="ja-JP"/>
              </w:rPr>
              <w:t>gửi trước được xem xét trước.</w:t>
            </w:r>
          </w:p>
          <w:p w14:paraId="2AE93E1C" w14:textId="77777777" w:rsidR="00D35384" w:rsidRPr="00F65ED5" w:rsidRDefault="00D35384" w:rsidP="00F65ED5">
            <w:pPr>
              <w:spacing w:after="120" w:line="240" w:lineRule="auto"/>
              <w:ind w:left="140" w:right="143" w:firstLine="426"/>
              <w:jc w:val="both"/>
              <w:rPr>
                <w:rFonts w:ascii="Times New Roman" w:hAnsi="Times New Roman" w:cs="Times New Roman"/>
                <w:bCs/>
                <w:color w:val="000000" w:themeColor="text1"/>
                <w:kern w:val="28"/>
                <w:sz w:val="24"/>
                <w:szCs w:val="24"/>
                <w:lang w:eastAsia="ja-JP"/>
              </w:rPr>
            </w:pPr>
            <w:r w:rsidRPr="00F65ED5">
              <w:rPr>
                <w:rFonts w:ascii="Times New Roman" w:hAnsi="Times New Roman" w:cs="Times New Roman"/>
                <w:bCs/>
                <w:color w:val="000000" w:themeColor="text1"/>
                <w:kern w:val="28"/>
                <w:sz w:val="24"/>
                <w:szCs w:val="24"/>
                <w:lang w:eastAsia="ja-JP"/>
              </w:rPr>
              <w:t>6. Đối với các đề xuất slot không phải chuỗi, Cục Hàng không Việt Nam điều phối theo các nguyên tắc sau:</w:t>
            </w:r>
          </w:p>
          <w:p w14:paraId="51008892" w14:textId="77777777" w:rsidR="00D35384" w:rsidRPr="00F65ED5" w:rsidRDefault="00D35384" w:rsidP="00F65ED5">
            <w:pPr>
              <w:spacing w:after="120" w:line="240" w:lineRule="auto"/>
              <w:ind w:left="140" w:right="143" w:firstLine="426"/>
              <w:jc w:val="both"/>
              <w:rPr>
                <w:rFonts w:ascii="Times New Roman" w:hAnsi="Times New Roman" w:cs="Times New Roman"/>
                <w:bCs/>
                <w:color w:val="000000" w:themeColor="text1"/>
                <w:kern w:val="28"/>
                <w:sz w:val="24"/>
                <w:szCs w:val="24"/>
                <w:lang w:eastAsia="ja-JP"/>
              </w:rPr>
            </w:pPr>
            <w:r w:rsidRPr="00F65ED5">
              <w:rPr>
                <w:rFonts w:ascii="Times New Roman" w:hAnsi="Times New Roman" w:cs="Times New Roman"/>
                <w:bCs/>
                <w:color w:val="000000" w:themeColor="text1"/>
                <w:kern w:val="28"/>
                <w:sz w:val="24"/>
                <w:szCs w:val="24"/>
                <w:lang w:eastAsia="ja-JP"/>
              </w:rPr>
              <w:t>a) Chỉ điều phối sau ngày cơ sở tính slot lịch sử (HBD);</w:t>
            </w:r>
          </w:p>
          <w:p w14:paraId="1C841F0F" w14:textId="77777777" w:rsidR="00D35384" w:rsidRPr="00F65ED5" w:rsidRDefault="00D35384" w:rsidP="00F65ED5">
            <w:pPr>
              <w:spacing w:after="120" w:line="240" w:lineRule="auto"/>
              <w:ind w:left="140" w:right="143" w:firstLine="426"/>
              <w:jc w:val="both"/>
              <w:rPr>
                <w:rFonts w:ascii="Times New Roman" w:hAnsi="Times New Roman" w:cs="Times New Roman"/>
                <w:bCs/>
                <w:color w:val="000000" w:themeColor="text1"/>
                <w:kern w:val="28"/>
                <w:sz w:val="24"/>
                <w:szCs w:val="24"/>
                <w:lang w:val="en-US" w:eastAsia="ja-JP"/>
              </w:rPr>
            </w:pPr>
            <w:r w:rsidRPr="00F65ED5">
              <w:rPr>
                <w:rFonts w:ascii="Times New Roman" w:hAnsi="Times New Roman" w:cs="Times New Roman"/>
                <w:bCs/>
                <w:color w:val="000000" w:themeColor="text1"/>
                <w:kern w:val="28"/>
                <w:sz w:val="24"/>
                <w:szCs w:val="24"/>
                <w:lang w:eastAsia="ja-JP"/>
              </w:rPr>
              <w:t>b) Hãng hàng không gửi điện văn đề nghị slot trước tối thiểu 3 ngày so với thời gian dự kiến thực hiện chuyến bay và điện văn gửi trước sẽ được xem xét trước</w:t>
            </w:r>
            <w:r w:rsidRPr="00F65ED5">
              <w:rPr>
                <w:rFonts w:ascii="Times New Roman" w:hAnsi="Times New Roman" w:cs="Times New Roman"/>
                <w:bCs/>
                <w:color w:val="000000" w:themeColor="text1"/>
                <w:kern w:val="28"/>
                <w:sz w:val="24"/>
                <w:szCs w:val="24"/>
                <w:lang w:val="en-US" w:eastAsia="ja-JP"/>
              </w:rPr>
              <w:t>.</w:t>
            </w:r>
          </w:p>
          <w:p w14:paraId="13A84A02" w14:textId="77777777" w:rsidR="00D35384" w:rsidRPr="00F65ED5" w:rsidRDefault="00D35384" w:rsidP="00F65ED5">
            <w:pPr>
              <w:spacing w:after="120" w:line="240" w:lineRule="auto"/>
              <w:ind w:left="140" w:right="143" w:firstLine="426"/>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lang w:val="en-US"/>
              </w:rPr>
              <w:lastRenderedPageBreak/>
              <w:t xml:space="preserve">7. </w:t>
            </w:r>
            <w:r w:rsidRPr="00F65ED5">
              <w:rPr>
                <w:rFonts w:ascii="Times New Roman" w:hAnsi="Times New Roman" w:cs="Times New Roman"/>
                <w:color w:val="000000" w:themeColor="text1"/>
                <w:sz w:val="24"/>
                <w:szCs w:val="24"/>
              </w:rPr>
              <w:t xml:space="preserve">Điều phối slot do tăng tham số trước thời hạn </w:t>
            </w:r>
            <w:r w:rsidRPr="00F65ED5">
              <w:rPr>
                <w:rFonts w:ascii="Times New Roman" w:hAnsi="Times New Roman" w:cs="Times New Roman"/>
                <w:color w:val="000000" w:themeColor="text1"/>
                <w:sz w:val="24"/>
                <w:szCs w:val="24"/>
                <w:lang w:val="en-US"/>
              </w:rPr>
              <w:t xml:space="preserve">điều phối </w:t>
            </w:r>
            <w:r w:rsidRPr="00F65ED5">
              <w:rPr>
                <w:rFonts w:ascii="Times New Roman" w:hAnsi="Times New Roman" w:cs="Times New Roman"/>
                <w:color w:val="000000" w:themeColor="text1"/>
                <w:sz w:val="24"/>
                <w:szCs w:val="24"/>
              </w:rPr>
              <w:t>chuỗi slot</w:t>
            </w:r>
            <w:r w:rsidRPr="00F65ED5">
              <w:rPr>
                <w:rFonts w:ascii="Times New Roman" w:hAnsi="Times New Roman" w:cs="Times New Roman"/>
                <w:color w:val="000000" w:themeColor="text1"/>
                <w:sz w:val="24"/>
                <w:szCs w:val="24"/>
                <w:lang w:val="en-US"/>
              </w:rPr>
              <w:t xml:space="preserve"> lần</w:t>
            </w:r>
            <w:r w:rsidRPr="00F65ED5">
              <w:rPr>
                <w:rFonts w:ascii="Times New Roman" w:hAnsi="Times New Roman" w:cs="Times New Roman"/>
                <w:color w:val="000000" w:themeColor="text1"/>
                <w:sz w:val="24"/>
                <w:szCs w:val="24"/>
              </w:rPr>
              <w:t xml:space="preserve"> đầu theo lịch điều phối slot của IATA, Cục Hàng không Việt Nam điều phối theo quy trình điều phối chuỗi slot </w:t>
            </w:r>
            <w:r w:rsidRPr="00F65ED5">
              <w:rPr>
                <w:rFonts w:ascii="Times New Roman" w:hAnsi="Times New Roman" w:cs="Times New Roman"/>
                <w:color w:val="000000" w:themeColor="text1"/>
                <w:sz w:val="24"/>
                <w:szCs w:val="24"/>
                <w:lang w:val="en-US"/>
              </w:rPr>
              <w:t xml:space="preserve">lần </w:t>
            </w:r>
            <w:r w:rsidRPr="00F65ED5">
              <w:rPr>
                <w:rFonts w:ascii="Times New Roman" w:hAnsi="Times New Roman" w:cs="Times New Roman"/>
                <w:color w:val="000000" w:themeColor="text1"/>
                <w:sz w:val="24"/>
                <w:szCs w:val="24"/>
              </w:rPr>
              <w:t>đầu quy định tại khoản 4 Điều này.</w:t>
            </w:r>
          </w:p>
          <w:p w14:paraId="3A2BF41C" w14:textId="77777777" w:rsidR="00D35384" w:rsidRPr="00F65ED5" w:rsidRDefault="00D35384" w:rsidP="00F65ED5">
            <w:pPr>
              <w:spacing w:after="120" w:line="240" w:lineRule="auto"/>
              <w:ind w:left="140" w:right="143" w:firstLine="426"/>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lang w:val="en-US"/>
              </w:rPr>
              <w:t>8</w:t>
            </w:r>
            <w:r w:rsidRPr="00F65ED5">
              <w:rPr>
                <w:rFonts w:ascii="Times New Roman" w:hAnsi="Times New Roman" w:cs="Times New Roman"/>
                <w:color w:val="000000" w:themeColor="text1"/>
                <w:sz w:val="24"/>
                <w:szCs w:val="24"/>
              </w:rPr>
              <w:t xml:space="preserve">. Điều phối slot do tăng tham số điều phối sau thời hạn </w:t>
            </w:r>
            <w:r w:rsidRPr="00F65ED5">
              <w:rPr>
                <w:rFonts w:ascii="Times New Roman" w:hAnsi="Times New Roman" w:cs="Times New Roman"/>
                <w:color w:val="000000" w:themeColor="text1"/>
                <w:sz w:val="24"/>
                <w:szCs w:val="24"/>
                <w:lang w:val="en-US"/>
              </w:rPr>
              <w:t>điều phối</w:t>
            </w:r>
            <w:r w:rsidRPr="00F65ED5">
              <w:rPr>
                <w:rFonts w:ascii="Times New Roman" w:hAnsi="Times New Roman" w:cs="Times New Roman"/>
                <w:color w:val="000000" w:themeColor="text1"/>
                <w:sz w:val="24"/>
                <w:szCs w:val="24"/>
              </w:rPr>
              <w:t xml:space="preserve"> chuỗi slot đầu mùa lịch bay theo lịch điều phối slot của IATA, Cục Hàng không Việt Nam điều phối như sau:</w:t>
            </w:r>
          </w:p>
          <w:p w14:paraId="4340B7A7" w14:textId="77777777" w:rsidR="00D35384" w:rsidRPr="00F65ED5" w:rsidRDefault="00D35384" w:rsidP="00F65ED5">
            <w:pPr>
              <w:spacing w:after="120" w:line="240" w:lineRule="auto"/>
              <w:ind w:left="140" w:right="143" w:firstLine="426"/>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rPr>
              <w:t>a) Các slot được tăng thêm sẽ được tạo thành quỹ;</w:t>
            </w:r>
          </w:p>
          <w:p w14:paraId="24D26793" w14:textId="77777777" w:rsidR="00D35384" w:rsidRPr="00F65ED5" w:rsidRDefault="00D35384" w:rsidP="00F65ED5">
            <w:pPr>
              <w:spacing w:after="120" w:line="240" w:lineRule="auto"/>
              <w:ind w:left="140" w:right="143" w:firstLine="426"/>
              <w:jc w:val="both"/>
              <w:rPr>
                <w:rFonts w:ascii="Times New Roman" w:hAnsi="Times New Roman" w:cs="Times New Roman"/>
                <w:color w:val="000000" w:themeColor="text1"/>
                <w:sz w:val="24"/>
                <w:szCs w:val="24"/>
                <w:lang w:val="en-US"/>
              </w:rPr>
            </w:pPr>
            <w:r w:rsidRPr="00F65ED5">
              <w:rPr>
                <w:rFonts w:ascii="Times New Roman" w:hAnsi="Times New Roman" w:cs="Times New Roman"/>
                <w:color w:val="000000" w:themeColor="text1"/>
                <w:sz w:val="24"/>
                <w:szCs w:val="24"/>
              </w:rPr>
              <w:t>b) 50% số lượng slot quy định tại điểm a khoản này được điều phối trên cơ sở tỷ trọng slot nắm giữ của các hãng hàng không tương ứng với giai đoạn tăng tham số tại thời điểm ngày cơ sở tính slot lịch sử</w:t>
            </w:r>
            <w:r w:rsidRPr="00F65ED5">
              <w:rPr>
                <w:rFonts w:ascii="Times New Roman" w:hAnsi="Times New Roman" w:cs="Times New Roman"/>
                <w:color w:val="000000" w:themeColor="text1"/>
                <w:sz w:val="24"/>
                <w:szCs w:val="24"/>
                <w:lang w:val="en-US"/>
              </w:rPr>
              <w:t>;</w:t>
            </w:r>
          </w:p>
          <w:p w14:paraId="36DC2714" w14:textId="77777777" w:rsidR="00D35384" w:rsidRPr="00F65ED5" w:rsidRDefault="00D35384" w:rsidP="00F65ED5">
            <w:pPr>
              <w:spacing w:after="120" w:line="240" w:lineRule="auto"/>
              <w:ind w:left="140" w:right="143" w:firstLine="426"/>
              <w:jc w:val="both"/>
              <w:rPr>
                <w:rFonts w:ascii="Times New Roman" w:hAnsi="Times New Roman" w:cs="Times New Roman"/>
                <w:color w:val="000000" w:themeColor="text1"/>
                <w:sz w:val="24"/>
                <w:szCs w:val="24"/>
                <w:lang w:val="en-US"/>
              </w:rPr>
            </w:pPr>
            <w:r w:rsidRPr="00F65ED5">
              <w:rPr>
                <w:rFonts w:ascii="Times New Roman" w:hAnsi="Times New Roman" w:cs="Times New Roman"/>
                <w:color w:val="000000" w:themeColor="text1"/>
                <w:sz w:val="24"/>
                <w:szCs w:val="24"/>
              </w:rPr>
              <w:t>c) 50% số lượng slot nêu tại điểm a khoản này được điều phối lần lượt 1:1 và theo nguyên tắc hãng hàng không có tỷ lệ sử dụng đúng slot từ cao đến thấp của tháng gần nhất được công bố</w:t>
            </w:r>
            <w:r w:rsidRPr="00F65ED5">
              <w:rPr>
                <w:rFonts w:ascii="Times New Roman" w:hAnsi="Times New Roman" w:cs="Times New Roman"/>
                <w:color w:val="000000" w:themeColor="text1"/>
                <w:sz w:val="24"/>
                <w:szCs w:val="24"/>
                <w:lang w:val="en-US"/>
              </w:rPr>
              <w:t>.</w:t>
            </w:r>
          </w:p>
          <w:p w14:paraId="36D3F857" w14:textId="77777777" w:rsidR="00D35384" w:rsidRPr="00F65ED5" w:rsidRDefault="00D35384" w:rsidP="00F65ED5">
            <w:pPr>
              <w:spacing w:after="120" w:line="240" w:lineRule="auto"/>
              <w:ind w:left="140" w:right="143" w:firstLine="426"/>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lang w:val="en-US"/>
              </w:rPr>
              <w:t>9</w:t>
            </w:r>
            <w:r w:rsidRPr="00F65ED5">
              <w:rPr>
                <w:rFonts w:ascii="Times New Roman" w:hAnsi="Times New Roman" w:cs="Times New Roman"/>
                <w:color w:val="000000" w:themeColor="text1"/>
                <w:sz w:val="24"/>
                <w:szCs w:val="24"/>
              </w:rPr>
              <w:t>. Điều phối slot do giảm tham số:</w:t>
            </w:r>
          </w:p>
          <w:p w14:paraId="7CEB05C8" w14:textId="77777777" w:rsidR="00D35384" w:rsidRPr="00F65ED5" w:rsidRDefault="00D35384" w:rsidP="00F65ED5">
            <w:pPr>
              <w:spacing w:after="120" w:line="240" w:lineRule="auto"/>
              <w:ind w:left="140" w:right="143" w:firstLine="426"/>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rPr>
              <w:t>a) Trường hợp tham số điều phối giảm, Cục Hàng không Việt Nam điều chỉnh giảm tương ứng số slot đang sử dụng của các hãng hàng không theo tỷ trọng slot nắm giữ của hãng hàng không tại cảng hàng không đó theo từng khung giờ cụ thể của giai đoạn cần điều chỉnh và điều phối giảm lần lượt 1:1 theo thứ tự  hãng hàng không có tỷ lệ sử dụng đúng slot từ thấp đến cao.</w:t>
            </w:r>
          </w:p>
          <w:p w14:paraId="5F49C43D" w14:textId="77777777" w:rsidR="00D35384" w:rsidRPr="00F65ED5" w:rsidRDefault="00D35384" w:rsidP="00F65ED5">
            <w:pPr>
              <w:spacing w:after="120" w:line="240" w:lineRule="auto"/>
              <w:ind w:left="140" w:right="143" w:firstLine="426"/>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rPr>
              <w:t xml:space="preserve">b) Trong trường hợp tham số điều phối bị điều chỉnh giảm đã phục hồi nhỏ hơn hoặc bằng mức ban đầu, Cục Hàng không Việt Nam điều chỉnh tăng tương ứng số slot của các hãng hàng không theo tỷ </w:t>
            </w:r>
            <w:r w:rsidRPr="00F65ED5">
              <w:rPr>
                <w:rFonts w:ascii="Times New Roman" w:hAnsi="Times New Roman" w:cs="Times New Roman"/>
                <w:color w:val="000000" w:themeColor="text1"/>
                <w:sz w:val="24"/>
                <w:szCs w:val="24"/>
              </w:rPr>
              <w:lastRenderedPageBreak/>
              <w:t>trọng nắm giữ của hãng hàng không tại thời điểm trước khi thực hiện điều chỉnh giảm.</w:t>
            </w:r>
          </w:p>
          <w:p w14:paraId="577AED5E" w14:textId="4FB48431" w:rsidR="00A95846" w:rsidRPr="00F65ED5" w:rsidRDefault="00D35384" w:rsidP="00F65ED5">
            <w:pPr>
              <w:spacing w:after="120" w:line="240" w:lineRule="auto"/>
              <w:ind w:left="140" w:right="143" w:firstLine="426"/>
              <w:jc w:val="both"/>
              <w:rPr>
                <w:rFonts w:ascii="Times New Roman" w:hAnsi="Times New Roman" w:cs="Times New Roman"/>
                <w:color w:val="000000" w:themeColor="text1"/>
                <w:kern w:val="28"/>
                <w:sz w:val="24"/>
                <w:szCs w:val="24"/>
                <w:lang w:val="en-US" w:eastAsia="ja-JP"/>
              </w:rPr>
            </w:pPr>
            <w:r w:rsidRPr="00F65ED5">
              <w:rPr>
                <w:rFonts w:ascii="Times New Roman" w:hAnsi="Times New Roman" w:cs="Times New Roman"/>
                <w:bCs/>
                <w:color w:val="000000" w:themeColor="text1"/>
                <w:kern w:val="28"/>
                <w:sz w:val="24"/>
                <w:szCs w:val="24"/>
                <w:lang w:val="en-US" w:eastAsia="ja-JP"/>
              </w:rPr>
              <w:t>10</w:t>
            </w:r>
            <w:r w:rsidRPr="00F65ED5">
              <w:rPr>
                <w:rFonts w:ascii="Times New Roman" w:hAnsi="Times New Roman" w:cs="Times New Roman"/>
                <w:bCs/>
                <w:color w:val="000000" w:themeColor="text1"/>
                <w:kern w:val="28"/>
                <w:sz w:val="24"/>
                <w:szCs w:val="24"/>
                <w:lang w:eastAsia="ja-JP"/>
              </w:rPr>
              <w:t xml:space="preserve">. Cục Hàng không Việt Nam tổng hợp toàn bộ </w:t>
            </w:r>
            <w:r w:rsidRPr="00F65ED5">
              <w:rPr>
                <w:rFonts w:ascii="Times New Roman" w:hAnsi="Times New Roman" w:cs="Times New Roman"/>
                <w:bCs/>
                <w:color w:val="000000" w:themeColor="text1"/>
                <w:kern w:val="28"/>
                <w:sz w:val="24"/>
                <w:szCs w:val="24"/>
                <w:lang w:val="en-US" w:eastAsia="ja-JP"/>
              </w:rPr>
              <w:t xml:space="preserve">chuỗi </w:t>
            </w:r>
            <w:r w:rsidRPr="00F65ED5">
              <w:rPr>
                <w:rFonts w:ascii="Times New Roman" w:hAnsi="Times New Roman" w:cs="Times New Roman"/>
                <w:bCs/>
                <w:color w:val="000000" w:themeColor="text1"/>
                <w:kern w:val="28"/>
                <w:sz w:val="24"/>
                <w:szCs w:val="24"/>
                <w:lang w:eastAsia="ja-JP"/>
              </w:rPr>
              <w:t>slot đã được xác nhận đến n</w:t>
            </w:r>
            <w:r w:rsidRPr="00F65ED5">
              <w:rPr>
                <w:rFonts w:ascii="Times New Roman" w:hAnsi="Times New Roman" w:cs="Times New Roman"/>
                <w:color w:val="000000" w:themeColor="text1"/>
                <w:kern w:val="28"/>
                <w:sz w:val="24"/>
                <w:szCs w:val="24"/>
                <w:lang w:eastAsia="ja-JP"/>
              </w:rPr>
              <w:t>gày cơ sở tính slot lịch sử theo lịch điều phối của IATA để làm cơ sở xem xét slot lịch sử.</w:t>
            </w:r>
          </w:p>
        </w:tc>
        <w:tc>
          <w:tcPr>
            <w:tcW w:w="1274" w:type="pct"/>
            <w:gridSpan w:val="2"/>
          </w:tcPr>
          <w:p w14:paraId="21F114C1" w14:textId="46C96D0F" w:rsidR="00A95846" w:rsidRPr="00F65ED5" w:rsidRDefault="00A95846" w:rsidP="00F65ED5">
            <w:pPr>
              <w:pStyle w:val="TableParagraph"/>
              <w:spacing w:after="120"/>
              <w:ind w:left="141" w:right="127" w:firstLine="425"/>
              <w:jc w:val="both"/>
              <w:rPr>
                <w:color w:val="000000" w:themeColor="text1"/>
                <w:sz w:val="24"/>
                <w:szCs w:val="24"/>
                <w:lang w:val="vi-VN"/>
              </w:rPr>
            </w:pPr>
            <w:r w:rsidRPr="00F65ED5">
              <w:rPr>
                <w:color w:val="000000" w:themeColor="text1"/>
                <w:sz w:val="24"/>
                <w:szCs w:val="24"/>
                <w:lang w:val="vi-VN"/>
              </w:rPr>
              <w:lastRenderedPageBreak/>
              <w:t xml:space="preserve">Sửa đổi quy trình điều phối đối với cảng hàng không không điều phối toàn thành thành quy trình điều phối cảng hàng không cấp độ 2 cho phù hợp với Hướng dẫn WASG của IATA. </w:t>
            </w:r>
          </w:p>
        </w:tc>
      </w:tr>
      <w:tr w:rsidR="00F65ED5" w:rsidRPr="00F65ED5" w14:paraId="35D3C2C1" w14:textId="77777777" w:rsidTr="00F65ED5">
        <w:trPr>
          <w:gridAfter w:val="1"/>
          <w:wAfter w:w="3" w:type="pct"/>
          <w:trHeight w:val="510"/>
        </w:trPr>
        <w:tc>
          <w:tcPr>
            <w:tcW w:w="1861" w:type="pct"/>
          </w:tcPr>
          <w:p w14:paraId="5C99CE93" w14:textId="77777777" w:rsidR="00A95846" w:rsidRPr="00F65ED5" w:rsidRDefault="00A95846" w:rsidP="00F65ED5">
            <w:pPr>
              <w:pStyle w:val="TableParagraph"/>
              <w:spacing w:after="120"/>
              <w:ind w:left="285" w:right="278"/>
              <w:rPr>
                <w:b/>
                <w:color w:val="000000" w:themeColor="text1"/>
                <w:sz w:val="24"/>
                <w:szCs w:val="24"/>
                <w:lang w:val="vi-VN"/>
              </w:rPr>
            </w:pPr>
          </w:p>
        </w:tc>
        <w:tc>
          <w:tcPr>
            <w:tcW w:w="1862" w:type="pct"/>
            <w:gridSpan w:val="3"/>
          </w:tcPr>
          <w:p w14:paraId="25EF8FA5" w14:textId="4791F801" w:rsidR="00A95846" w:rsidRPr="00F65ED5" w:rsidRDefault="00A95846" w:rsidP="00F65ED5">
            <w:pPr>
              <w:pStyle w:val="Heading8"/>
              <w:numPr>
                <w:ilvl w:val="0"/>
                <w:numId w:val="8"/>
              </w:numPr>
              <w:tabs>
                <w:tab w:val="num" w:pos="360"/>
                <w:tab w:val="left" w:pos="853"/>
              </w:tabs>
              <w:spacing w:after="120" w:line="240" w:lineRule="auto"/>
              <w:ind w:left="140" w:right="143" w:firstLine="426"/>
              <w:jc w:val="both"/>
              <w:rPr>
                <w:rFonts w:ascii="Times New Roman" w:hAnsi="Times New Roman" w:cs="Times New Roman"/>
                <w:b/>
                <w:bCs/>
                <w:i w:val="0"/>
                <w:iCs w:val="0"/>
                <w:color w:val="000000" w:themeColor="text1"/>
                <w:sz w:val="24"/>
                <w:szCs w:val="24"/>
              </w:rPr>
            </w:pPr>
            <w:r w:rsidRPr="00F65ED5">
              <w:rPr>
                <w:rFonts w:ascii="Times New Roman" w:hAnsi="Times New Roman" w:cs="Times New Roman"/>
                <w:b/>
                <w:bCs/>
                <w:i w:val="0"/>
                <w:iCs w:val="0"/>
                <w:color w:val="000000" w:themeColor="text1"/>
                <w:sz w:val="24"/>
                <w:szCs w:val="24"/>
              </w:rPr>
              <w:t>Quy trình điều phối slot đối với cảng hàng không cấp độ 1</w:t>
            </w:r>
          </w:p>
          <w:p w14:paraId="46AA757A" w14:textId="77777777" w:rsidR="00D35384" w:rsidRPr="00F65ED5" w:rsidRDefault="00D35384" w:rsidP="00F65ED5">
            <w:pPr>
              <w:tabs>
                <w:tab w:val="left" w:pos="709"/>
              </w:tabs>
              <w:spacing w:after="120" w:line="240" w:lineRule="auto"/>
              <w:ind w:left="140" w:right="143" w:firstLine="426"/>
              <w:contextualSpacing/>
              <w:jc w:val="both"/>
              <w:rPr>
                <w:rFonts w:ascii="Times New Roman" w:hAnsi="Times New Roman" w:cs="Times New Roman"/>
                <w:bCs/>
                <w:color w:val="000000" w:themeColor="text1"/>
                <w:kern w:val="28"/>
                <w:sz w:val="24"/>
                <w:szCs w:val="24"/>
                <w:lang w:eastAsia="ja-JP"/>
              </w:rPr>
            </w:pPr>
            <w:r w:rsidRPr="00F65ED5">
              <w:rPr>
                <w:rFonts w:ascii="Times New Roman" w:hAnsi="Times New Roman" w:cs="Times New Roman"/>
                <w:bCs/>
                <w:color w:val="000000" w:themeColor="text1"/>
                <w:spacing w:val="2"/>
                <w:kern w:val="28"/>
                <w:sz w:val="24"/>
                <w:szCs w:val="24"/>
                <w:lang w:eastAsia="ja-JP"/>
              </w:rPr>
              <w:t xml:space="preserve">1. Hãng hàng không gửi điện văn đề nghị slot trước ngày khai thác </w:t>
            </w:r>
            <w:r w:rsidRPr="00F65ED5">
              <w:rPr>
                <w:rFonts w:ascii="Times New Roman" w:hAnsi="Times New Roman" w:cs="Times New Roman"/>
                <w:bCs/>
                <w:color w:val="000000" w:themeColor="text1"/>
                <w:kern w:val="28"/>
                <w:sz w:val="24"/>
                <w:szCs w:val="24"/>
                <w:lang w:eastAsia="ja-JP"/>
              </w:rPr>
              <w:t xml:space="preserve">đến địa chỉ thư điện tử được công bố trên Trang thông tin điện tử của Cục Hàng không Việt Nam. </w:t>
            </w:r>
          </w:p>
          <w:p w14:paraId="1469B598" w14:textId="77777777" w:rsidR="00D35384" w:rsidRPr="00F65ED5" w:rsidRDefault="00D35384" w:rsidP="00F65ED5">
            <w:pPr>
              <w:tabs>
                <w:tab w:val="left" w:pos="709"/>
              </w:tabs>
              <w:spacing w:after="120" w:line="240" w:lineRule="auto"/>
              <w:ind w:left="140" w:right="143" w:firstLine="426"/>
              <w:contextualSpacing/>
              <w:jc w:val="both"/>
              <w:rPr>
                <w:rFonts w:ascii="Times New Roman" w:hAnsi="Times New Roman" w:cs="Times New Roman"/>
                <w:bCs/>
                <w:color w:val="000000" w:themeColor="text1"/>
                <w:kern w:val="28"/>
                <w:sz w:val="24"/>
                <w:szCs w:val="24"/>
                <w:lang w:eastAsia="ja-JP"/>
              </w:rPr>
            </w:pPr>
            <w:r w:rsidRPr="00F65ED5">
              <w:rPr>
                <w:rFonts w:ascii="Times New Roman" w:hAnsi="Times New Roman" w:cs="Times New Roman"/>
                <w:bCs/>
                <w:color w:val="000000" w:themeColor="text1"/>
                <w:kern w:val="28"/>
                <w:sz w:val="24"/>
                <w:szCs w:val="24"/>
                <w:lang w:eastAsia="ja-JP"/>
              </w:rPr>
              <w:t>2. Các đề nghị chuỗi slot gửi trước thời hạn đề nghị slot</w:t>
            </w:r>
            <w:r w:rsidRPr="00F65ED5">
              <w:rPr>
                <w:rFonts w:ascii="Times New Roman" w:hAnsi="Times New Roman" w:cs="Times New Roman"/>
                <w:bCs/>
                <w:color w:val="000000" w:themeColor="text1"/>
                <w:kern w:val="28"/>
                <w:sz w:val="24"/>
                <w:szCs w:val="24"/>
                <w:lang w:val="en-US" w:eastAsia="ja-JP"/>
              </w:rPr>
              <w:t xml:space="preserve"> lần </w:t>
            </w:r>
            <w:r w:rsidRPr="00F65ED5">
              <w:rPr>
                <w:rFonts w:ascii="Times New Roman" w:hAnsi="Times New Roman" w:cs="Times New Roman"/>
                <w:bCs/>
                <w:color w:val="000000" w:themeColor="text1"/>
                <w:kern w:val="28"/>
                <w:sz w:val="24"/>
                <w:szCs w:val="24"/>
                <w:lang w:eastAsia="ja-JP"/>
              </w:rPr>
              <w:t>đầu được điều phối theo thứ tự ưu tiên sau:</w:t>
            </w:r>
          </w:p>
          <w:p w14:paraId="36684DC1" w14:textId="77777777" w:rsidR="00D35384" w:rsidRPr="00F65ED5" w:rsidRDefault="00D35384" w:rsidP="00F65ED5">
            <w:pPr>
              <w:tabs>
                <w:tab w:val="left" w:pos="709"/>
              </w:tabs>
              <w:spacing w:after="120" w:line="240" w:lineRule="auto"/>
              <w:ind w:left="140" w:right="143" w:firstLine="426"/>
              <w:contextualSpacing/>
              <w:jc w:val="both"/>
              <w:rPr>
                <w:rFonts w:ascii="Times New Roman" w:hAnsi="Times New Roman" w:cs="Times New Roman"/>
                <w:bCs/>
                <w:color w:val="000000" w:themeColor="text1"/>
                <w:kern w:val="28"/>
                <w:sz w:val="24"/>
                <w:szCs w:val="24"/>
                <w:lang w:eastAsia="ja-JP"/>
              </w:rPr>
            </w:pPr>
            <w:r w:rsidRPr="00F65ED5">
              <w:rPr>
                <w:rFonts w:ascii="Times New Roman" w:hAnsi="Times New Roman" w:cs="Times New Roman"/>
                <w:bCs/>
                <w:color w:val="000000" w:themeColor="text1"/>
                <w:kern w:val="28"/>
                <w:sz w:val="24"/>
                <w:szCs w:val="24"/>
                <w:lang w:eastAsia="ja-JP"/>
              </w:rPr>
              <w:t>a) Chuỗi slot đã khai thác của mùa tương ứng liền kề trước;</w:t>
            </w:r>
          </w:p>
          <w:p w14:paraId="5A7BAE2B" w14:textId="77777777" w:rsidR="00D35384" w:rsidRPr="00F65ED5" w:rsidRDefault="00D35384" w:rsidP="00F65ED5">
            <w:pPr>
              <w:tabs>
                <w:tab w:val="left" w:pos="709"/>
              </w:tabs>
              <w:spacing w:after="120" w:line="240" w:lineRule="auto"/>
              <w:ind w:left="140" w:right="143" w:firstLine="426"/>
              <w:contextualSpacing/>
              <w:jc w:val="both"/>
              <w:rPr>
                <w:rFonts w:ascii="Times New Roman" w:hAnsi="Times New Roman" w:cs="Times New Roman"/>
                <w:bCs/>
                <w:color w:val="000000" w:themeColor="text1"/>
                <w:kern w:val="28"/>
                <w:sz w:val="24"/>
                <w:szCs w:val="24"/>
                <w:lang w:eastAsia="ja-JP"/>
              </w:rPr>
            </w:pPr>
            <w:r w:rsidRPr="00F65ED5">
              <w:rPr>
                <w:rFonts w:ascii="Times New Roman" w:hAnsi="Times New Roman" w:cs="Times New Roman"/>
                <w:bCs/>
                <w:color w:val="000000" w:themeColor="text1"/>
                <w:kern w:val="28"/>
                <w:sz w:val="24"/>
                <w:szCs w:val="24"/>
                <w:lang w:eastAsia="ja-JP"/>
              </w:rPr>
              <w:t>b) Chuỗi slot đã khai thác của mùa liền kề trước đó;</w:t>
            </w:r>
          </w:p>
          <w:p w14:paraId="1396D285" w14:textId="325A6ADA" w:rsidR="00A95846" w:rsidRPr="00F65ED5" w:rsidRDefault="00D35384" w:rsidP="00F65ED5">
            <w:pPr>
              <w:tabs>
                <w:tab w:val="left" w:pos="709"/>
              </w:tabs>
              <w:spacing w:after="120" w:line="240" w:lineRule="auto"/>
              <w:ind w:left="140" w:right="143" w:firstLine="426"/>
              <w:contextualSpacing/>
              <w:jc w:val="both"/>
              <w:rPr>
                <w:rFonts w:ascii="Times New Roman" w:hAnsi="Times New Roman" w:cs="Times New Roman"/>
                <w:bCs/>
                <w:color w:val="000000" w:themeColor="text1"/>
                <w:kern w:val="28"/>
                <w:sz w:val="24"/>
                <w:szCs w:val="24"/>
                <w:lang w:val="en-US" w:eastAsia="ja-JP"/>
              </w:rPr>
            </w:pPr>
            <w:r w:rsidRPr="00F65ED5">
              <w:rPr>
                <w:rFonts w:ascii="Times New Roman" w:hAnsi="Times New Roman" w:cs="Times New Roman"/>
                <w:bCs/>
                <w:color w:val="000000" w:themeColor="text1"/>
                <w:kern w:val="28"/>
                <w:sz w:val="24"/>
                <w:szCs w:val="24"/>
                <w:lang w:eastAsia="ja-JP"/>
              </w:rPr>
              <w:t xml:space="preserve">3. Các đề nghị slot gửi sau thời hạn đề nghị slot </w:t>
            </w:r>
            <w:r w:rsidRPr="00F65ED5">
              <w:rPr>
                <w:rFonts w:ascii="Times New Roman" w:hAnsi="Times New Roman" w:cs="Times New Roman"/>
                <w:bCs/>
                <w:color w:val="000000" w:themeColor="text1"/>
                <w:kern w:val="28"/>
                <w:sz w:val="24"/>
                <w:szCs w:val="24"/>
                <w:lang w:val="en-US" w:eastAsia="ja-JP"/>
              </w:rPr>
              <w:t xml:space="preserve">lần </w:t>
            </w:r>
            <w:r w:rsidRPr="00F65ED5">
              <w:rPr>
                <w:rFonts w:ascii="Times New Roman" w:hAnsi="Times New Roman" w:cs="Times New Roman"/>
                <w:bCs/>
                <w:color w:val="000000" w:themeColor="text1"/>
                <w:kern w:val="28"/>
                <w:sz w:val="24"/>
                <w:szCs w:val="24"/>
                <w:lang w:eastAsia="ja-JP"/>
              </w:rPr>
              <w:t xml:space="preserve">đầu được điều phối sau thời hạn điều phối </w:t>
            </w:r>
            <w:r w:rsidRPr="00F65ED5">
              <w:rPr>
                <w:rFonts w:ascii="Times New Roman" w:hAnsi="Times New Roman" w:cs="Times New Roman"/>
                <w:bCs/>
                <w:color w:val="000000" w:themeColor="text1"/>
                <w:kern w:val="28"/>
                <w:sz w:val="24"/>
                <w:szCs w:val="24"/>
                <w:lang w:val="en-US" w:eastAsia="ja-JP"/>
              </w:rPr>
              <w:t xml:space="preserve">lần </w:t>
            </w:r>
            <w:r w:rsidRPr="00F65ED5">
              <w:rPr>
                <w:rFonts w:ascii="Times New Roman" w:hAnsi="Times New Roman" w:cs="Times New Roman"/>
                <w:bCs/>
                <w:color w:val="000000" w:themeColor="text1"/>
                <w:kern w:val="28"/>
                <w:sz w:val="24"/>
                <w:szCs w:val="24"/>
                <w:lang w:eastAsia="ja-JP"/>
              </w:rPr>
              <w:t xml:space="preserve">đầu </w:t>
            </w:r>
            <w:r w:rsidRPr="00F65ED5">
              <w:rPr>
                <w:rFonts w:ascii="Times New Roman" w:hAnsi="Times New Roman" w:cs="Times New Roman"/>
                <w:bCs/>
                <w:color w:val="000000" w:themeColor="text1"/>
                <w:kern w:val="28"/>
                <w:sz w:val="24"/>
                <w:szCs w:val="24"/>
                <w:lang w:val="en-US" w:eastAsia="ja-JP"/>
              </w:rPr>
              <w:t xml:space="preserve">các </w:t>
            </w:r>
            <w:r w:rsidRPr="00F65ED5">
              <w:rPr>
                <w:rFonts w:ascii="Times New Roman" w:hAnsi="Times New Roman" w:cs="Times New Roman"/>
                <w:bCs/>
                <w:color w:val="000000" w:themeColor="text1"/>
                <w:kern w:val="28"/>
                <w:sz w:val="24"/>
                <w:szCs w:val="24"/>
                <w:lang w:eastAsia="ja-JP"/>
              </w:rPr>
              <w:t xml:space="preserve">chuỗi slot (SAL) và theo nguyên tắc hãng hàng không gửi </w:t>
            </w:r>
            <w:r w:rsidRPr="00F65ED5">
              <w:rPr>
                <w:rFonts w:ascii="Times New Roman" w:hAnsi="Times New Roman" w:cs="Times New Roman"/>
                <w:bCs/>
                <w:color w:val="000000" w:themeColor="text1"/>
                <w:kern w:val="28"/>
                <w:sz w:val="24"/>
                <w:szCs w:val="24"/>
                <w:lang w:val="en-US" w:eastAsia="ja-JP"/>
              </w:rPr>
              <w:t xml:space="preserve">điện văn </w:t>
            </w:r>
            <w:r w:rsidRPr="00F65ED5">
              <w:rPr>
                <w:rFonts w:ascii="Times New Roman" w:hAnsi="Times New Roman" w:cs="Times New Roman"/>
                <w:bCs/>
                <w:color w:val="000000" w:themeColor="text1"/>
                <w:kern w:val="28"/>
                <w:sz w:val="24"/>
                <w:szCs w:val="24"/>
                <w:lang w:eastAsia="ja-JP"/>
              </w:rPr>
              <w:t>trước được xem xét trước.</w:t>
            </w:r>
          </w:p>
        </w:tc>
        <w:tc>
          <w:tcPr>
            <w:tcW w:w="1274" w:type="pct"/>
            <w:gridSpan w:val="2"/>
          </w:tcPr>
          <w:p w14:paraId="1C16E820" w14:textId="7912C4A4" w:rsidR="00A95846" w:rsidRPr="00F65ED5" w:rsidRDefault="00A95846" w:rsidP="00F65ED5">
            <w:pPr>
              <w:pStyle w:val="TableParagraph"/>
              <w:spacing w:after="120"/>
              <w:ind w:left="141" w:right="127" w:firstLine="425"/>
              <w:jc w:val="both"/>
              <w:rPr>
                <w:color w:val="000000" w:themeColor="text1"/>
                <w:sz w:val="24"/>
                <w:szCs w:val="24"/>
                <w:lang w:val="vi-VN"/>
              </w:rPr>
            </w:pPr>
            <w:r w:rsidRPr="00F65ED5">
              <w:rPr>
                <w:color w:val="000000" w:themeColor="text1"/>
                <w:sz w:val="24"/>
                <w:szCs w:val="24"/>
                <w:lang w:val="vi-VN"/>
              </w:rPr>
              <w:t xml:space="preserve">Bổ sung quy trình điều phối đối với cảng hàng không cấp độ 1 theo hướng đơn giản hoá quy trình điều phối phù hợp với mật độ khai thác thấp ở các cảng hàng không này. </w:t>
            </w:r>
          </w:p>
        </w:tc>
      </w:tr>
      <w:tr w:rsidR="00F65ED5" w:rsidRPr="00F65ED5" w14:paraId="54335AFF" w14:textId="77777777" w:rsidTr="00F65ED5">
        <w:trPr>
          <w:gridAfter w:val="1"/>
          <w:wAfter w:w="3" w:type="pct"/>
          <w:trHeight w:val="510"/>
        </w:trPr>
        <w:tc>
          <w:tcPr>
            <w:tcW w:w="1861" w:type="pct"/>
          </w:tcPr>
          <w:p w14:paraId="64A2FD82" w14:textId="77777777" w:rsidR="00A95846" w:rsidRPr="00F65ED5" w:rsidRDefault="00A95846" w:rsidP="00F65ED5">
            <w:pPr>
              <w:widowControl w:val="0"/>
              <w:autoSpaceDE w:val="0"/>
              <w:autoSpaceDN w:val="0"/>
              <w:adjustRightInd w:val="0"/>
              <w:spacing w:after="120" w:line="240" w:lineRule="auto"/>
              <w:ind w:left="285" w:right="278"/>
              <w:jc w:val="both"/>
              <w:rPr>
                <w:rFonts w:ascii="Times New Roman" w:hAnsi="Times New Roman" w:cs="Times New Roman"/>
                <w:b/>
                <w:color w:val="000000" w:themeColor="text1"/>
                <w:sz w:val="24"/>
                <w:szCs w:val="24"/>
              </w:rPr>
            </w:pPr>
            <w:bookmarkStart w:id="28" w:name="dieu_93"/>
            <w:r w:rsidRPr="00F65ED5">
              <w:rPr>
                <w:rFonts w:ascii="Times New Roman" w:hAnsi="Times New Roman" w:cs="Times New Roman"/>
                <w:b/>
                <w:color w:val="000000" w:themeColor="text1"/>
                <w:sz w:val="24"/>
                <w:szCs w:val="24"/>
              </w:rPr>
              <w:t>Điều 93. Hoán đổi chuỗi slot</w:t>
            </w:r>
            <w:bookmarkEnd w:id="28"/>
            <w:r w:rsidRPr="00F65ED5">
              <w:rPr>
                <w:rFonts w:ascii="Times New Roman" w:hAnsi="Times New Roman" w:cs="Times New Roman"/>
                <w:b/>
                <w:color w:val="000000" w:themeColor="text1"/>
                <w:sz w:val="24"/>
                <w:szCs w:val="24"/>
              </w:rPr>
              <w:t xml:space="preserve"> giữa các hãng hàng không</w:t>
            </w:r>
          </w:p>
          <w:p w14:paraId="5BE44BA0" w14:textId="77777777" w:rsidR="00A95846" w:rsidRPr="00F65ED5" w:rsidRDefault="00A95846" w:rsidP="00F65ED5">
            <w:pPr>
              <w:widowControl w:val="0"/>
              <w:autoSpaceDE w:val="0"/>
              <w:autoSpaceDN w:val="0"/>
              <w:adjustRightInd w:val="0"/>
              <w:spacing w:after="120" w:line="240" w:lineRule="auto"/>
              <w:ind w:left="285" w:right="278"/>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rPr>
              <w:t>1. Các hãng hàng không được phép hoán đổi chuỗi slot trên cơ sở 1:1 trong cùng một cảng hàng không với các điều kiện sau:</w:t>
            </w:r>
          </w:p>
          <w:p w14:paraId="60362C70" w14:textId="77777777" w:rsidR="00A95846" w:rsidRPr="00F65ED5" w:rsidRDefault="00A95846" w:rsidP="00F65ED5">
            <w:pPr>
              <w:widowControl w:val="0"/>
              <w:autoSpaceDE w:val="0"/>
              <w:autoSpaceDN w:val="0"/>
              <w:adjustRightInd w:val="0"/>
              <w:spacing w:after="120" w:line="240" w:lineRule="auto"/>
              <w:ind w:left="285" w:right="278"/>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rPr>
              <w:t>a) Phải hoán đổi toàn bộ chuỗi slot;</w:t>
            </w:r>
          </w:p>
          <w:p w14:paraId="1953B36F" w14:textId="77777777" w:rsidR="00A95846" w:rsidRPr="00F65ED5" w:rsidRDefault="00A95846" w:rsidP="00F65ED5">
            <w:pPr>
              <w:widowControl w:val="0"/>
              <w:autoSpaceDE w:val="0"/>
              <w:autoSpaceDN w:val="0"/>
              <w:adjustRightInd w:val="0"/>
              <w:spacing w:after="120" w:line="240" w:lineRule="auto"/>
              <w:ind w:left="285" w:right="278"/>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rPr>
              <w:t>b) Chỉ được hoán đổi chuỗi slot một lần trong một mùa lịch bay.</w:t>
            </w:r>
          </w:p>
          <w:p w14:paraId="3B176EA2" w14:textId="77777777" w:rsidR="00A95846" w:rsidRPr="00F65ED5" w:rsidRDefault="00A95846" w:rsidP="00F65ED5">
            <w:pPr>
              <w:widowControl w:val="0"/>
              <w:autoSpaceDE w:val="0"/>
              <w:autoSpaceDN w:val="0"/>
              <w:adjustRightInd w:val="0"/>
              <w:spacing w:after="120" w:line="240" w:lineRule="auto"/>
              <w:ind w:left="285" w:right="278"/>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rPr>
              <w:t xml:space="preserve">2. Các hãng hàng không đề xuất hoán chuỗi đổi slot gửi điện văn đến Cục Hàng không Việt Nam chậm nhất trước 01 tuần trước ngày bắt đầu của </w:t>
            </w:r>
            <w:r w:rsidRPr="00F65ED5">
              <w:rPr>
                <w:rFonts w:ascii="Times New Roman" w:hAnsi="Times New Roman" w:cs="Times New Roman"/>
                <w:color w:val="000000" w:themeColor="text1"/>
                <w:sz w:val="24"/>
                <w:szCs w:val="24"/>
              </w:rPr>
              <w:lastRenderedPageBreak/>
              <w:t>chuỗi slot theo các nội dung sau:</w:t>
            </w:r>
          </w:p>
          <w:p w14:paraId="0CFC175E" w14:textId="77777777" w:rsidR="00A95846" w:rsidRPr="00F65ED5" w:rsidRDefault="00A95846" w:rsidP="00F65ED5">
            <w:pPr>
              <w:widowControl w:val="0"/>
              <w:autoSpaceDE w:val="0"/>
              <w:autoSpaceDN w:val="0"/>
              <w:adjustRightInd w:val="0"/>
              <w:spacing w:after="120" w:line="240" w:lineRule="auto"/>
              <w:ind w:left="285" w:right="278"/>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rPr>
              <w:t>a) Tên của các hãng hàng không đề xuất hoán đổi slot;</w:t>
            </w:r>
          </w:p>
          <w:p w14:paraId="3E1934CF" w14:textId="77777777" w:rsidR="00A95846" w:rsidRPr="00F65ED5" w:rsidRDefault="00A95846" w:rsidP="00F65ED5">
            <w:pPr>
              <w:widowControl w:val="0"/>
              <w:autoSpaceDE w:val="0"/>
              <w:autoSpaceDN w:val="0"/>
              <w:adjustRightInd w:val="0"/>
              <w:spacing w:after="120" w:line="240" w:lineRule="auto"/>
              <w:ind w:left="285" w:right="278"/>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rPr>
              <w:t>b) Chuỗi slot đề xuất hoán đổi;</w:t>
            </w:r>
          </w:p>
          <w:p w14:paraId="680BC3DC" w14:textId="77777777" w:rsidR="00A95846" w:rsidRPr="00F65ED5" w:rsidRDefault="00A95846" w:rsidP="00F65ED5">
            <w:pPr>
              <w:widowControl w:val="0"/>
              <w:autoSpaceDE w:val="0"/>
              <w:autoSpaceDN w:val="0"/>
              <w:adjustRightInd w:val="0"/>
              <w:spacing w:after="120" w:line="240" w:lineRule="auto"/>
              <w:ind w:left="285" w:right="278"/>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rPr>
              <w:t>c) Giai đoạn hoán đổi (giai đoạn khai thác, mùa lịch bay).</w:t>
            </w:r>
          </w:p>
          <w:p w14:paraId="2665C6E2" w14:textId="77777777" w:rsidR="00A95846" w:rsidRPr="00F65ED5" w:rsidRDefault="00A95846" w:rsidP="00F65ED5">
            <w:pPr>
              <w:widowControl w:val="0"/>
              <w:autoSpaceDE w:val="0"/>
              <w:autoSpaceDN w:val="0"/>
              <w:adjustRightInd w:val="0"/>
              <w:spacing w:after="120" w:line="240" w:lineRule="auto"/>
              <w:ind w:left="285" w:right="278"/>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rPr>
              <w:t>3. Chuỗi slot hoán đổi được xem xét slot lịch sử theo quy định tại Điều 85 Thông tư này.</w:t>
            </w:r>
          </w:p>
          <w:p w14:paraId="27248586" w14:textId="77777777" w:rsidR="00A95846" w:rsidRPr="00F65ED5" w:rsidRDefault="00A95846" w:rsidP="00F65ED5">
            <w:pPr>
              <w:pStyle w:val="TableParagraph"/>
              <w:spacing w:after="120"/>
              <w:ind w:left="285" w:right="278"/>
              <w:rPr>
                <w:b/>
                <w:color w:val="000000" w:themeColor="text1"/>
                <w:sz w:val="24"/>
                <w:szCs w:val="24"/>
                <w:lang w:val="vi-VN"/>
              </w:rPr>
            </w:pPr>
          </w:p>
        </w:tc>
        <w:tc>
          <w:tcPr>
            <w:tcW w:w="1862" w:type="pct"/>
            <w:gridSpan w:val="3"/>
          </w:tcPr>
          <w:p w14:paraId="2F1F6038" w14:textId="5E80FF3B" w:rsidR="00A95846" w:rsidRPr="00F65ED5" w:rsidRDefault="00A95846" w:rsidP="00F65ED5">
            <w:pPr>
              <w:pStyle w:val="Heading8"/>
              <w:numPr>
                <w:ilvl w:val="0"/>
                <w:numId w:val="8"/>
              </w:numPr>
              <w:tabs>
                <w:tab w:val="num" w:pos="360"/>
                <w:tab w:val="left" w:pos="853"/>
              </w:tabs>
              <w:spacing w:after="120" w:line="240" w:lineRule="auto"/>
              <w:ind w:left="140" w:right="143" w:firstLine="426"/>
              <w:jc w:val="both"/>
              <w:rPr>
                <w:rFonts w:ascii="Times New Roman" w:hAnsi="Times New Roman" w:cs="Times New Roman"/>
                <w:b/>
                <w:bCs/>
                <w:i w:val="0"/>
                <w:iCs w:val="0"/>
                <w:color w:val="000000" w:themeColor="text1"/>
                <w:sz w:val="24"/>
                <w:szCs w:val="24"/>
              </w:rPr>
            </w:pPr>
            <w:r w:rsidRPr="00F65ED5">
              <w:rPr>
                <w:rFonts w:ascii="Times New Roman" w:hAnsi="Times New Roman" w:cs="Times New Roman"/>
                <w:b/>
                <w:bCs/>
                <w:i w:val="0"/>
                <w:iCs w:val="0"/>
                <w:color w:val="000000" w:themeColor="text1"/>
                <w:sz w:val="24"/>
                <w:szCs w:val="24"/>
              </w:rPr>
              <w:lastRenderedPageBreak/>
              <w:t>Hoán đổi chuỗi slot giữa các hãng hàng không</w:t>
            </w:r>
          </w:p>
          <w:p w14:paraId="3CB2A9EA" w14:textId="77777777" w:rsidR="00A95846" w:rsidRPr="00F65ED5" w:rsidRDefault="00A95846" w:rsidP="00F65ED5">
            <w:pPr>
              <w:adjustRightInd w:val="0"/>
              <w:spacing w:after="120" w:line="240" w:lineRule="auto"/>
              <w:ind w:left="140" w:right="143" w:firstLine="426"/>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rPr>
              <w:t>1. Các hãng hàng không được phép hoán đổi chuỗi slot trên cơ sở 1:1 trong cùng một cảng hàng không với các điều kiện sau:</w:t>
            </w:r>
          </w:p>
          <w:p w14:paraId="2D2D3C11" w14:textId="77777777" w:rsidR="00A95846" w:rsidRPr="00F65ED5" w:rsidRDefault="00A95846" w:rsidP="00F65ED5">
            <w:pPr>
              <w:adjustRightInd w:val="0"/>
              <w:spacing w:after="120" w:line="240" w:lineRule="auto"/>
              <w:ind w:left="140" w:right="143" w:firstLine="426"/>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rPr>
              <w:t>a) Chuỗi slot hoán đổi phải là chuỗi slot lịch sử hoặc chuỗi slot lịch sử được xác nhận thay đổi;</w:t>
            </w:r>
          </w:p>
          <w:p w14:paraId="3B662BA6" w14:textId="77777777" w:rsidR="00A95846" w:rsidRPr="00F65ED5" w:rsidRDefault="00A95846" w:rsidP="00F65ED5">
            <w:pPr>
              <w:adjustRightInd w:val="0"/>
              <w:spacing w:after="120" w:line="240" w:lineRule="auto"/>
              <w:ind w:left="140" w:right="143" w:firstLine="426"/>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rPr>
              <w:t>b) Phải hoán đổi toàn bộ chuỗi slot;</w:t>
            </w:r>
          </w:p>
          <w:p w14:paraId="59A5401E" w14:textId="77777777" w:rsidR="00A95846" w:rsidRPr="00F65ED5" w:rsidRDefault="00A95846" w:rsidP="00F65ED5">
            <w:pPr>
              <w:adjustRightInd w:val="0"/>
              <w:spacing w:after="120" w:line="240" w:lineRule="auto"/>
              <w:ind w:left="140" w:right="143" w:firstLine="426"/>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rPr>
              <w:t>c) Chỉ được hoán đổi chuỗi slot một lần trong một mùa lịch bay.</w:t>
            </w:r>
          </w:p>
          <w:p w14:paraId="33999D4F" w14:textId="77777777" w:rsidR="00A95846" w:rsidRPr="00F65ED5" w:rsidRDefault="00A95846" w:rsidP="00F65ED5">
            <w:pPr>
              <w:adjustRightInd w:val="0"/>
              <w:spacing w:after="120" w:line="240" w:lineRule="auto"/>
              <w:ind w:left="140" w:right="143" w:firstLine="426"/>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rPr>
              <w:lastRenderedPageBreak/>
              <w:t>2. Các hãng hàng không đề xuất hoán chuỗi slot gửi điện văn và văn bản đề nghị đến Cục Hàng không Việt Nam chậm nhất trước 10 này so với ngày bắt đầu của chuỗi slot theo các nội dung sau:</w:t>
            </w:r>
          </w:p>
          <w:p w14:paraId="2734B472" w14:textId="77777777" w:rsidR="00A95846" w:rsidRPr="00F65ED5" w:rsidRDefault="00A95846" w:rsidP="00F65ED5">
            <w:pPr>
              <w:adjustRightInd w:val="0"/>
              <w:spacing w:after="120" w:line="240" w:lineRule="auto"/>
              <w:ind w:left="140" w:right="143" w:firstLine="426"/>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rPr>
              <w:t>a) Tên của các hãng hàng không đề xuất hoán đổi slot;</w:t>
            </w:r>
          </w:p>
          <w:p w14:paraId="2BFB3D9A" w14:textId="77777777" w:rsidR="00A95846" w:rsidRPr="00F65ED5" w:rsidRDefault="00A95846" w:rsidP="00F65ED5">
            <w:pPr>
              <w:adjustRightInd w:val="0"/>
              <w:spacing w:after="120" w:line="240" w:lineRule="auto"/>
              <w:ind w:left="140" w:right="143" w:firstLine="426"/>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rPr>
              <w:t>b) Chuỗi slot đề xuất hoán đổi;</w:t>
            </w:r>
          </w:p>
          <w:p w14:paraId="6076FBA9" w14:textId="77777777" w:rsidR="00A95846" w:rsidRPr="00F65ED5" w:rsidRDefault="00A95846" w:rsidP="00F65ED5">
            <w:pPr>
              <w:adjustRightInd w:val="0"/>
              <w:spacing w:after="120" w:line="240" w:lineRule="auto"/>
              <w:ind w:left="140" w:right="143" w:firstLine="426"/>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rPr>
              <w:t>c) Giai đoạn hoán đổi (giai đoạn khai thác, mùa lịch bay);</w:t>
            </w:r>
          </w:p>
          <w:p w14:paraId="4FA15D82" w14:textId="77777777" w:rsidR="00A95846" w:rsidRPr="00F65ED5" w:rsidRDefault="00A95846" w:rsidP="00F65ED5">
            <w:pPr>
              <w:adjustRightInd w:val="0"/>
              <w:spacing w:after="120" w:line="240" w:lineRule="auto"/>
              <w:ind w:left="140" w:right="143" w:firstLine="426"/>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rPr>
              <w:t xml:space="preserve">d) Lý do hoán đổi chuỗi slot. </w:t>
            </w:r>
          </w:p>
          <w:p w14:paraId="3F233780" w14:textId="7C8D1944" w:rsidR="00A95846" w:rsidRPr="00F65ED5" w:rsidRDefault="00A95846" w:rsidP="00F65ED5">
            <w:pPr>
              <w:adjustRightInd w:val="0"/>
              <w:spacing w:after="120" w:line="240" w:lineRule="auto"/>
              <w:ind w:left="140" w:right="143" w:firstLine="426"/>
              <w:jc w:val="both"/>
              <w:rPr>
                <w:rFonts w:ascii="Times New Roman" w:hAnsi="Times New Roman" w:cs="Times New Roman"/>
                <w:b/>
                <w:bCs/>
                <w:color w:val="000000" w:themeColor="text1"/>
                <w:sz w:val="24"/>
                <w:szCs w:val="24"/>
              </w:rPr>
            </w:pPr>
            <w:r w:rsidRPr="00F65ED5">
              <w:rPr>
                <w:rFonts w:ascii="Times New Roman" w:hAnsi="Times New Roman" w:cs="Times New Roman"/>
                <w:color w:val="000000" w:themeColor="text1"/>
                <w:sz w:val="24"/>
                <w:szCs w:val="24"/>
              </w:rPr>
              <w:t>3. Chuỗi slot hoán đổi được xem xét slot lịch sử theo quy định tại Điều 19 Thông tư này cho hãng hàng không nhận hoán đổi.</w:t>
            </w:r>
          </w:p>
        </w:tc>
        <w:tc>
          <w:tcPr>
            <w:tcW w:w="1274" w:type="pct"/>
            <w:gridSpan w:val="2"/>
          </w:tcPr>
          <w:p w14:paraId="451510D3" w14:textId="051C1510" w:rsidR="00A95846" w:rsidRPr="00F65ED5" w:rsidRDefault="00A95846" w:rsidP="00F65ED5">
            <w:pPr>
              <w:pStyle w:val="TableParagraph"/>
              <w:spacing w:after="120"/>
              <w:ind w:left="141" w:right="127" w:firstLine="425"/>
              <w:jc w:val="both"/>
              <w:rPr>
                <w:color w:val="000000" w:themeColor="text1"/>
                <w:sz w:val="24"/>
                <w:szCs w:val="24"/>
                <w:lang w:val="vi-VN"/>
              </w:rPr>
            </w:pPr>
            <w:r w:rsidRPr="00F65ED5">
              <w:rPr>
                <w:color w:val="000000" w:themeColor="text1"/>
                <w:sz w:val="24"/>
                <w:szCs w:val="24"/>
                <w:lang w:val="vi-VN"/>
              </w:rPr>
              <w:lastRenderedPageBreak/>
              <w:t xml:space="preserve">Bổ sung điều kiện slot hoán đổi phải là slot lịch sử hoặc slot lịch sử được thay đổi cho phù hợp với Hướng dẫn WASG của IATA. </w:t>
            </w:r>
          </w:p>
        </w:tc>
      </w:tr>
      <w:tr w:rsidR="00F65ED5" w:rsidRPr="00F65ED5" w14:paraId="67282117" w14:textId="77777777" w:rsidTr="00F65ED5">
        <w:trPr>
          <w:gridAfter w:val="1"/>
          <w:wAfter w:w="3" w:type="pct"/>
          <w:trHeight w:val="510"/>
        </w:trPr>
        <w:tc>
          <w:tcPr>
            <w:tcW w:w="1861" w:type="pct"/>
          </w:tcPr>
          <w:p w14:paraId="61C82A5E" w14:textId="77777777" w:rsidR="00A95846" w:rsidRPr="00F65ED5" w:rsidRDefault="00A95846" w:rsidP="00F65ED5">
            <w:pPr>
              <w:widowControl w:val="0"/>
              <w:autoSpaceDE w:val="0"/>
              <w:autoSpaceDN w:val="0"/>
              <w:adjustRightInd w:val="0"/>
              <w:spacing w:after="120" w:line="240" w:lineRule="auto"/>
              <w:ind w:left="285" w:right="278"/>
              <w:jc w:val="both"/>
              <w:rPr>
                <w:rFonts w:ascii="Times New Roman" w:hAnsi="Times New Roman" w:cs="Times New Roman"/>
                <w:b/>
                <w:color w:val="000000" w:themeColor="text1"/>
                <w:sz w:val="24"/>
                <w:szCs w:val="24"/>
              </w:rPr>
            </w:pPr>
          </w:p>
        </w:tc>
        <w:tc>
          <w:tcPr>
            <w:tcW w:w="1862" w:type="pct"/>
            <w:gridSpan w:val="3"/>
          </w:tcPr>
          <w:p w14:paraId="6EC9B387" w14:textId="17CC1669" w:rsidR="00A95846" w:rsidRPr="00F65ED5" w:rsidRDefault="00A95846" w:rsidP="00F65ED5">
            <w:pPr>
              <w:pStyle w:val="Heading8"/>
              <w:numPr>
                <w:ilvl w:val="0"/>
                <w:numId w:val="8"/>
              </w:numPr>
              <w:tabs>
                <w:tab w:val="num" w:pos="360"/>
                <w:tab w:val="left" w:pos="853"/>
              </w:tabs>
              <w:spacing w:after="120" w:line="240" w:lineRule="auto"/>
              <w:ind w:left="140" w:right="143" w:firstLine="426"/>
              <w:jc w:val="both"/>
              <w:rPr>
                <w:rFonts w:ascii="Times New Roman" w:hAnsi="Times New Roman" w:cs="Times New Roman"/>
                <w:b/>
                <w:bCs/>
                <w:i w:val="0"/>
                <w:iCs w:val="0"/>
                <w:color w:val="000000" w:themeColor="text1"/>
                <w:sz w:val="24"/>
                <w:szCs w:val="24"/>
              </w:rPr>
            </w:pPr>
            <w:r w:rsidRPr="00F65ED5">
              <w:rPr>
                <w:rFonts w:ascii="Times New Roman" w:hAnsi="Times New Roman" w:cs="Times New Roman"/>
                <w:b/>
                <w:bCs/>
                <w:i w:val="0"/>
                <w:iCs w:val="0"/>
                <w:color w:val="000000" w:themeColor="text1"/>
                <w:sz w:val="24"/>
                <w:szCs w:val="24"/>
              </w:rPr>
              <w:t>Chuyển giao quyền sử dụng chuỗi slot</w:t>
            </w:r>
          </w:p>
          <w:p w14:paraId="4AF9458B" w14:textId="77777777" w:rsidR="00A95846" w:rsidRPr="00F65ED5" w:rsidRDefault="00A95846" w:rsidP="00F65ED5">
            <w:pPr>
              <w:spacing w:after="120" w:line="240" w:lineRule="auto"/>
              <w:ind w:left="140" w:right="143" w:firstLine="426"/>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rPr>
              <w:t>1. Hãng hàng không được chuyển giao slot cho hãng hàng không khác với các điều kiện sau:</w:t>
            </w:r>
          </w:p>
          <w:p w14:paraId="57EDB6F1" w14:textId="77777777" w:rsidR="00A95846" w:rsidRPr="00F65ED5" w:rsidRDefault="00A95846" w:rsidP="00F65ED5">
            <w:pPr>
              <w:spacing w:after="120" w:line="240" w:lineRule="auto"/>
              <w:ind w:left="140" w:right="143" w:firstLine="426"/>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rPr>
              <w:t>a) Chuỗi slot được chuyển giao phải là chuỗi slot lịch sử hoặc slot lịch sử được thay đổi;</w:t>
            </w:r>
          </w:p>
          <w:p w14:paraId="55902666" w14:textId="77777777" w:rsidR="00A95846" w:rsidRPr="00F65ED5" w:rsidRDefault="00A95846" w:rsidP="00F65ED5">
            <w:pPr>
              <w:spacing w:after="120" w:line="240" w:lineRule="auto"/>
              <w:ind w:left="140" w:right="143" w:firstLine="426"/>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rPr>
              <w:t>b) Hãng hàng không thực hiện chuyển giao slot phải là hãng hàng không được chuyển nhượng hoặc sát nhập với hãng hàng không khác;</w:t>
            </w:r>
          </w:p>
          <w:p w14:paraId="161DF1A5" w14:textId="77777777" w:rsidR="00A95846" w:rsidRPr="00F65ED5" w:rsidRDefault="00A95846" w:rsidP="00F65ED5">
            <w:pPr>
              <w:spacing w:after="120" w:line="240" w:lineRule="auto"/>
              <w:ind w:left="140" w:right="143" w:firstLine="426"/>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rPr>
              <w:t>c) Hãng hàng không nhận slot phải có quyền và khả năng khai thác slot.</w:t>
            </w:r>
          </w:p>
          <w:p w14:paraId="15CC1193" w14:textId="40279A3D" w:rsidR="00A95846" w:rsidRPr="00F65ED5" w:rsidRDefault="00A95846" w:rsidP="00F65ED5">
            <w:pPr>
              <w:spacing w:after="120" w:line="240" w:lineRule="auto"/>
              <w:ind w:left="140" w:right="143" w:firstLine="426"/>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rPr>
              <w:t xml:space="preserve">2. Slot chuyển giao phải được </w:t>
            </w:r>
            <w:r w:rsidR="00D35384" w:rsidRPr="00F65ED5">
              <w:rPr>
                <w:rFonts w:ascii="Times New Roman" w:hAnsi="Times New Roman" w:cs="Times New Roman"/>
                <w:color w:val="000000" w:themeColor="text1"/>
                <w:kern w:val="28"/>
                <w:sz w:val="24"/>
                <w:szCs w:val="24"/>
                <w:lang w:val="en-US" w:eastAsia="ja-JP"/>
              </w:rPr>
              <w:t>Cục Hàng không Việt Nam</w:t>
            </w:r>
            <w:r w:rsidR="00D35384" w:rsidRPr="00F65ED5">
              <w:rPr>
                <w:rFonts w:ascii="Times New Roman" w:hAnsi="Times New Roman" w:cs="Times New Roman"/>
                <w:color w:val="000000" w:themeColor="text1"/>
                <w:kern w:val="28"/>
                <w:sz w:val="24"/>
                <w:szCs w:val="24"/>
                <w:lang w:eastAsia="ja-JP"/>
              </w:rPr>
              <w:t xml:space="preserve"> </w:t>
            </w:r>
            <w:r w:rsidRPr="00F65ED5">
              <w:rPr>
                <w:rFonts w:ascii="Times New Roman" w:hAnsi="Times New Roman" w:cs="Times New Roman"/>
                <w:color w:val="000000" w:themeColor="text1"/>
                <w:sz w:val="24"/>
                <w:szCs w:val="24"/>
              </w:rPr>
              <w:t>xem xét, xác nhận trên cơ sở không ảnh hưởng xấu đến yếu tố cạnh tranh và hoạt động của hãng hàng không khác.</w:t>
            </w:r>
          </w:p>
          <w:p w14:paraId="50CAE495" w14:textId="77777777" w:rsidR="00A95846" w:rsidRPr="00F65ED5" w:rsidRDefault="00A95846" w:rsidP="00F65ED5">
            <w:pPr>
              <w:spacing w:after="120" w:line="240" w:lineRule="auto"/>
              <w:ind w:left="140" w:right="143" w:firstLine="426"/>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rPr>
              <w:t xml:space="preserve">3. Các hãng hàng không nắm giữ slot đề xuất chuyển giao slot gửi điện văn và văn bản đề nghị đến Cục Hàng không Việt Nam chậm nhất trước 10 này </w:t>
            </w:r>
            <w:r w:rsidRPr="00F65ED5">
              <w:rPr>
                <w:rFonts w:ascii="Times New Roman" w:hAnsi="Times New Roman" w:cs="Times New Roman"/>
                <w:color w:val="000000" w:themeColor="text1"/>
                <w:sz w:val="24"/>
                <w:szCs w:val="24"/>
              </w:rPr>
              <w:lastRenderedPageBreak/>
              <w:t>so với ngày bắt đầu của chuỗi slot theo các nội dung sau:</w:t>
            </w:r>
          </w:p>
          <w:p w14:paraId="12AFFA1B" w14:textId="77777777" w:rsidR="00A95846" w:rsidRPr="00F65ED5" w:rsidRDefault="00A95846" w:rsidP="00F65ED5">
            <w:pPr>
              <w:spacing w:after="120" w:line="240" w:lineRule="auto"/>
              <w:ind w:left="140" w:right="143" w:firstLine="426"/>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rPr>
              <w:t>a) Tên của các hãng hàng không chuyển giao và hãng hàng không được chuyển giao;</w:t>
            </w:r>
          </w:p>
          <w:p w14:paraId="041A8659" w14:textId="77777777" w:rsidR="00A95846" w:rsidRPr="00F65ED5" w:rsidRDefault="00A95846" w:rsidP="00F65ED5">
            <w:pPr>
              <w:spacing w:after="120" w:line="240" w:lineRule="auto"/>
              <w:ind w:left="140" w:right="143" w:firstLine="426"/>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rPr>
              <w:t>b) Chuỗi slot đề xuất chuyển giao;</w:t>
            </w:r>
          </w:p>
          <w:p w14:paraId="08A0C214" w14:textId="77777777" w:rsidR="00A95846" w:rsidRPr="00F65ED5" w:rsidRDefault="00A95846" w:rsidP="00F65ED5">
            <w:pPr>
              <w:spacing w:after="120" w:line="240" w:lineRule="auto"/>
              <w:ind w:left="140" w:right="143" w:firstLine="426"/>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rPr>
              <w:t>c) Giai đoạn chuyển giao (giai đoạn khai thác, mùa lịch bay);</w:t>
            </w:r>
          </w:p>
          <w:p w14:paraId="1A422028" w14:textId="77777777" w:rsidR="00A95846" w:rsidRPr="00F65ED5" w:rsidRDefault="00A95846" w:rsidP="00F65ED5">
            <w:pPr>
              <w:spacing w:after="120" w:line="240" w:lineRule="auto"/>
              <w:ind w:left="140" w:right="143" w:firstLine="426"/>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rPr>
              <w:t>d) Lý do chuyển giao chuỗi slot;</w:t>
            </w:r>
          </w:p>
          <w:p w14:paraId="75D85C6B" w14:textId="77777777" w:rsidR="00A95846" w:rsidRPr="00F65ED5" w:rsidRDefault="00A95846" w:rsidP="00F65ED5">
            <w:pPr>
              <w:spacing w:after="120" w:line="240" w:lineRule="auto"/>
              <w:ind w:left="140" w:right="143" w:firstLine="426"/>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rPr>
              <w:t xml:space="preserve">đ) Văn bản của cơ quan thẩm quyền về việc chuyển nhượng, hợp nhất. </w:t>
            </w:r>
          </w:p>
          <w:p w14:paraId="570E4578" w14:textId="085E766D" w:rsidR="00A95846" w:rsidRPr="00F65ED5" w:rsidRDefault="00A95846" w:rsidP="00F65ED5">
            <w:pPr>
              <w:spacing w:after="120" w:line="240" w:lineRule="auto"/>
              <w:ind w:left="140" w:right="143" w:firstLine="426"/>
              <w:jc w:val="both"/>
              <w:rPr>
                <w:rFonts w:ascii="Times New Roman" w:hAnsi="Times New Roman" w:cs="Times New Roman"/>
                <w:b/>
                <w:bCs/>
                <w:color w:val="000000" w:themeColor="text1"/>
                <w:sz w:val="24"/>
                <w:szCs w:val="24"/>
              </w:rPr>
            </w:pPr>
            <w:r w:rsidRPr="00F65ED5">
              <w:rPr>
                <w:rFonts w:ascii="Times New Roman" w:hAnsi="Times New Roman" w:cs="Times New Roman"/>
                <w:color w:val="000000" w:themeColor="text1"/>
                <w:sz w:val="24"/>
                <w:szCs w:val="24"/>
              </w:rPr>
              <w:t>4. Chuỗi slot chuyển giao được xem xét slot lịch sử theo quy định tại Điều 19 Thông tư này cho hãng hàng không nhận chuyển giao.</w:t>
            </w:r>
          </w:p>
        </w:tc>
        <w:tc>
          <w:tcPr>
            <w:tcW w:w="1274" w:type="pct"/>
            <w:gridSpan w:val="2"/>
          </w:tcPr>
          <w:p w14:paraId="598BE6F5" w14:textId="6BFA5069" w:rsidR="00A95846" w:rsidRPr="00F65ED5" w:rsidRDefault="00A95846" w:rsidP="00F65ED5">
            <w:pPr>
              <w:pStyle w:val="TableParagraph"/>
              <w:spacing w:after="120"/>
              <w:ind w:left="141" w:right="269" w:firstLine="425"/>
              <w:jc w:val="both"/>
              <w:rPr>
                <w:color w:val="000000" w:themeColor="text1"/>
                <w:sz w:val="24"/>
                <w:szCs w:val="24"/>
                <w:lang w:val="vi-VN"/>
              </w:rPr>
            </w:pPr>
            <w:r w:rsidRPr="00F65ED5">
              <w:rPr>
                <w:color w:val="000000" w:themeColor="text1"/>
                <w:sz w:val="24"/>
                <w:szCs w:val="24"/>
                <w:lang w:val="vi-VN"/>
              </w:rPr>
              <w:lastRenderedPageBreak/>
              <w:t>Bổ sung quy định mới về việc chuyển giao quyền sử dụng chuỗi slot cho phù hợp với thực tế cũng như hướng dẫn trong tài liệu WASG của IATA.</w:t>
            </w:r>
          </w:p>
        </w:tc>
      </w:tr>
      <w:tr w:rsidR="00F65ED5" w:rsidRPr="00F65ED5" w14:paraId="2CD86C8F" w14:textId="77777777" w:rsidTr="00F65ED5">
        <w:trPr>
          <w:gridAfter w:val="1"/>
          <w:wAfter w:w="3" w:type="pct"/>
          <w:trHeight w:val="510"/>
        </w:trPr>
        <w:tc>
          <w:tcPr>
            <w:tcW w:w="1861" w:type="pct"/>
          </w:tcPr>
          <w:p w14:paraId="41D393FE" w14:textId="77777777" w:rsidR="00A95846" w:rsidRPr="00F65ED5" w:rsidRDefault="00A95846" w:rsidP="00F65ED5">
            <w:pPr>
              <w:spacing w:after="120" w:line="240" w:lineRule="auto"/>
              <w:ind w:left="285" w:right="278"/>
              <w:jc w:val="both"/>
              <w:rPr>
                <w:rFonts w:ascii="Times New Roman" w:hAnsi="Times New Roman" w:cs="Times New Roman"/>
                <w:b/>
                <w:bCs/>
                <w:color w:val="000000" w:themeColor="text1"/>
                <w:sz w:val="24"/>
                <w:szCs w:val="24"/>
              </w:rPr>
            </w:pPr>
            <w:r w:rsidRPr="00F65ED5">
              <w:rPr>
                <w:rFonts w:ascii="Times New Roman" w:hAnsi="Times New Roman" w:cs="Times New Roman"/>
                <w:b/>
                <w:bCs/>
                <w:color w:val="000000" w:themeColor="text1"/>
                <w:sz w:val="24"/>
                <w:szCs w:val="24"/>
              </w:rPr>
              <w:lastRenderedPageBreak/>
              <w:t>Điều 93a. Trách nhiệm của Cục Hàng không Việt Nam</w:t>
            </w:r>
          </w:p>
          <w:p w14:paraId="6CE14858" w14:textId="77777777" w:rsidR="00A95846" w:rsidRPr="00F65ED5" w:rsidRDefault="00A95846" w:rsidP="00F65ED5">
            <w:pPr>
              <w:spacing w:after="120" w:line="240" w:lineRule="auto"/>
              <w:ind w:left="285" w:right="278"/>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rPr>
              <w:t xml:space="preserve">1. Tổ chức thực hiện công tác quản lý, điều phối slot đảm bảo công khai, minh bạch, không phân biệt đối xử. </w:t>
            </w:r>
          </w:p>
          <w:p w14:paraId="19A14657" w14:textId="77777777" w:rsidR="00A95846" w:rsidRPr="00F65ED5" w:rsidRDefault="00A95846" w:rsidP="00F65ED5">
            <w:pPr>
              <w:spacing w:after="120" w:line="240" w:lineRule="auto"/>
              <w:ind w:left="285" w:right="278"/>
              <w:jc w:val="both"/>
              <w:rPr>
                <w:rFonts w:ascii="Times New Roman" w:hAnsi="Times New Roman" w:cs="Times New Roman"/>
                <w:b/>
                <w:bCs/>
                <w:color w:val="000000" w:themeColor="text1"/>
                <w:sz w:val="24"/>
                <w:szCs w:val="24"/>
              </w:rPr>
            </w:pPr>
            <w:r w:rsidRPr="00F65ED5">
              <w:rPr>
                <w:rFonts w:ascii="Times New Roman" w:hAnsi="Times New Roman" w:cs="Times New Roman"/>
                <w:color w:val="000000" w:themeColor="text1"/>
                <w:sz w:val="24"/>
                <w:szCs w:val="24"/>
              </w:rPr>
              <w:t xml:space="preserve">2. Công bố lịch điều phối slot của IATA trước mùa lịch bay trên trang thông tin điện tử </w:t>
            </w:r>
            <w:r w:rsidRPr="00F65ED5">
              <w:rPr>
                <w:rFonts w:ascii="Times New Roman" w:hAnsi="Times New Roman" w:cs="Times New Roman"/>
                <w:bCs/>
                <w:color w:val="000000" w:themeColor="text1"/>
                <w:sz w:val="24"/>
                <w:szCs w:val="24"/>
              </w:rPr>
              <w:t>của Cục Hàng không Việt Nam.</w:t>
            </w:r>
          </w:p>
          <w:p w14:paraId="5B144082" w14:textId="77777777" w:rsidR="00A95846" w:rsidRPr="00F65ED5" w:rsidRDefault="00A95846" w:rsidP="00F65ED5">
            <w:pPr>
              <w:spacing w:after="120" w:line="240" w:lineRule="auto"/>
              <w:ind w:left="285" w:right="278"/>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rPr>
              <w:t xml:space="preserve">3. Quyết định điều chỉnh, thay đổi các nội dung quy định tại điểm c, điểm d khoản 1 Điều 83 Thông tư này trong các trường hợp không lường trước được, ngoài khả năng kiểm soát, ảnh hưởng đến hoạt động khai thác vận tải hàng không, bao gồm: </w:t>
            </w:r>
          </w:p>
          <w:p w14:paraId="32FBB151" w14:textId="77777777" w:rsidR="00A95846" w:rsidRPr="00F65ED5" w:rsidRDefault="00A95846" w:rsidP="00F65ED5">
            <w:pPr>
              <w:spacing w:after="120" w:line="240" w:lineRule="auto"/>
              <w:ind w:left="285" w:right="278"/>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rPr>
              <w:t>a) Ảnh hưởng của thiên tai, thời tiết, dịch bệnh, chiến tranh, xung đột vũ trang, khủng bố và cấm vận;</w:t>
            </w:r>
          </w:p>
          <w:p w14:paraId="7CCE2E17" w14:textId="77777777" w:rsidR="00A95846" w:rsidRPr="00F65ED5" w:rsidRDefault="00A95846" w:rsidP="00F65ED5">
            <w:pPr>
              <w:spacing w:after="120" w:line="240" w:lineRule="auto"/>
              <w:ind w:left="285" w:right="278"/>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rPr>
              <w:t>b) Ảnh hưởng của việc đình công, biểu tình;</w:t>
            </w:r>
          </w:p>
          <w:p w14:paraId="0CCB1501" w14:textId="77777777" w:rsidR="00A95846" w:rsidRPr="00F65ED5" w:rsidRDefault="00A95846" w:rsidP="00F65ED5">
            <w:pPr>
              <w:spacing w:after="120" w:line="240" w:lineRule="auto"/>
              <w:ind w:left="285" w:right="278"/>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rPr>
              <w:lastRenderedPageBreak/>
              <w:t xml:space="preserve">c) Dừng khai thác theo yêu cầu của cơ quan nhà nước có thẩm quyền hoặc theo yêu cầu của cảng hàng không, sân bay khai thác đi, đến; </w:t>
            </w:r>
          </w:p>
          <w:p w14:paraId="65F18986" w14:textId="77777777" w:rsidR="00A95846" w:rsidRPr="00F65ED5" w:rsidRDefault="00A95846" w:rsidP="00F65ED5">
            <w:pPr>
              <w:spacing w:after="120" w:line="240" w:lineRule="auto"/>
              <w:ind w:left="285" w:right="278"/>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rPr>
              <w:t>d) Nhà sản xuất thu hồi tàu bay hoặc động cơ tàu bay vì lý do kỹ thuật.</w:t>
            </w:r>
          </w:p>
          <w:p w14:paraId="7E35C26D" w14:textId="77777777" w:rsidR="00A95846" w:rsidRPr="00F65ED5" w:rsidRDefault="00A95846" w:rsidP="00F65ED5">
            <w:pPr>
              <w:spacing w:after="120" w:line="240" w:lineRule="auto"/>
              <w:ind w:left="285" w:right="278"/>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rPr>
              <w:t>4. Báo cáo Bộ Giao thông vận tải xem xét quyết định thay đổi, điều chỉnh các nội dung quy định tại điểm c, điểm d khoản 1 Điều 83 Thông tư này trong các trường hợp ảnh hưởng đến hoạt động khai thác vận tải hàng không khác ngoài quy định tại khoản 3 Điều này.</w:t>
            </w:r>
          </w:p>
          <w:p w14:paraId="6F70CD40" w14:textId="77777777" w:rsidR="00A95846" w:rsidRPr="00F65ED5" w:rsidRDefault="00A95846" w:rsidP="00F65ED5">
            <w:pPr>
              <w:spacing w:after="120" w:line="240" w:lineRule="auto"/>
              <w:ind w:left="285" w:right="278"/>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rPr>
              <w:t>5. Công bố danh sách các cảng hàng không được điều phối toàn phần.</w:t>
            </w:r>
          </w:p>
          <w:p w14:paraId="6F02D331" w14:textId="2747267D" w:rsidR="00A95846" w:rsidRPr="00F65ED5" w:rsidRDefault="00A95846" w:rsidP="00F65ED5">
            <w:pPr>
              <w:spacing w:after="120" w:line="240" w:lineRule="auto"/>
              <w:ind w:left="285" w:right="278"/>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rPr>
              <w:t>6. Quyết định hoạt động của Hội đồng slot.</w:t>
            </w:r>
          </w:p>
        </w:tc>
        <w:tc>
          <w:tcPr>
            <w:tcW w:w="1862" w:type="pct"/>
            <w:gridSpan w:val="3"/>
          </w:tcPr>
          <w:p w14:paraId="46B61637" w14:textId="126AFAAE" w:rsidR="00A95846" w:rsidRPr="00F65ED5" w:rsidRDefault="00EF3A50" w:rsidP="00F65ED5">
            <w:pPr>
              <w:pStyle w:val="Heading8"/>
              <w:numPr>
                <w:ilvl w:val="0"/>
                <w:numId w:val="8"/>
              </w:numPr>
              <w:tabs>
                <w:tab w:val="num" w:pos="360"/>
                <w:tab w:val="left" w:pos="853"/>
              </w:tabs>
              <w:spacing w:after="120" w:line="240" w:lineRule="auto"/>
              <w:ind w:left="140" w:right="143" w:firstLine="426"/>
              <w:jc w:val="both"/>
              <w:rPr>
                <w:rFonts w:ascii="Times New Roman" w:hAnsi="Times New Roman" w:cs="Times New Roman"/>
                <w:b/>
                <w:bCs/>
                <w:i w:val="0"/>
                <w:iCs w:val="0"/>
                <w:color w:val="000000" w:themeColor="text1"/>
                <w:sz w:val="24"/>
                <w:szCs w:val="24"/>
              </w:rPr>
            </w:pPr>
            <w:r w:rsidRPr="00F65ED5">
              <w:rPr>
                <w:rFonts w:ascii="Times New Roman" w:hAnsi="Times New Roman" w:cs="Times New Roman"/>
                <w:b/>
                <w:bCs/>
                <w:i w:val="0"/>
                <w:iCs w:val="0"/>
                <w:color w:val="000000" w:themeColor="text1"/>
                <w:sz w:val="24"/>
                <w:szCs w:val="24"/>
              </w:rPr>
              <w:lastRenderedPageBreak/>
              <w:t>Cục Hàng không Việt Nam điều chỉnh các chỉ số sau</w:t>
            </w:r>
            <w:r w:rsidR="00A95846" w:rsidRPr="00F65ED5">
              <w:rPr>
                <w:rFonts w:ascii="Times New Roman" w:hAnsi="Times New Roman" w:cs="Times New Roman"/>
                <w:b/>
                <w:bCs/>
                <w:i w:val="0"/>
                <w:iCs w:val="0"/>
                <w:color w:val="000000" w:themeColor="text1"/>
                <w:sz w:val="24"/>
                <w:szCs w:val="24"/>
              </w:rPr>
              <w:t>:</w:t>
            </w:r>
          </w:p>
          <w:p w14:paraId="37D92E54" w14:textId="77777777" w:rsidR="00EF3A50" w:rsidRPr="00F65ED5" w:rsidRDefault="00A95846" w:rsidP="00F65ED5">
            <w:pPr>
              <w:tabs>
                <w:tab w:val="left" w:pos="426"/>
              </w:tabs>
              <w:spacing w:after="120" w:line="240" w:lineRule="auto"/>
              <w:ind w:left="140" w:right="143" w:firstLine="426"/>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rPr>
              <w:tab/>
            </w:r>
            <w:r w:rsidR="00EF3A50" w:rsidRPr="00F65ED5">
              <w:rPr>
                <w:rFonts w:ascii="Times New Roman" w:hAnsi="Times New Roman" w:cs="Times New Roman"/>
                <w:color w:val="000000" w:themeColor="text1"/>
                <w:sz w:val="24"/>
                <w:szCs w:val="24"/>
              </w:rPr>
              <w:t xml:space="preserve">1.Các chỉ số liên quan đến slot lịch sử bao gồm: </w:t>
            </w:r>
          </w:p>
          <w:p w14:paraId="21D3102E" w14:textId="77777777" w:rsidR="00EF3A50" w:rsidRPr="00F65ED5" w:rsidRDefault="00EF3A50" w:rsidP="00F65ED5">
            <w:pPr>
              <w:tabs>
                <w:tab w:val="left" w:pos="426"/>
              </w:tabs>
              <w:spacing w:after="120" w:line="240" w:lineRule="auto"/>
              <w:ind w:left="140" w:right="143" w:firstLine="426"/>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rPr>
              <w:t xml:space="preserve">a) Độ dài tối thiểu của chuỗi slot được xem xét slot lịch sử nêu tại khoản 1, Điều 3 của Thông tư này; </w:t>
            </w:r>
          </w:p>
          <w:p w14:paraId="39206903" w14:textId="77777777" w:rsidR="00EF3A50" w:rsidRPr="00F65ED5" w:rsidRDefault="00EF3A50" w:rsidP="00F65ED5">
            <w:pPr>
              <w:tabs>
                <w:tab w:val="left" w:pos="426"/>
              </w:tabs>
              <w:spacing w:after="120" w:line="240" w:lineRule="auto"/>
              <w:ind w:left="140" w:right="143" w:firstLine="426"/>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rPr>
              <w:t xml:space="preserve">b) Tiêu chí slot sử dụng đúng; </w:t>
            </w:r>
          </w:p>
          <w:p w14:paraId="2B6969B0" w14:textId="77777777" w:rsidR="00EF3A50" w:rsidRPr="00F65ED5" w:rsidRDefault="00EF3A50" w:rsidP="00F65ED5">
            <w:pPr>
              <w:tabs>
                <w:tab w:val="left" w:pos="426"/>
              </w:tabs>
              <w:spacing w:after="120" w:line="240" w:lineRule="auto"/>
              <w:ind w:left="140" w:right="143" w:firstLine="426"/>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rPr>
              <w:t>c) Tỷ lệ slot sử dụng đúng của chuỗi slot;</w:t>
            </w:r>
          </w:p>
          <w:p w14:paraId="0608575D" w14:textId="77777777" w:rsidR="00EF3A50" w:rsidRPr="00F65ED5" w:rsidRDefault="00EF3A50" w:rsidP="00F65ED5">
            <w:pPr>
              <w:tabs>
                <w:tab w:val="left" w:pos="426"/>
              </w:tabs>
              <w:spacing w:after="120" w:line="240" w:lineRule="auto"/>
              <w:ind w:left="140" w:right="143" w:firstLine="426"/>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rPr>
              <w:t>d) Các mốc thời hạn tại lịch điều phối slot của IATA.</w:t>
            </w:r>
          </w:p>
          <w:p w14:paraId="090C36C6" w14:textId="77777777" w:rsidR="00EF3A50" w:rsidRPr="00F65ED5" w:rsidRDefault="00EF3A50" w:rsidP="00F65ED5">
            <w:pPr>
              <w:tabs>
                <w:tab w:val="left" w:pos="426"/>
              </w:tabs>
              <w:spacing w:after="120" w:line="240" w:lineRule="auto"/>
              <w:ind w:left="140" w:right="143" w:firstLine="426"/>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rPr>
              <w:t>2.</w:t>
            </w:r>
            <w:r w:rsidRPr="00F65ED5">
              <w:rPr>
                <w:rFonts w:ascii="Times New Roman" w:hAnsi="Times New Roman" w:cs="Times New Roman"/>
                <w:color w:val="000000" w:themeColor="text1"/>
                <w:sz w:val="24"/>
                <w:szCs w:val="24"/>
              </w:rPr>
              <w:tab/>
              <w:t>Các chỉ tiêu và tỷ lệ liên quan đến xác nhận bổ sung slot trong mùa lịch bay</w:t>
            </w:r>
          </w:p>
          <w:p w14:paraId="349DEEF2" w14:textId="77777777" w:rsidR="00EF3A50" w:rsidRPr="00F65ED5" w:rsidRDefault="00EF3A50" w:rsidP="00F65ED5">
            <w:pPr>
              <w:tabs>
                <w:tab w:val="left" w:pos="426"/>
              </w:tabs>
              <w:spacing w:after="120" w:line="240" w:lineRule="auto"/>
              <w:ind w:left="140" w:right="143" w:firstLine="426"/>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rPr>
              <w:t>a) Tiêu chí slot sử dụng đúng;</w:t>
            </w:r>
          </w:p>
          <w:p w14:paraId="29E4896A" w14:textId="77777777" w:rsidR="00EF3A50" w:rsidRPr="00F65ED5" w:rsidRDefault="00EF3A50" w:rsidP="00F65ED5">
            <w:pPr>
              <w:tabs>
                <w:tab w:val="left" w:pos="426"/>
              </w:tabs>
              <w:spacing w:after="120" w:line="240" w:lineRule="auto"/>
              <w:ind w:left="140" w:right="143" w:firstLine="426"/>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rPr>
              <w:t>b) Tỷ lệ sử dụng;</w:t>
            </w:r>
          </w:p>
          <w:p w14:paraId="3F7876A2" w14:textId="77777777" w:rsidR="00EF3A50" w:rsidRPr="00F65ED5" w:rsidRDefault="00EF3A50" w:rsidP="00F65ED5">
            <w:pPr>
              <w:tabs>
                <w:tab w:val="left" w:pos="426"/>
              </w:tabs>
              <w:spacing w:after="120" w:line="240" w:lineRule="auto"/>
              <w:ind w:left="140" w:right="143" w:firstLine="426"/>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rPr>
              <w:t>c) Tỷ lệ sử dụng đúng;</w:t>
            </w:r>
          </w:p>
          <w:p w14:paraId="0B6BF780" w14:textId="77777777" w:rsidR="00EF3A50" w:rsidRPr="00F65ED5" w:rsidRDefault="00EF3A50" w:rsidP="00F65ED5">
            <w:pPr>
              <w:tabs>
                <w:tab w:val="left" w:pos="426"/>
              </w:tabs>
              <w:spacing w:after="120" w:line="240" w:lineRule="auto"/>
              <w:ind w:left="140" w:right="143" w:firstLine="426"/>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rPr>
              <w:t>d) Tỷ lệ slot tại lịch khai thác hàng ngày của hãng hàng không trùng với slot đã được xác nhận.</w:t>
            </w:r>
          </w:p>
          <w:p w14:paraId="4802AA63" w14:textId="77777777" w:rsidR="00EF3A50" w:rsidRPr="00F65ED5" w:rsidRDefault="00EF3A50" w:rsidP="00F65ED5">
            <w:pPr>
              <w:tabs>
                <w:tab w:val="left" w:pos="851"/>
                <w:tab w:val="left" w:pos="1134"/>
              </w:tabs>
              <w:spacing w:after="120" w:line="240" w:lineRule="auto"/>
              <w:ind w:left="140" w:right="143" w:firstLine="426"/>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rPr>
              <w:lastRenderedPageBreak/>
              <w:t>3.</w:t>
            </w:r>
            <w:r w:rsidRPr="00F65ED5">
              <w:rPr>
                <w:rFonts w:ascii="Times New Roman" w:hAnsi="Times New Roman" w:cs="Times New Roman"/>
                <w:color w:val="000000" w:themeColor="text1"/>
                <w:sz w:val="24"/>
                <w:szCs w:val="24"/>
              </w:rPr>
              <w:tab/>
              <w:t>Điều chỉnh chỉ số giới hạn năng lực khai thác đường cất hạ cánh và dịch vụ điều hành bay nêu tại điểm b khoản 4 Điều 18 của Thông tư này.</w:t>
            </w:r>
          </w:p>
          <w:p w14:paraId="5A6CE00E" w14:textId="294F7D58" w:rsidR="00A95846" w:rsidRPr="00F65ED5" w:rsidRDefault="00EF3A50" w:rsidP="00F65ED5">
            <w:pPr>
              <w:tabs>
                <w:tab w:val="left" w:pos="426"/>
                <w:tab w:val="left" w:pos="992"/>
              </w:tabs>
              <w:spacing w:after="120" w:line="240" w:lineRule="auto"/>
              <w:ind w:left="140" w:right="143" w:firstLine="426"/>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rPr>
              <w:t>4.</w:t>
            </w:r>
            <w:r w:rsidRPr="00F65ED5">
              <w:rPr>
                <w:rFonts w:ascii="Times New Roman" w:hAnsi="Times New Roman" w:cs="Times New Roman"/>
                <w:color w:val="000000" w:themeColor="text1"/>
                <w:sz w:val="24"/>
                <w:szCs w:val="24"/>
              </w:rPr>
              <w:tab/>
              <w:t xml:space="preserve">Điều chỉnh bổ sung các trường hợp miễn trừ slot nêu tại khoản 4 Điều 19 của Thông tư này </w:t>
            </w:r>
            <w:r w:rsidRPr="00F65ED5">
              <w:rPr>
                <w:rFonts w:ascii="Times New Roman" w:hAnsi="Times New Roman" w:cs="Times New Roman"/>
                <w:color w:val="000000" w:themeColor="text1"/>
                <w:sz w:val="24"/>
                <w:szCs w:val="24"/>
                <w:lang w:val="en-US"/>
              </w:rPr>
              <w:t>trong các trường hợp bất khả kháng trong nước và quốc tế</w:t>
            </w:r>
          </w:p>
        </w:tc>
        <w:tc>
          <w:tcPr>
            <w:tcW w:w="1274" w:type="pct"/>
            <w:gridSpan w:val="2"/>
          </w:tcPr>
          <w:p w14:paraId="1DDC7099" w14:textId="0F31C1CF" w:rsidR="00A95846" w:rsidRPr="00F65ED5" w:rsidRDefault="00A95846" w:rsidP="00F65ED5">
            <w:pPr>
              <w:pStyle w:val="TableParagraph"/>
              <w:spacing w:after="120"/>
              <w:ind w:left="141" w:right="127" w:firstLine="425"/>
              <w:jc w:val="both"/>
              <w:rPr>
                <w:color w:val="000000" w:themeColor="text1"/>
                <w:sz w:val="24"/>
                <w:szCs w:val="24"/>
                <w:lang w:val="vi-VN"/>
              </w:rPr>
            </w:pPr>
            <w:r w:rsidRPr="00F65ED5">
              <w:rPr>
                <w:color w:val="000000" w:themeColor="text1"/>
                <w:sz w:val="24"/>
                <w:szCs w:val="24"/>
                <w:lang w:val="vi-VN"/>
              </w:rPr>
              <w:lastRenderedPageBreak/>
              <w:t xml:space="preserve">Sửa đổi bổ sung theo hướng một số nội dung về trách nhiệm của Nhà chức trách hàng không vào Nghị định về Vận tải hàng không và nội dung về điều chỉnh các chỉ số trong dự thảo Thông tư. Việc giao quyền điều chỉnh các chỉ số này nhằm điều chỉnh kịp thời và linh hoạt dựa vào tình hình thực tế và dựa vào những điều chỉnh, thay đổi hàng năm của IATA. </w:t>
            </w:r>
          </w:p>
        </w:tc>
      </w:tr>
      <w:tr w:rsidR="00F65ED5" w:rsidRPr="00F65ED5" w14:paraId="2F382F59" w14:textId="77777777" w:rsidTr="00F65ED5">
        <w:trPr>
          <w:gridAfter w:val="1"/>
          <w:wAfter w:w="3" w:type="pct"/>
          <w:trHeight w:val="510"/>
        </w:trPr>
        <w:tc>
          <w:tcPr>
            <w:tcW w:w="1861" w:type="pct"/>
          </w:tcPr>
          <w:p w14:paraId="5CD6BA3D" w14:textId="77777777" w:rsidR="00A95846" w:rsidRPr="00F65ED5" w:rsidRDefault="00A95846" w:rsidP="00F65ED5">
            <w:pPr>
              <w:widowControl w:val="0"/>
              <w:autoSpaceDE w:val="0"/>
              <w:autoSpaceDN w:val="0"/>
              <w:adjustRightInd w:val="0"/>
              <w:spacing w:after="120" w:line="240" w:lineRule="auto"/>
              <w:ind w:left="285" w:right="278"/>
              <w:jc w:val="both"/>
              <w:rPr>
                <w:rFonts w:ascii="Times New Roman" w:hAnsi="Times New Roman" w:cs="Times New Roman"/>
                <w:b/>
                <w:color w:val="000000" w:themeColor="text1"/>
                <w:sz w:val="24"/>
                <w:szCs w:val="24"/>
              </w:rPr>
            </w:pPr>
            <w:r w:rsidRPr="00F65ED5">
              <w:rPr>
                <w:rFonts w:ascii="Times New Roman" w:hAnsi="Times New Roman" w:cs="Times New Roman"/>
                <w:b/>
                <w:color w:val="000000" w:themeColor="text1"/>
                <w:sz w:val="24"/>
                <w:szCs w:val="24"/>
              </w:rPr>
              <w:lastRenderedPageBreak/>
              <w:t>Điều 92. Các trường hợp thu hồi chuỗi slot</w:t>
            </w:r>
          </w:p>
          <w:p w14:paraId="34B3953F" w14:textId="77777777" w:rsidR="00A95846" w:rsidRPr="00F65ED5" w:rsidRDefault="00A95846" w:rsidP="00F65ED5">
            <w:pPr>
              <w:widowControl w:val="0"/>
              <w:autoSpaceDE w:val="0"/>
              <w:autoSpaceDN w:val="0"/>
              <w:adjustRightInd w:val="0"/>
              <w:spacing w:after="120" w:line="240" w:lineRule="auto"/>
              <w:ind w:left="285" w:right="278"/>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rPr>
              <w:t>1. Hãng hàng không không bắt đầu khai thác hoặc ngừng khai thác liên tục trong khoảng thời gian tương ứng 30% của chuỗi slot được xác nhận nhưng không được quá 06 tuần.</w:t>
            </w:r>
          </w:p>
          <w:p w14:paraId="6871589E" w14:textId="77777777" w:rsidR="00A95846" w:rsidRPr="00F65ED5" w:rsidRDefault="00A95846" w:rsidP="00F65ED5">
            <w:pPr>
              <w:widowControl w:val="0"/>
              <w:autoSpaceDE w:val="0"/>
              <w:autoSpaceDN w:val="0"/>
              <w:adjustRightInd w:val="0"/>
              <w:spacing w:after="120" w:line="240" w:lineRule="auto"/>
              <w:ind w:left="285" w:right="278"/>
              <w:jc w:val="both"/>
              <w:rPr>
                <w:rFonts w:ascii="Times New Roman" w:hAnsi="Times New Roman" w:cs="Times New Roman"/>
                <w:color w:val="000000" w:themeColor="text1"/>
                <w:spacing w:val="-4"/>
                <w:sz w:val="24"/>
                <w:szCs w:val="24"/>
              </w:rPr>
            </w:pPr>
            <w:r w:rsidRPr="00F65ED5">
              <w:rPr>
                <w:rFonts w:ascii="Times New Roman" w:hAnsi="Times New Roman" w:cs="Times New Roman"/>
                <w:color w:val="000000" w:themeColor="text1"/>
                <w:spacing w:val="-4"/>
                <w:sz w:val="24"/>
                <w:szCs w:val="24"/>
              </w:rPr>
              <w:t>2. Hãng hàng không sử dụng không đúng slot (bao gồm cả slot được xác nhận nhưng không sử dụng và không trả lại đúng hạn) liên tục trong khoảng thời gian tương ứng 40% của chuỗi slot được xác nhận nhưng không được quá 08 tuần.</w:t>
            </w:r>
          </w:p>
          <w:p w14:paraId="5F619138" w14:textId="77777777" w:rsidR="00A95846" w:rsidRPr="00F65ED5" w:rsidRDefault="00A95846" w:rsidP="00F65ED5">
            <w:pPr>
              <w:widowControl w:val="0"/>
              <w:autoSpaceDE w:val="0"/>
              <w:autoSpaceDN w:val="0"/>
              <w:adjustRightInd w:val="0"/>
              <w:spacing w:after="120" w:line="240" w:lineRule="auto"/>
              <w:ind w:left="285" w:right="278"/>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rPr>
              <w:t>3. Các hãng hàng không có chuỗi slot bị thu hồi sẽ không được tính slot lịch sử cho mùa lịch bay tương ứng tiếp theo.</w:t>
            </w:r>
          </w:p>
          <w:p w14:paraId="3D0CF9CB" w14:textId="77777777" w:rsidR="00A95846" w:rsidRPr="00F65ED5" w:rsidRDefault="00A95846" w:rsidP="00F65ED5">
            <w:pPr>
              <w:widowControl w:val="0"/>
              <w:autoSpaceDE w:val="0"/>
              <w:autoSpaceDN w:val="0"/>
              <w:adjustRightInd w:val="0"/>
              <w:spacing w:after="120" w:line="240" w:lineRule="auto"/>
              <w:ind w:left="285" w:right="278"/>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rPr>
              <w:t>4. Cục Hàng không Việt Nam sẽ thực hiện thu hồi các chuỗi slot quy định tại khoản 1, khoản 2 Điều này.</w:t>
            </w:r>
          </w:p>
          <w:p w14:paraId="5780455D" w14:textId="77777777" w:rsidR="00A95846" w:rsidRPr="00F65ED5" w:rsidRDefault="00A95846" w:rsidP="00F65ED5">
            <w:pPr>
              <w:pStyle w:val="TableParagraph"/>
              <w:spacing w:after="120"/>
              <w:ind w:left="285" w:right="278"/>
              <w:rPr>
                <w:b/>
                <w:color w:val="000000" w:themeColor="text1"/>
                <w:sz w:val="24"/>
                <w:szCs w:val="24"/>
                <w:lang w:val="vi-VN"/>
              </w:rPr>
            </w:pPr>
          </w:p>
        </w:tc>
        <w:tc>
          <w:tcPr>
            <w:tcW w:w="1862" w:type="pct"/>
            <w:gridSpan w:val="3"/>
          </w:tcPr>
          <w:p w14:paraId="66E775FA" w14:textId="7E512247" w:rsidR="00A95846" w:rsidRPr="00F65ED5" w:rsidRDefault="00A95846" w:rsidP="00F65ED5">
            <w:pPr>
              <w:pStyle w:val="Heading8"/>
              <w:numPr>
                <w:ilvl w:val="0"/>
                <w:numId w:val="8"/>
              </w:numPr>
              <w:tabs>
                <w:tab w:val="num" w:pos="360"/>
                <w:tab w:val="left" w:pos="853"/>
              </w:tabs>
              <w:spacing w:after="120" w:line="240" w:lineRule="auto"/>
              <w:ind w:left="140" w:right="143" w:firstLine="426"/>
              <w:jc w:val="both"/>
              <w:rPr>
                <w:rFonts w:ascii="Times New Roman" w:hAnsi="Times New Roman" w:cs="Times New Roman"/>
                <w:b/>
                <w:bCs/>
                <w:i w:val="0"/>
                <w:iCs w:val="0"/>
                <w:color w:val="000000" w:themeColor="text1"/>
                <w:sz w:val="24"/>
                <w:szCs w:val="24"/>
              </w:rPr>
            </w:pPr>
            <w:r w:rsidRPr="00F65ED5">
              <w:rPr>
                <w:rFonts w:ascii="Times New Roman" w:hAnsi="Times New Roman" w:cs="Times New Roman"/>
                <w:b/>
                <w:bCs/>
                <w:i w:val="0"/>
                <w:iCs w:val="0"/>
                <w:color w:val="000000" w:themeColor="text1"/>
                <w:sz w:val="24"/>
                <w:szCs w:val="24"/>
              </w:rPr>
              <w:t>Các trường hợp thu hồi chuỗi slot</w:t>
            </w:r>
          </w:p>
          <w:p w14:paraId="77E93390" w14:textId="77777777" w:rsidR="00EF3A50" w:rsidRPr="00F65ED5" w:rsidRDefault="00EF3A50" w:rsidP="00F65ED5">
            <w:pPr>
              <w:spacing w:after="120" w:line="240" w:lineRule="auto"/>
              <w:ind w:left="140" w:right="143" w:firstLine="426"/>
              <w:jc w:val="both"/>
              <w:rPr>
                <w:rFonts w:ascii="Times New Roman" w:hAnsi="Times New Roman" w:cs="Times New Roman"/>
                <w:bCs/>
                <w:color w:val="000000" w:themeColor="text1"/>
                <w:spacing w:val="-2"/>
                <w:kern w:val="28"/>
                <w:sz w:val="24"/>
                <w:szCs w:val="24"/>
                <w:lang w:eastAsia="ja-JP"/>
              </w:rPr>
            </w:pPr>
            <w:r w:rsidRPr="00F65ED5">
              <w:rPr>
                <w:rFonts w:ascii="Times New Roman" w:hAnsi="Times New Roman" w:cs="Times New Roman"/>
                <w:color w:val="000000" w:themeColor="text1"/>
                <w:kern w:val="28"/>
                <w:sz w:val="24"/>
                <w:szCs w:val="24"/>
                <w:lang w:eastAsia="ja-JP"/>
              </w:rPr>
              <w:t>1</w:t>
            </w:r>
            <w:r w:rsidRPr="00F65ED5">
              <w:rPr>
                <w:rFonts w:ascii="Times New Roman" w:hAnsi="Times New Roman" w:cs="Times New Roman"/>
                <w:bCs/>
                <w:color w:val="000000" w:themeColor="text1"/>
                <w:spacing w:val="-2"/>
                <w:kern w:val="28"/>
                <w:sz w:val="24"/>
                <w:szCs w:val="24"/>
                <w:lang w:eastAsia="ja-JP"/>
              </w:rPr>
              <w:t>. Hãng hàng không không bắt đầu khai thác hoặc ngừng khai thác liên tục từ 06 tuần trở lên hoặc trong khoảng thời gian tương ứng 30% của chuỗi slot được xác nhận.</w:t>
            </w:r>
          </w:p>
          <w:p w14:paraId="486C0B7B" w14:textId="77777777" w:rsidR="00EF3A50" w:rsidRPr="00F65ED5" w:rsidRDefault="00EF3A50" w:rsidP="00F65ED5">
            <w:pPr>
              <w:spacing w:after="120" w:line="240" w:lineRule="auto"/>
              <w:ind w:left="140" w:right="143" w:firstLine="426"/>
              <w:jc w:val="both"/>
              <w:rPr>
                <w:rFonts w:ascii="Times New Roman" w:hAnsi="Times New Roman" w:cs="Times New Roman"/>
                <w:bCs/>
                <w:color w:val="000000" w:themeColor="text1"/>
                <w:spacing w:val="-2"/>
                <w:kern w:val="28"/>
                <w:sz w:val="24"/>
                <w:szCs w:val="24"/>
                <w:lang w:val="en-US" w:eastAsia="ja-JP"/>
              </w:rPr>
            </w:pPr>
            <w:r w:rsidRPr="00F65ED5">
              <w:rPr>
                <w:rFonts w:ascii="Times New Roman" w:hAnsi="Times New Roman" w:cs="Times New Roman"/>
                <w:bCs/>
                <w:color w:val="000000" w:themeColor="text1"/>
                <w:spacing w:val="-2"/>
                <w:kern w:val="28"/>
                <w:sz w:val="24"/>
                <w:szCs w:val="24"/>
                <w:lang w:eastAsia="ja-JP"/>
              </w:rPr>
              <w:t>2. Hãng hàng không sử dụng không đúng slot (bao gồm cả slot được xác nhận nhưng không sử dụng và không trả lại đúng hạn) liên tục từ 08 tuần trở lên hoặc trong khoảng thời gian tương ứng 40% của chuỗi slot được xác nhận</w:t>
            </w:r>
            <w:r w:rsidRPr="00F65ED5">
              <w:rPr>
                <w:rFonts w:ascii="Times New Roman" w:hAnsi="Times New Roman" w:cs="Times New Roman"/>
                <w:bCs/>
                <w:color w:val="000000" w:themeColor="text1"/>
                <w:spacing w:val="-2"/>
                <w:kern w:val="28"/>
                <w:sz w:val="24"/>
                <w:szCs w:val="24"/>
                <w:lang w:val="en-US" w:eastAsia="ja-JP"/>
              </w:rPr>
              <w:t>.</w:t>
            </w:r>
          </w:p>
          <w:p w14:paraId="7401445F" w14:textId="77777777" w:rsidR="00EF3A50" w:rsidRPr="00F65ED5" w:rsidRDefault="00EF3A50" w:rsidP="00F65ED5">
            <w:pPr>
              <w:spacing w:after="120" w:line="240" w:lineRule="auto"/>
              <w:ind w:left="140" w:right="143" w:firstLine="426"/>
              <w:jc w:val="both"/>
              <w:rPr>
                <w:rFonts w:ascii="Times New Roman" w:hAnsi="Times New Roman" w:cs="Times New Roman"/>
                <w:bCs/>
                <w:color w:val="000000" w:themeColor="text1"/>
                <w:spacing w:val="-2"/>
                <w:kern w:val="28"/>
                <w:sz w:val="24"/>
                <w:szCs w:val="24"/>
                <w:lang w:eastAsia="ja-JP"/>
              </w:rPr>
            </w:pPr>
            <w:r w:rsidRPr="00F65ED5">
              <w:rPr>
                <w:rFonts w:ascii="Times New Roman" w:hAnsi="Times New Roman" w:cs="Times New Roman"/>
                <w:bCs/>
                <w:color w:val="000000" w:themeColor="text1"/>
                <w:spacing w:val="-2"/>
                <w:kern w:val="28"/>
                <w:sz w:val="24"/>
                <w:szCs w:val="24"/>
                <w:lang w:eastAsia="ja-JP"/>
              </w:rPr>
              <w:t>3. Cục Hàng không Việt Nam sẽ thực hiện thu hồi các chuỗi slot quy định tại khoản 1, khoản 2 Điều này.</w:t>
            </w:r>
          </w:p>
          <w:p w14:paraId="6FA8F6C8" w14:textId="77777777" w:rsidR="00EF3A50" w:rsidRPr="00F65ED5" w:rsidRDefault="00EF3A50" w:rsidP="00F65ED5">
            <w:pPr>
              <w:spacing w:after="120" w:line="240" w:lineRule="auto"/>
              <w:ind w:left="140" w:right="143" w:firstLine="426"/>
              <w:jc w:val="both"/>
              <w:rPr>
                <w:rFonts w:ascii="Times New Roman" w:hAnsi="Times New Roman" w:cs="Times New Roman"/>
                <w:bCs/>
                <w:color w:val="000000" w:themeColor="text1"/>
                <w:spacing w:val="-2"/>
                <w:kern w:val="28"/>
                <w:sz w:val="24"/>
                <w:szCs w:val="24"/>
                <w:lang w:eastAsia="ja-JP"/>
              </w:rPr>
            </w:pPr>
            <w:r w:rsidRPr="00F65ED5">
              <w:rPr>
                <w:rFonts w:ascii="Times New Roman" w:hAnsi="Times New Roman" w:cs="Times New Roman"/>
                <w:bCs/>
                <w:color w:val="000000" w:themeColor="text1"/>
                <w:spacing w:val="-2"/>
                <w:kern w:val="28"/>
                <w:sz w:val="24"/>
                <w:szCs w:val="24"/>
                <w:lang w:eastAsia="ja-JP"/>
              </w:rPr>
              <w:t xml:space="preserve">4. </w:t>
            </w:r>
            <w:r w:rsidRPr="00F65ED5">
              <w:rPr>
                <w:rFonts w:ascii="Times New Roman" w:hAnsi="Times New Roman" w:cs="Times New Roman"/>
                <w:bCs/>
                <w:color w:val="000000" w:themeColor="text1"/>
                <w:spacing w:val="-2"/>
                <w:kern w:val="28"/>
                <w:sz w:val="24"/>
                <w:szCs w:val="24"/>
                <w:lang w:val="en-US" w:eastAsia="ja-JP"/>
              </w:rPr>
              <w:t>K</w:t>
            </w:r>
            <w:r w:rsidRPr="00F65ED5">
              <w:rPr>
                <w:rFonts w:ascii="Times New Roman" w:hAnsi="Times New Roman" w:cs="Times New Roman"/>
                <w:bCs/>
                <w:color w:val="000000" w:themeColor="text1"/>
                <w:spacing w:val="-2"/>
                <w:kern w:val="28"/>
                <w:sz w:val="24"/>
                <w:szCs w:val="24"/>
                <w:lang w:eastAsia="ja-JP"/>
              </w:rPr>
              <w:t>hi tính tỉ lệ sử dụng để thu hồi, các slot được xem là sử dụng đúng trong các trường hợp sau:</w:t>
            </w:r>
          </w:p>
          <w:p w14:paraId="401043AD" w14:textId="77777777" w:rsidR="00EF3A50" w:rsidRPr="00F65ED5" w:rsidRDefault="00EF3A50" w:rsidP="00F65ED5">
            <w:pPr>
              <w:spacing w:after="120" w:line="240" w:lineRule="auto"/>
              <w:ind w:left="140" w:right="143" w:firstLine="426"/>
              <w:jc w:val="both"/>
              <w:rPr>
                <w:rFonts w:ascii="Times New Roman" w:hAnsi="Times New Roman" w:cs="Times New Roman"/>
                <w:bCs/>
                <w:color w:val="000000" w:themeColor="text1"/>
                <w:spacing w:val="-2"/>
                <w:kern w:val="28"/>
                <w:sz w:val="24"/>
                <w:szCs w:val="24"/>
                <w:lang w:eastAsia="ja-JP"/>
              </w:rPr>
            </w:pPr>
            <w:r w:rsidRPr="00F65ED5">
              <w:rPr>
                <w:rFonts w:ascii="Times New Roman" w:hAnsi="Times New Roman" w:cs="Times New Roman"/>
                <w:bCs/>
                <w:color w:val="000000" w:themeColor="text1"/>
                <w:spacing w:val="-2"/>
                <w:kern w:val="28"/>
                <w:sz w:val="24"/>
                <w:szCs w:val="24"/>
                <w:lang w:eastAsia="ja-JP"/>
              </w:rPr>
              <w:t>a) Các slot đã được xác nhận nhưng không thể sử dụng đúng hoặc không sử dụng nêu tại khoản 4 Điều 19 của Thông tư này.</w:t>
            </w:r>
          </w:p>
          <w:p w14:paraId="4B0128C7" w14:textId="77777777" w:rsidR="00EF3A50" w:rsidRPr="00F65ED5" w:rsidRDefault="00EF3A50" w:rsidP="00F65ED5">
            <w:pPr>
              <w:spacing w:after="120" w:line="240" w:lineRule="auto"/>
              <w:ind w:left="140" w:right="143" w:firstLine="426"/>
              <w:jc w:val="both"/>
              <w:rPr>
                <w:rFonts w:ascii="Times New Roman" w:hAnsi="Times New Roman" w:cs="Times New Roman"/>
                <w:bCs/>
                <w:color w:val="000000" w:themeColor="text1"/>
                <w:spacing w:val="-2"/>
                <w:kern w:val="28"/>
                <w:sz w:val="24"/>
                <w:szCs w:val="24"/>
                <w:lang w:eastAsia="ja-JP"/>
              </w:rPr>
            </w:pPr>
            <w:r w:rsidRPr="00F65ED5">
              <w:rPr>
                <w:rFonts w:ascii="Times New Roman" w:hAnsi="Times New Roman" w:cs="Times New Roman"/>
                <w:bCs/>
                <w:color w:val="000000" w:themeColor="text1"/>
                <w:spacing w:val="-2"/>
                <w:kern w:val="28"/>
                <w:sz w:val="24"/>
                <w:szCs w:val="24"/>
                <w:lang w:eastAsia="ja-JP"/>
              </w:rPr>
              <w:t xml:space="preserve">b) Các chuỗi slot đã được Cục Hàng không Việt Nam xác nhận việc thay đổi toàn bộ chuỗi slot trước </w:t>
            </w:r>
            <w:r w:rsidRPr="00F65ED5">
              <w:rPr>
                <w:rFonts w:ascii="Times New Roman" w:hAnsi="Times New Roman" w:cs="Times New Roman"/>
                <w:bCs/>
                <w:color w:val="000000" w:themeColor="text1"/>
                <w:spacing w:val="-2"/>
                <w:kern w:val="28"/>
                <w:sz w:val="24"/>
                <w:szCs w:val="24"/>
                <w:lang w:eastAsia="ja-JP"/>
              </w:rPr>
              <w:lastRenderedPageBreak/>
              <w:t>ngày bắt đầu mùa lịch bay tương ứng và không thuộc các trường hợp bị thu hồi theo quy định tại khoản 1, khoản 2 Điều này.</w:t>
            </w:r>
          </w:p>
          <w:p w14:paraId="06862779" w14:textId="77777777" w:rsidR="00EF3A50" w:rsidRPr="00F65ED5" w:rsidRDefault="00EF3A50" w:rsidP="00F65ED5">
            <w:pPr>
              <w:spacing w:after="120" w:line="240" w:lineRule="auto"/>
              <w:ind w:left="140" w:right="143" w:firstLine="426"/>
              <w:jc w:val="both"/>
              <w:rPr>
                <w:rFonts w:ascii="Times New Roman" w:hAnsi="Times New Roman" w:cs="Times New Roman"/>
                <w:bCs/>
                <w:color w:val="000000" w:themeColor="text1"/>
                <w:spacing w:val="-2"/>
                <w:kern w:val="28"/>
                <w:sz w:val="24"/>
                <w:szCs w:val="24"/>
                <w:lang w:val="en-US" w:eastAsia="ja-JP"/>
              </w:rPr>
            </w:pPr>
            <w:r w:rsidRPr="00F65ED5">
              <w:rPr>
                <w:rFonts w:ascii="Times New Roman" w:hAnsi="Times New Roman" w:cs="Times New Roman"/>
                <w:bCs/>
                <w:color w:val="000000" w:themeColor="text1"/>
                <w:spacing w:val="-2"/>
                <w:kern w:val="28"/>
                <w:sz w:val="24"/>
                <w:szCs w:val="24"/>
                <w:lang w:eastAsia="ja-JP"/>
              </w:rPr>
              <w:t xml:space="preserve">c) Các chuỗi slot trả lại trước </w:t>
            </w:r>
            <w:r w:rsidRPr="00F65ED5">
              <w:rPr>
                <w:rFonts w:ascii="Times New Roman" w:hAnsi="Times New Roman" w:cs="Times New Roman"/>
                <w:bCs/>
                <w:color w:val="000000" w:themeColor="text1"/>
                <w:spacing w:val="-2"/>
                <w:kern w:val="28"/>
                <w:sz w:val="24"/>
                <w:szCs w:val="24"/>
                <w:lang w:val="en-US" w:eastAsia="ja-JP"/>
              </w:rPr>
              <w:t>t</w:t>
            </w:r>
            <w:r w:rsidRPr="00F65ED5">
              <w:rPr>
                <w:rFonts w:ascii="Times New Roman" w:hAnsi="Times New Roman" w:cs="Times New Roman"/>
                <w:color w:val="000000" w:themeColor="text1"/>
                <w:kern w:val="28"/>
                <w:sz w:val="24"/>
                <w:szCs w:val="24"/>
                <w:lang w:eastAsia="ja-JP"/>
              </w:rPr>
              <w:t>hời hạn trả chuỗi slot</w:t>
            </w:r>
            <w:r w:rsidRPr="00F65ED5">
              <w:rPr>
                <w:rFonts w:ascii="Times New Roman" w:hAnsi="Times New Roman" w:cs="Times New Roman"/>
                <w:color w:val="000000" w:themeColor="text1"/>
                <w:kern w:val="28"/>
                <w:sz w:val="24"/>
                <w:szCs w:val="24"/>
                <w:lang w:val="en-US" w:eastAsia="ja-JP"/>
              </w:rPr>
              <w:t xml:space="preserve"> </w:t>
            </w:r>
            <w:r w:rsidRPr="00F65ED5">
              <w:rPr>
                <w:rFonts w:ascii="Times New Roman" w:hAnsi="Times New Roman" w:cs="Times New Roman"/>
                <w:color w:val="000000" w:themeColor="text1"/>
                <w:kern w:val="28"/>
                <w:sz w:val="24"/>
                <w:szCs w:val="24"/>
                <w:lang w:eastAsia="ja-JP"/>
              </w:rPr>
              <w:t xml:space="preserve">(Series Return Deadline) </w:t>
            </w:r>
            <w:r w:rsidRPr="00F65ED5">
              <w:rPr>
                <w:rFonts w:ascii="Times New Roman" w:hAnsi="Times New Roman" w:cs="Times New Roman"/>
                <w:bCs/>
                <w:color w:val="000000" w:themeColor="text1"/>
                <w:spacing w:val="-2"/>
                <w:kern w:val="28"/>
                <w:sz w:val="24"/>
                <w:szCs w:val="24"/>
                <w:lang w:eastAsia="ja-JP"/>
              </w:rPr>
              <w:t xml:space="preserve">sẽ không tính là slot không sử dụng. </w:t>
            </w:r>
          </w:p>
          <w:p w14:paraId="6EF1EEB4" w14:textId="42777485" w:rsidR="00A95846" w:rsidRPr="00F65ED5" w:rsidRDefault="00EF3A50" w:rsidP="00F65ED5">
            <w:pPr>
              <w:spacing w:after="120" w:line="240" w:lineRule="auto"/>
              <w:ind w:left="140" w:right="143" w:firstLine="426"/>
              <w:jc w:val="both"/>
              <w:rPr>
                <w:rFonts w:ascii="Times New Roman" w:hAnsi="Times New Roman" w:cs="Times New Roman"/>
                <w:bCs/>
                <w:color w:val="000000" w:themeColor="text1"/>
                <w:spacing w:val="-2"/>
                <w:kern w:val="28"/>
                <w:sz w:val="28"/>
                <w:szCs w:val="28"/>
                <w:lang w:val="en-US" w:eastAsia="ja-JP"/>
              </w:rPr>
            </w:pPr>
            <w:r w:rsidRPr="00F65ED5">
              <w:rPr>
                <w:rFonts w:ascii="Times New Roman" w:hAnsi="Times New Roman" w:cs="Times New Roman"/>
                <w:bCs/>
                <w:color w:val="000000" w:themeColor="text1"/>
                <w:spacing w:val="-2"/>
                <w:kern w:val="28"/>
                <w:sz w:val="24"/>
                <w:szCs w:val="24"/>
                <w:lang w:val="en-US" w:eastAsia="ja-JP"/>
              </w:rPr>
              <w:t>d</w:t>
            </w:r>
            <w:r w:rsidRPr="00F65ED5">
              <w:rPr>
                <w:rFonts w:ascii="Times New Roman" w:hAnsi="Times New Roman" w:cs="Times New Roman"/>
                <w:bCs/>
                <w:color w:val="000000" w:themeColor="text1"/>
                <w:spacing w:val="-2"/>
                <w:kern w:val="28"/>
                <w:sz w:val="24"/>
                <w:szCs w:val="24"/>
                <w:lang w:eastAsia="ja-JP"/>
              </w:rPr>
              <w:t>) Cục Hàng không Việt Nam xem xét và quyết định miễn trừ thu hồi đối với các slot nêu tại điểm a, b và c khoản này trên cơ sở hồ sơ do các hãng hàng không cung cấp.</w:t>
            </w:r>
            <w:r w:rsidRPr="00F65ED5">
              <w:rPr>
                <w:rFonts w:ascii="Times New Roman" w:hAnsi="Times New Roman" w:cs="Times New Roman"/>
                <w:bCs/>
                <w:color w:val="000000" w:themeColor="text1"/>
                <w:spacing w:val="-2"/>
                <w:kern w:val="28"/>
                <w:sz w:val="28"/>
                <w:szCs w:val="28"/>
                <w:lang w:eastAsia="ja-JP"/>
              </w:rPr>
              <w:t xml:space="preserve"> </w:t>
            </w:r>
          </w:p>
        </w:tc>
        <w:tc>
          <w:tcPr>
            <w:tcW w:w="1274" w:type="pct"/>
            <w:gridSpan w:val="2"/>
          </w:tcPr>
          <w:p w14:paraId="525F5B23" w14:textId="6887065C" w:rsidR="00A95846" w:rsidRPr="00F65ED5" w:rsidRDefault="00A95846" w:rsidP="00F65ED5">
            <w:pPr>
              <w:pStyle w:val="TableParagraph"/>
              <w:spacing w:after="120"/>
              <w:ind w:left="141" w:right="127" w:firstLine="425"/>
              <w:jc w:val="both"/>
              <w:rPr>
                <w:color w:val="000000" w:themeColor="text1"/>
                <w:sz w:val="24"/>
                <w:szCs w:val="24"/>
                <w:lang w:val="vi-VN"/>
              </w:rPr>
            </w:pPr>
            <w:r w:rsidRPr="00F65ED5">
              <w:rPr>
                <w:color w:val="000000" w:themeColor="text1"/>
                <w:sz w:val="24"/>
                <w:szCs w:val="24"/>
                <w:lang w:val="vi-VN"/>
              </w:rPr>
              <w:lastRenderedPageBreak/>
              <w:t xml:space="preserve">Bổ sung các trường hợp không bị thu hồi slot cho phù hợp với tình hình thực tế trong công tác điều phối. </w:t>
            </w:r>
          </w:p>
        </w:tc>
      </w:tr>
      <w:tr w:rsidR="00F65ED5" w:rsidRPr="00F65ED5" w14:paraId="11243DCD" w14:textId="77777777" w:rsidTr="00F65ED5">
        <w:trPr>
          <w:gridAfter w:val="1"/>
          <w:wAfter w:w="3" w:type="pct"/>
          <w:trHeight w:val="510"/>
        </w:trPr>
        <w:tc>
          <w:tcPr>
            <w:tcW w:w="1861" w:type="pct"/>
          </w:tcPr>
          <w:p w14:paraId="2125151B" w14:textId="77777777" w:rsidR="00A95846" w:rsidRPr="00F65ED5" w:rsidRDefault="00A95846" w:rsidP="00F65ED5">
            <w:pPr>
              <w:spacing w:after="120" w:line="240" w:lineRule="auto"/>
              <w:ind w:left="285" w:right="278"/>
              <w:jc w:val="both"/>
              <w:rPr>
                <w:rFonts w:ascii="Times New Roman" w:hAnsi="Times New Roman" w:cs="Times New Roman"/>
                <w:b/>
                <w:bCs/>
                <w:color w:val="000000" w:themeColor="text1"/>
                <w:sz w:val="24"/>
                <w:szCs w:val="24"/>
              </w:rPr>
            </w:pPr>
            <w:bookmarkStart w:id="29" w:name="dieu_88"/>
            <w:r w:rsidRPr="00F65ED5">
              <w:rPr>
                <w:rFonts w:ascii="Times New Roman" w:hAnsi="Times New Roman" w:cs="Times New Roman"/>
                <w:b/>
                <w:bCs/>
                <w:color w:val="000000" w:themeColor="text1"/>
                <w:sz w:val="24"/>
                <w:szCs w:val="24"/>
              </w:rPr>
              <w:lastRenderedPageBreak/>
              <w:t>Điều 88. Công bố thông tin</w:t>
            </w:r>
            <w:bookmarkEnd w:id="29"/>
          </w:p>
          <w:p w14:paraId="26A75E1D" w14:textId="77777777" w:rsidR="00A95846" w:rsidRPr="00F65ED5" w:rsidRDefault="00A95846" w:rsidP="00F65ED5">
            <w:pPr>
              <w:spacing w:after="120" w:line="240" w:lineRule="auto"/>
              <w:ind w:left="285" w:right="278"/>
              <w:jc w:val="both"/>
              <w:rPr>
                <w:rFonts w:ascii="Times New Roman" w:hAnsi="Times New Roman" w:cs="Times New Roman"/>
                <w:bCs/>
                <w:color w:val="000000" w:themeColor="text1"/>
                <w:sz w:val="24"/>
                <w:szCs w:val="24"/>
              </w:rPr>
            </w:pPr>
            <w:r w:rsidRPr="00F65ED5">
              <w:rPr>
                <w:rFonts w:ascii="Times New Roman" w:hAnsi="Times New Roman" w:cs="Times New Roman"/>
                <w:bCs/>
                <w:color w:val="000000" w:themeColor="text1"/>
                <w:sz w:val="24"/>
                <w:szCs w:val="24"/>
              </w:rPr>
              <w:t>1. Cục Hàng không Việt Nam có trách nhiệm tổng hợp các thông tin cảng hàng không được điều phối toàn phần như sau:</w:t>
            </w:r>
          </w:p>
          <w:p w14:paraId="7DD245F0" w14:textId="77777777" w:rsidR="00A95846" w:rsidRPr="00F65ED5" w:rsidRDefault="00A95846" w:rsidP="00F65ED5">
            <w:pPr>
              <w:spacing w:after="120" w:line="240" w:lineRule="auto"/>
              <w:ind w:left="285" w:right="278"/>
              <w:jc w:val="both"/>
              <w:rPr>
                <w:rFonts w:ascii="Times New Roman" w:hAnsi="Times New Roman" w:cs="Times New Roman"/>
                <w:bCs/>
                <w:color w:val="000000" w:themeColor="text1"/>
                <w:sz w:val="24"/>
                <w:szCs w:val="24"/>
              </w:rPr>
            </w:pPr>
            <w:r w:rsidRPr="00F65ED5">
              <w:rPr>
                <w:rFonts w:ascii="Times New Roman" w:hAnsi="Times New Roman" w:cs="Times New Roman"/>
                <w:bCs/>
                <w:color w:val="000000" w:themeColor="text1"/>
                <w:sz w:val="24"/>
                <w:szCs w:val="24"/>
              </w:rPr>
              <w:t>a) Tham số điều phối slot của cảng hàng không, sân bay;</w:t>
            </w:r>
          </w:p>
          <w:p w14:paraId="06D20C5D" w14:textId="77777777" w:rsidR="00A95846" w:rsidRPr="00F65ED5" w:rsidRDefault="00A95846" w:rsidP="00F65ED5">
            <w:pPr>
              <w:spacing w:after="120" w:line="240" w:lineRule="auto"/>
              <w:ind w:left="285" w:right="278"/>
              <w:jc w:val="both"/>
              <w:rPr>
                <w:rFonts w:ascii="Times New Roman" w:hAnsi="Times New Roman" w:cs="Times New Roman"/>
                <w:bCs/>
                <w:color w:val="000000" w:themeColor="text1"/>
                <w:sz w:val="24"/>
                <w:szCs w:val="24"/>
              </w:rPr>
            </w:pPr>
            <w:r w:rsidRPr="00F65ED5">
              <w:rPr>
                <w:rFonts w:ascii="Times New Roman" w:hAnsi="Times New Roman" w:cs="Times New Roman"/>
                <w:bCs/>
                <w:color w:val="000000" w:themeColor="text1"/>
                <w:sz w:val="24"/>
                <w:szCs w:val="24"/>
              </w:rPr>
              <w:t>b) Kết quả xác nhận slot cập nhật đến ngày bắt đầu mùa lịch bay;</w:t>
            </w:r>
          </w:p>
          <w:p w14:paraId="43310F25" w14:textId="77777777" w:rsidR="00A95846" w:rsidRPr="00F65ED5" w:rsidRDefault="00A95846" w:rsidP="00F65ED5">
            <w:pPr>
              <w:spacing w:after="120" w:line="240" w:lineRule="auto"/>
              <w:ind w:left="285" w:right="278"/>
              <w:jc w:val="both"/>
              <w:rPr>
                <w:rFonts w:ascii="Times New Roman" w:hAnsi="Times New Roman" w:cs="Times New Roman"/>
                <w:bCs/>
                <w:color w:val="000000" w:themeColor="text1"/>
                <w:sz w:val="24"/>
                <w:szCs w:val="24"/>
              </w:rPr>
            </w:pPr>
            <w:r w:rsidRPr="00F65ED5">
              <w:rPr>
                <w:rFonts w:ascii="Times New Roman" w:hAnsi="Times New Roman" w:cs="Times New Roman"/>
                <w:bCs/>
                <w:color w:val="000000" w:themeColor="text1"/>
                <w:sz w:val="24"/>
                <w:szCs w:val="24"/>
              </w:rPr>
              <w:t>c) Kết quả thống kê tỷ lệ sử dụng slot trên slot xác nhận, tỷ lệ sử dụng đúng slot trên số slot được xác nhận hàng tháng.</w:t>
            </w:r>
          </w:p>
          <w:p w14:paraId="4C1EE398" w14:textId="77777777" w:rsidR="00A95846" w:rsidRPr="00F65ED5" w:rsidRDefault="00A95846" w:rsidP="00F65ED5">
            <w:pPr>
              <w:widowControl w:val="0"/>
              <w:autoSpaceDE w:val="0"/>
              <w:autoSpaceDN w:val="0"/>
              <w:adjustRightInd w:val="0"/>
              <w:spacing w:after="120" w:line="240" w:lineRule="auto"/>
              <w:ind w:left="285" w:right="278"/>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rPr>
              <w:t>2. Các thông tin quy định tại khoản 1 Điều này được công bố công khai trên Trang thông tin điện tử của Cục Hàng không Việt Nam.</w:t>
            </w:r>
          </w:p>
          <w:p w14:paraId="7F2E3A00" w14:textId="77777777" w:rsidR="00A95846" w:rsidRPr="00F65ED5" w:rsidRDefault="00A95846" w:rsidP="00F65ED5">
            <w:pPr>
              <w:pStyle w:val="TableParagraph"/>
              <w:spacing w:after="120"/>
              <w:ind w:left="285" w:right="278"/>
              <w:rPr>
                <w:b/>
                <w:color w:val="000000" w:themeColor="text1"/>
                <w:sz w:val="24"/>
                <w:szCs w:val="24"/>
                <w:lang w:val="vi-VN"/>
              </w:rPr>
            </w:pPr>
          </w:p>
        </w:tc>
        <w:tc>
          <w:tcPr>
            <w:tcW w:w="1862" w:type="pct"/>
            <w:gridSpan w:val="3"/>
          </w:tcPr>
          <w:p w14:paraId="46A7BFF6" w14:textId="25C8D106" w:rsidR="00A95846" w:rsidRPr="00F65ED5" w:rsidRDefault="00A95846" w:rsidP="00F65ED5">
            <w:pPr>
              <w:pStyle w:val="Heading8"/>
              <w:numPr>
                <w:ilvl w:val="0"/>
                <w:numId w:val="8"/>
              </w:numPr>
              <w:tabs>
                <w:tab w:val="num" w:pos="360"/>
                <w:tab w:val="left" w:pos="853"/>
              </w:tabs>
              <w:spacing w:after="120" w:line="240" w:lineRule="auto"/>
              <w:ind w:left="140" w:right="143" w:firstLine="426"/>
              <w:jc w:val="both"/>
              <w:rPr>
                <w:rFonts w:ascii="Times New Roman" w:hAnsi="Times New Roman" w:cs="Times New Roman"/>
                <w:b/>
                <w:bCs/>
                <w:i w:val="0"/>
                <w:iCs w:val="0"/>
                <w:color w:val="000000" w:themeColor="text1"/>
                <w:sz w:val="24"/>
                <w:szCs w:val="24"/>
              </w:rPr>
            </w:pPr>
            <w:r w:rsidRPr="00F65ED5">
              <w:rPr>
                <w:rFonts w:ascii="Times New Roman" w:hAnsi="Times New Roman" w:cs="Times New Roman"/>
                <w:b/>
                <w:bCs/>
                <w:i w:val="0"/>
                <w:iCs w:val="0"/>
                <w:color w:val="000000" w:themeColor="text1"/>
                <w:sz w:val="24"/>
                <w:szCs w:val="24"/>
              </w:rPr>
              <w:t>Công bố thông tin</w:t>
            </w:r>
          </w:p>
          <w:p w14:paraId="50C74D8E" w14:textId="77777777" w:rsidR="0042401B" w:rsidRPr="00F65ED5" w:rsidRDefault="0042401B" w:rsidP="00F65ED5">
            <w:pPr>
              <w:spacing w:after="120" w:line="240" w:lineRule="auto"/>
              <w:ind w:left="140" w:right="143" w:firstLine="426"/>
              <w:jc w:val="both"/>
              <w:rPr>
                <w:rFonts w:ascii="Times New Roman" w:hAnsi="Times New Roman" w:cs="Times New Roman"/>
                <w:bCs/>
                <w:color w:val="000000" w:themeColor="text1"/>
                <w:spacing w:val="-2"/>
                <w:kern w:val="28"/>
                <w:sz w:val="24"/>
                <w:szCs w:val="24"/>
                <w:lang w:eastAsia="ja-JP"/>
              </w:rPr>
            </w:pPr>
            <w:r w:rsidRPr="00F65ED5">
              <w:rPr>
                <w:rFonts w:ascii="Times New Roman" w:hAnsi="Times New Roman" w:cs="Times New Roman"/>
                <w:bCs/>
                <w:color w:val="000000" w:themeColor="text1"/>
                <w:spacing w:val="-2"/>
                <w:kern w:val="28"/>
                <w:sz w:val="24"/>
                <w:szCs w:val="24"/>
                <w:lang w:eastAsia="ja-JP"/>
              </w:rPr>
              <w:t>1. Cục Hàng không Việt Nam có trách nhiệm tổng hợp các thông tin cảng hàng không được điều phối toàn phần như sau:</w:t>
            </w:r>
          </w:p>
          <w:p w14:paraId="08F732B5" w14:textId="77777777" w:rsidR="0042401B" w:rsidRPr="00F65ED5" w:rsidRDefault="0042401B" w:rsidP="00F65ED5">
            <w:pPr>
              <w:spacing w:after="120" w:line="240" w:lineRule="auto"/>
              <w:ind w:left="140" w:right="143" w:firstLine="426"/>
              <w:jc w:val="both"/>
              <w:rPr>
                <w:rFonts w:ascii="Times New Roman" w:hAnsi="Times New Roman" w:cs="Times New Roman"/>
                <w:bCs/>
                <w:color w:val="000000" w:themeColor="text1"/>
                <w:spacing w:val="-2"/>
                <w:kern w:val="28"/>
                <w:sz w:val="24"/>
                <w:szCs w:val="24"/>
                <w:lang w:eastAsia="ja-JP"/>
              </w:rPr>
            </w:pPr>
            <w:r w:rsidRPr="00F65ED5">
              <w:rPr>
                <w:rFonts w:ascii="Times New Roman" w:hAnsi="Times New Roman" w:cs="Times New Roman"/>
                <w:bCs/>
                <w:color w:val="000000" w:themeColor="text1"/>
                <w:spacing w:val="-2"/>
                <w:kern w:val="28"/>
                <w:sz w:val="24"/>
                <w:szCs w:val="24"/>
                <w:lang w:eastAsia="ja-JP"/>
              </w:rPr>
              <w:t>a) Tham số điều phối slot của cảng hàng không, sân bay;</w:t>
            </w:r>
          </w:p>
          <w:p w14:paraId="0E60EF5F" w14:textId="77777777" w:rsidR="0042401B" w:rsidRPr="00F65ED5" w:rsidRDefault="0042401B" w:rsidP="00F65ED5">
            <w:pPr>
              <w:spacing w:after="120" w:line="240" w:lineRule="auto"/>
              <w:ind w:left="140" w:right="143" w:firstLine="426"/>
              <w:jc w:val="both"/>
              <w:rPr>
                <w:rFonts w:ascii="Times New Roman" w:hAnsi="Times New Roman" w:cs="Times New Roman"/>
                <w:bCs/>
                <w:color w:val="000000" w:themeColor="text1"/>
                <w:spacing w:val="-2"/>
                <w:kern w:val="28"/>
                <w:sz w:val="24"/>
                <w:szCs w:val="24"/>
                <w:lang w:eastAsia="ja-JP"/>
              </w:rPr>
            </w:pPr>
            <w:r w:rsidRPr="00F65ED5">
              <w:rPr>
                <w:rFonts w:ascii="Times New Roman" w:hAnsi="Times New Roman" w:cs="Times New Roman"/>
                <w:bCs/>
                <w:color w:val="000000" w:themeColor="text1"/>
                <w:spacing w:val="-2"/>
                <w:kern w:val="28"/>
                <w:sz w:val="24"/>
                <w:szCs w:val="24"/>
                <w:lang w:eastAsia="ja-JP"/>
              </w:rPr>
              <w:t>b) Bảng tổng hợp kết quả dữ liệu slot xác nhận đến ngày bắt đầu mùa lịch bay;</w:t>
            </w:r>
          </w:p>
          <w:p w14:paraId="37CBCA08" w14:textId="77777777" w:rsidR="0042401B" w:rsidRPr="00F65ED5" w:rsidRDefault="0042401B" w:rsidP="00F65ED5">
            <w:pPr>
              <w:spacing w:after="120" w:line="240" w:lineRule="auto"/>
              <w:ind w:left="140" w:right="143" w:firstLine="426"/>
              <w:jc w:val="both"/>
              <w:rPr>
                <w:rFonts w:ascii="Times New Roman" w:hAnsi="Times New Roman" w:cs="Times New Roman"/>
                <w:bCs/>
                <w:color w:val="000000" w:themeColor="text1"/>
                <w:spacing w:val="-2"/>
                <w:kern w:val="28"/>
                <w:sz w:val="24"/>
                <w:szCs w:val="24"/>
                <w:lang w:eastAsia="ja-JP"/>
              </w:rPr>
            </w:pPr>
            <w:r w:rsidRPr="00F65ED5">
              <w:rPr>
                <w:rFonts w:ascii="Times New Roman" w:hAnsi="Times New Roman" w:cs="Times New Roman"/>
                <w:bCs/>
                <w:color w:val="000000" w:themeColor="text1"/>
                <w:spacing w:val="-2"/>
                <w:kern w:val="28"/>
                <w:sz w:val="24"/>
                <w:szCs w:val="24"/>
                <w:lang w:eastAsia="ja-JP"/>
              </w:rPr>
              <w:t xml:space="preserve">c) Bảng tổng hợp kết quả thống kê tỷ lệ sử dụng slot trên </w:t>
            </w:r>
            <w:r w:rsidRPr="00F65ED5">
              <w:rPr>
                <w:rFonts w:ascii="Times New Roman" w:hAnsi="Times New Roman" w:cs="Times New Roman"/>
                <w:bCs/>
                <w:color w:val="000000" w:themeColor="text1"/>
                <w:spacing w:val="-2"/>
                <w:kern w:val="28"/>
                <w:sz w:val="24"/>
                <w:szCs w:val="24"/>
                <w:lang w:val="en-US" w:eastAsia="ja-JP"/>
              </w:rPr>
              <w:t xml:space="preserve">tổng </w:t>
            </w:r>
            <w:r w:rsidRPr="00F65ED5">
              <w:rPr>
                <w:rFonts w:ascii="Times New Roman" w:hAnsi="Times New Roman" w:cs="Times New Roman"/>
                <w:bCs/>
                <w:color w:val="000000" w:themeColor="text1"/>
                <w:spacing w:val="-2"/>
                <w:kern w:val="28"/>
                <w:sz w:val="24"/>
                <w:szCs w:val="24"/>
                <w:lang w:eastAsia="ja-JP"/>
              </w:rPr>
              <w:t xml:space="preserve">slot xác nhận, tỷ lệ sử dụng đúng slot trên </w:t>
            </w:r>
            <w:r w:rsidRPr="00F65ED5">
              <w:rPr>
                <w:rFonts w:ascii="Times New Roman" w:hAnsi="Times New Roman" w:cs="Times New Roman"/>
                <w:bCs/>
                <w:color w:val="000000" w:themeColor="text1"/>
                <w:spacing w:val="-2"/>
                <w:kern w:val="28"/>
                <w:sz w:val="24"/>
                <w:szCs w:val="24"/>
                <w:lang w:val="en-US" w:eastAsia="ja-JP"/>
              </w:rPr>
              <w:t xml:space="preserve">tổng </w:t>
            </w:r>
            <w:r w:rsidRPr="00F65ED5">
              <w:rPr>
                <w:rFonts w:ascii="Times New Roman" w:hAnsi="Times New Roman" w:cs="Times New Roman"/>
                <w:bCs/>
                <w:color w:val="000000" w:themeColor="text1"/>
                <w:spacing w:val="-2"/>
                <w:kern w:val="28"/>
                <w:sz w:val="24"/>
                <w:szCs w:val="24"/>
                <w:lang w:eastAsia="ja-JP"/>
              </w:rPr>
              <w:t>số slot được xác nhận hàng tháng;</w:t>
            </w:r>
          </w:p>
          <w:p w14:paraId="2012696D" w14:textId="77777777" w:rsidR="0042401B" w:rsidRPr="00F65ED5" w:rsidRDefault="0042401B" w:rsidP="00F65ED5">
            <w:pPr>
              <w:spacing w:after="120" w:line="240" w:lineRule="auto"/>
              <w:ind w:left="140" w:right="143" w:firstLine="426"/>
              <w:jc w:val="both"/>
              <w:rPr>
                <w:rFonts w:ascii="Times New Roman" w:hAnsi="Times New Roman" w:cs="Times New Roman"/>
                <w:bCs/>
                <w:color w:val="000000" w:themeColor="text1"/>
                <w:spacing w:val="-2"/>
                <w:kern w:val="28"/>
                <w:sz w:val="24"/>
                <w:szCs w:val="24"/>
                <w:lang w:eastAsia="ja-JP"/>
              </w:rPr>
            </w:pPr>
            <w:r w:rsidRPr="00F65ED5">
              <w:rPr>
                <w:rFonts w:ascii="Times New Roman" w:hAnsi="Times New Roman" w:cs="Times New Roman"/>
                <w:bCs/>
                <w:color w:val="000000" w:themeColor="text1"/>
                <w:spacing w:val="-2"/>
                <w:kern w:val="28"/>
                <w:sz w:val="24"/>
                <w:szCs w:val="24"/>
                <w:lang w:eastAsia="ja-JP"/>
              </w:rPr>
              <w:t>d) Danh sách các cảng hàng không được điều phối theo các cấp độ;</w:t>
            </w:r>
          </w:p>
          <w:p w14:paraId="2B7409BD" w14:textId="7D63503D" w:rsidR="00A95846" w:rsidRPr="00F65ED5" w:rsidRDefault="0042401B" w:rsidP="00F65ED5">
            <w:pPr>
              <w:spacing w:after="120" w:line="240" w:lineRule="auto"/>
              <w:ind w:left="140" w:right="143" w:firstLine="426"/>
              <w:jc w:val="both"/>
              <w:rPr>
                <w:rFonts w:ascii="Times New Roman" w:hAnsi="Times New Roman" w:cs="Times New Roman"/>
                <w:color w:val="000000" w:themeColor="text1"/>
                <w:sz w:val="24"/>
                <w:szCs w:val="24"/>
              </w:rPr>
            </w:pPr>
            <w:r w:rsidRPr="00F65ED5">
              <w:rPr>
                <w:rFonts w:ascii="Times New Roman" w:hAnsi="Times New Roman" w:cs="Times New Roman"/>
                <w:bCs/>
                <w:color w:val="000000" w:themeColor="text1"/>
                <w:spacing w:val="-2"/>
                <w:kern w:val="28"/>
                <w:sz w:val="24"/>
                <w:szCs w:val="24"/>
                <w:lang w:eastAsia="ja-JP"/>
              </w:rPr>
              <w:t>2. Các thông tin quy định tại khoản 1 Điều này được công bố công khai trên Trang thông tin điện tử của Cục Hàng không Việt Nam</w:t>
            </w:r>
            <w:r w:rsidR="00A95846" w:rsidRPr="00F65ED5">
              <w:rPr>
                <w:rFonts w:ascii="Times New Roman" w:hAnsi="Times New Roman" w:cs="Times New Roman"/>
                <w:color w:val="000000" w:themeColor="text1"/>
                <w:sz w:val="24"/>
                <w:szCs w:val="24"/>
              </w:rPr>
              <w:t>.</w:t>
            </w:r>
          </w:p>
        </w:tc>
        <w:tc>
          <w:tcPr>
            <w:tcW w:w="1274" w:type="pct"/>
            <w:gridSpan w:val="2"/>
          </w:tcPr>
          <w:p w14:paraId="1DA65554" w14:textId="5594F00E" w:rsidR="00A95846" w:rsidRPr="00F65ED5" w:rsidRDefault="00A95846" w:rsidP="00F65ED5">
            <w:pPr>
              <w:pStyle w:val="TableParagraph"/>
              <w:tabs>
                <w:tab w:val="left" w:pos="2397"/>
              </w:tabs>
              <w:spacing w:after="120"/>
              <w:ind w:left="141" w:right="419" w:firstLine="425"/>
              <w:jc w:val="both"/>
              <w:rPr>
                <w:color w:val="000000" w:themeColor="text1"/>
                <w:sz w:val="24"/>
                <w:szCs w:val="24"/>
                <w:lang w:val="en-US"/>
              </w:rPr>
            </w:pPr>
            <w:r w:rsidRPr="00F65ED5">
              <w:rPr>
                <w:color w:val="000000" w:themeColor="text1"/>
                <w:sz w:val="24"/>
                <w:szCs w:val="24"/>
                <w:lang w:val="vi-VN"/>
              </w:rPr>
              <w:t xml:space="preserve">Kế thừa và tổng hợp các nội dung ở điều khoản khác vào một nội dung. </w:t>
            </w:r>
            <w:r w:rsidRPr="00F65ED5">
              <w:rPr>
                <w:color w:val="000000" w:themeColor="text1"/>
                <w:sz w:val="24"/>
                <w:szCs w:val="24"/>
                <w:lang w:val="en-US"/>
              </w:rPr>
              <w:t xml:space="preserve">Các nội dung không thay đổi. </w:t>
            </w:r>
          </w:p>
        </w:tc>
      </w:tr>
      <w:tr w:rsidR="00F65ED5" w:rsidRPr="00F65ED5" w14:paraId="21D55AC3" w14:textId="77777777" w:rsidTr="00F65ED5">
        <w:trPr>
          <w:gridAfter w:val="1"/>
          <w:wAfter w:w="3" w:type="pct"/>
          <w:trHeight w:val="510"/>
        </w:trPr>
        <w:tc>
          <w:tcPr>
            <w:tcW w:w="1861" w:type="pct"/>
          </w:tcPr>
          <w:p w14:paraId="23BB37DF" w14:textId="77777777" w:rsidR="00A95846" w:rsidRPr="00F65ED5" w:rsidRDefault="00A95846" w:rsidP="00F65ED5">
            <w:pPr>
              <w:widowControl w:val="0"/>
              <w:autoSpaceDE w:val="0"/>
              <w:autoSpaceDN w:val="0"/>
              <w:adjustRightInd w:val="0"/>
              <w:spacing w:after="120" w:line="240" w:lineRule="auto"/>
              <w:ind w:left="285" w:right="278"/>
              <w:jc w:val="both"/>
              <w:rPr>
                <w:rFonts w:ascii="Times New Roman" w:hAnsi="Times New Roman" w:cs="Times New Roman"/>
                <w:b/>
                <w:color w:val="000000" w:themeColor="text1"/>
                <w:sz w:val="24"/>
                <w:szCs w:val="24"/>
              </w:rPr>
            </w:pPr>
            <w:bookmarkStart w:id="30" w:name="dieu_89"/>
            <w:r w:rsidRPr="00F65ED5">
              <w:rPr>
                <w:rFonts w:ascii="Times New Roman" w:hAnsi="Times New Roman" w:cs="Times New Roman"/>
                <w:b/>
                <w:color w:val="000000" w:themeColor="text1"/>
                <w:sz w:val="24"/>
                <w:szCs w:val="24"/>
              </w:rPr>
              <w:t>Điều 89. Quy định về xây dựng cơ sở dữ liệu slot</w:t>
            </w:r>
            <w:bookmarkEnd w:id="30"/>
            <w:r w:rsidRPr="00F65ED5">
              <w:rPr>
                <w:rFonts w:ascii="Times New Roman" w:hAnsi="Times New Roman" w:cs="Times New Roman"/>
                <w:b/>
                <w:color w:val="000000" w:themeColor="text1"/>
                <w:sz w:val="24"/>
                <w:szCs w:val="24"/>
              </w:rPr>
              <w:t xml:space="preserve"> và ứng dụng công nghệ thông tin</w:t>
            </w:r>
          </w:p>
          <w:p w14:paraId="605B36DC" w14:textId="77777777" w:rsidR="00A95846" w:rsidRPr="00F65ED5" w:rsidRDefault="00A95846" w:rsidP="00F65ED5">
            <w:pPr>
              <w:widowControl w:val="0"/>
              <w:autoSpaceDE w:val="0"/>
              <w:autoSpaceDN w:val="0"/>
              <w:adjustRightInd w:val="0"/>
              <w:spacing w:after="120" w:line="240" w:lineRule="auto"/>
              <w:ind w:left="285" w:right="278"/>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rPr>
              <w:t>1. Cơ sở dữ liệu phục vụ công tác điều phối slot</w:t>
            </w:r>
          </w:p>
          <w:p w14:paraId="26546F63" w14:textId="77777777" w:rsidR="00A95846" w:rsidRPr="00F65ED5" w:rsidRDefault="00A95846" w:rsidP="00F65ED5">
            <w:pPr>
              <w:widowControl w:val="0"/>
              <w:autoSpaceDE w:val="0"/>
              <w:autoSpaceDN w:val="0"/>
              <w:adjustRightInd w:val="0"/>
              <w:spacing w:after="120" w:line="240" w:lineRule="auto"/>
              <w:ind w:left="285" w:right="278"/>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rPr>
              <w:t xml:space="preserve">a) Cục Hàng không Việt Nam có trách nhiệm xây dựng cơ sở dữ liệu để điều phối slot. Các thông số chính của cơ sở dữ liệu gồm tham số điều phối slot, </w:t>
            </w:r>
            <w:r w:rsidRPr="00F65ED5">
              <w:rPr>
                <w:rFonts w:ascii="Times New Roman" w:hAnsi="Times New Roman" w:cs="Times New Roman"/>
                <w:color w:val="000000" w:themeColor="text1"/>
                <w:sz w:val="24"/>
                <w:szCs w:val="24"/>
              </w:rPr>
              <w:lastRenderedPageBreak/>
              <w:t>điện văn trao đổi slot, số liệu về slot lịch sử theo mùa của các hãng hàng không, số liệu slot được xác nhận cập nhật, quỹ slot còn lại cập nhật và các thông số cần thiết khác do Cục Hàng không Việt Nam quyết định;</w:t>
            </w:r>
          </w:p>
          <w:p w14:paraId="1041FE29" w14:textId="77777777" w:rsidR="00A95846" w:rsidRPr="00F65ED5" w:rsidRDefault="00A95846" w:rsidP="00F65ED5">
            <w:pPr>
              <w:widowControl w:val="0"/>
              <w:autoSpaceDE w:val="0"/>
              <w:autoSpaceDN w:val="0"/>
              <w:adjustRightInd w:val="0"/>
              <w:spacing w:after="120" w:line="240" w:lineRule="auto"/>
              <w:ind w:left="285" w:right="278"/>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rPr>
              <w:t>b) Người khai thác cảng hàng không, sân bay, doanh nghiệp cung cấp dịch vụ bảo đảm hoạt động bay và các tổ chức liên quan khác tham gia hoạt động vận chuyển, khai thác tại các cảng hàng không được điều phối có trách nhiệm cung cấp dữ liệu định kỳ quy định tại Điều 90 Thông tư này hoặc đột xuất theo yêu cầu của Cục Hàng không Việt Nam.</w:t>
            </w:r>
          </w:p>
          <w:p w14:paraId="4EC03287" w14:textId="77777777" w:rsidR="00A95846" w:rsidRPr="00F65ED5" w:rsidRDefault="00A95846" w:rsidP="00F65ED5">
            <w:pPr>
              <w:widowControl w:val="0"/>
              <w:autoSpaceDE w:val="0"/>
              <w:autoSpaceDN w:val="0"/>
              <w:adjustRightInd w:val="0"/>
              <w:spacing w:after="120" w:line="240" w:lineRule="auto"/>
              <w:ind w:left="285" w:right="278"/>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rPr>
              <w:t xml:space="preserve">2. Cục Hàng không Việt Nam cấp quyền truy cập hệ thống phần mềm quản lý slot cho các hãng hàng không Việt Nam, người khai thác cảng hàng không, sân bay, doanh nghiệp cung cấp dịch vụ bảo đảm hoạt động bay và Cảng vụ hàng không. Các đơn vị có trách nhiệm bảo mật tài khoản truy cập hệ thống phần mềm quản lý slot của Cục Hàng không Việt Nam. </w:t>
            </w:r>
          </w:p>
          <w:p w14:paraId="4F47D598" w14:textId="77777777" w:rsidR="00A95846" w:rsidRPr="00F65ED5" w:rsidRDefault="00A95846" w:rsidP="00F65ED5">
            <w:pPr>
              <w:pStyle w:val="TableParagraph"/>
              <w:spacing w:after="120"/>
              <w:ind w:left="285" w:right="278"/>
              <w:rPr>
                <w:b/>
                <w:color w:val="000000" w:themeColor="text1"/>
                <w:sz w:val="24"/>
                <w:szCs w:val="24"/>
                <w:lang w:val="vi-VN"/>
              </w:rPr>
            </w:pPr>
          </w:p>
        </w:tc>
        <w:tc>
          <w:tcPr>
            <w:tcW w:w="1862" w:type="pct"/>
            <w:gridSpan w:val="3"/>
          </w:tcPr>
          <w:p w14:paraId="4CC786F0" w14:textId="03B85F00" w:rsidR="00A95846" w:rsidRPr="00F65ED5" w:rsidRDefault="00A95846" w:rsidP="00F65ED5">
            <w:pPr>
              <w:pStyle w:val="Heading8"/>
              <w:numPr>
                <w:ilvl w:val="0"/>
                <w:numId w:val="8"/>
              </w:numPr>
              <w:tabs>
                <w:tab w:val="num" w:pos="360"/>
                <w:tab w:val="left" w:pos="853"/>
              </w:tabs>
              <w:spacing w:after="120" w:line="240" w:lineRule="auto"/>
              <w:ind w:left="140" w:right="143" w:firstLine="426"/>
              <w:jc w:val="both"/>
              <w:rPr>
                <w:rFonts w:ascii="Times New Roman" w:hAnsi="Times New Roman" w:cs="Times New Roman"/>
                <w:b/>
                <w:bCs/>
                <w:i w:val="0"/>
                <w:iCs w:val="0"/>
                <w:color w:val="000000" w:themeColor="text1"/>
                <w:sz w:val="24"/>
                <w:szCs w:val="24"/>
              </w:rPr>
            </w:pPr>
            <w:r w:rsidRPr="00F65ED5">
              <w:rPr>
                <w:rFonts w:ascii="Times New Roman" w:hAnsi="Times New Roman" w:cs="Times New Roman"/>
                <w:b/>
                <w:bCs/>
                <w:i w:val="0"/>
                <w:iCs w:val="0"/>
                <w:color w:val="000000" w:themeColor="text1"/>
                <w:sz w:val="24"/>
                <w:szCs w:val="24"/>
              </w:rPr>
              <w:lastRenderedPageBreak/>
              <w:t>Quy định về xây dựng cơ sở dữ liệu slot và ứng dụng công nghệ thông tin</w:t>
            </w:r>
          </w:p>
          <w:p w14:paraId="1D907E21" w14:textId="77777777" w:rsidR="00A95846" w:rsidRPr="00F65ED5" w:rsidRDefault="00A95846" w:rsidP="00F65ED5">
            <w:pPr>
              <w:spacing w:after="120" w:line="240" w:lineRule="auto"/>
              <w:ind w:left="140" w:right="143" w:firstLine="426"/>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rPr>
              <w:t>1. Cơ sở dữ liệu phục vụ công tác điều phối slot</w:t>
            </w:r>
          </w:p>
          <w:p w14:paraId="4B4382C4" w14:textId="77777777" w:rsidR="00A95846" w:rsidRPr="00F65ED5" w:rsidRDefault="00A95846" w:rsidP="00F65ED5">
            <w:pPr>
              <w:spacing w:after="120" w:line="240" w:lineRule="auto"/>
              <w:ind w:left="140" w:right="143" w:firstLine="426"/>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rPr>
              <w:t xml:space="preserve">a) Cục Hàng không Việt Nam có trách nhiệm xây dựng cơ sở dữ liệu để điều phối slot. Các thông số chính của cơ sở dữ liệu gồm tham số điều phối slot, </w:t>
            </w:r>
            <w:r w:rsidRPr="00F65ED5">
              <w:rPr>
                <w:rFonts w:ascii="Times New Roman" w:hAnsi="Times New Roman" w:cs="Times New Roman"/>
                <w:color w:val="000000" w:themeColor="text1"/>
                <w:sz w:val="24"/>
                <w:szCs w:val="24"/>
              </w:rPr>
              <w:lastRenderedPageBreak/>
              <w:t>điện văn trao đổi slot, số liệu về slot lịch sử theo mùa của các hãng hàng không, số liệu slot được xác nhận cập nhật, quỹ slot còn lại cập nhật và các thông số cần thiết khác do Cục Hàng không Việt Nam quyết định;</w:t>
            </w:r>
          </w:p>
          <w:p w14:paraId="77FC7DAE" w14:textId="77777777" w:rsidR="00A95846" w:rsidRPr="00F65ED5" w:rsidRDefault="00A95846" w:rsidP="00F65ED5">
            <w:pPr>
              <w:spacing w:after="120" w:line="240" w:lineRule="auto"/>
              <w:ind w:left="140" w:right="143" w:firstLine="426"/>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rPr>
              <w:t>b) Người khai thác cảng hàng không, sân bay, doanh nghiệp cung cấp dịch vụ bảo đảm hoạt động bay và các tổ chức liên quan khác tham gia hoạt động vận chuyển, khai thác tại các cảng hàng không được điều phối có trách nhiệm cung cấp dữ liệu định kỳ quy định tại Điều 30 Thông tư này hoặc đột xuất theo yêu cầu của Cục Hàng không Việt Nam.</w:t>
            </w:r>
          </w:p>
          <w:p w14:paraId="11D9FD31" w14:textId="2C6E6C4E" w:rsidR="00A95846" w:rsidRPr="00F65ED5" w:rsidRDefault="00A95846" w:rsidP="00F65ED5">
            <w:pPr>
              <w:spacing w:after="120" w:line="240" w:lineRule="auto"/>
              <w:ind w:left="140" w:right="143" w:firstLine="426"/>
              <w:jc w:val="both"/>
              <w:rPr>
                <w:rFonts w:ascii="Times New Roman" w:hAnsi="Times New Roman" w:cs="Times New Roman"/>
                <w:b/>
                <w:bCs/>
                <w:color w:val="000000" w:themeColor="text1"/>
                <w:sz w:val="24"/>
                <w:szCs w:val="24"/>
              </w:rPr>
            </w:pPr>
            <w:r w:rsidRPr="00F65ED5">
              <w:rPr>
                <w:rFonts w:ascii="Times New Roman" w:hAnsi="Times New Roman" w:cs="Times New Roman"/>
                <w:color w:val="000000" w:themeColor="text1"/>
                <w:sz w:val="24"/>
                <w:szCs w:val="24"/>
              </w:rPr>
              <w:t>2. Cục Hàng không Việt Nam cấp quyền truy cập hệ thống phần mềm quản lý slot cho các hãng hàng không Việt Nam, người khai thác cảng hàng không, sân bay, doanh nghiệp cung cấp dịch vụ bảo đảm hoạt động bay và Cảng vụ hàng không. Các đơn vị có trách nhiệm bảo mật tài khoản truy cập hệ thống phần mềm quản lý slot của Cục Hàng không Việt Nam.</w:t>
            </w:r>
          </w:p>
        </w:tc>
        <w:tc>
          <w:tcPr>
            <w:tcW w:w="1274" w:type="pct"/>
            <w:gridSpan w:val="2"/>
          </w:tcPr>
          <w:p w14:paraId="72D2F386" w14:textId="064036F5" w:rsidR="00A95846" w:rsidRPr="00F65ED5" w:rsidRDefault="00A95846" w:rsidP="00F65ED5">
            <w:pPr>
              <w:pStyle w:val="TableParagraph"/>
              <w:spacing w:after="120"/>
              <w:ind w:left="141" w:right="419" w:firstLine="425"/>
              <w:jc w:val="both"/>
              <w:rPr>
                <w:color w:val="000000" w:themeColor="text1"/>
                <w:sz w:val="24"/>
                <w:szCs w:val="24"/>
                <w:lang w:val="en-US"/>
              </w:rPr>
            </w:pPr>
            <w:r w:rsidRPr="00F65ED5">
              <w:rPr>
                <w:color w:val="000000" w:themeColor="text1"/>
                <w:sz w:val="24"/>
                <w:szCs w:val="24"/>
                <w:lang w:val="vi-VN"/>
              </w:rPr>
              <w:lastRenderedPageBreak/>
              <w:t xml:space="preserve"> </w:t>
            </w:r>
            <w:r w:rsidRPr="00F65ED5">
              <w:rPr>
                <w:color w:val="000000" w:themeColor="text1"/>
                <w:sz w:val="24"/>
                <w:szCs w:val="24"/>
                <w:lang w:val="en-US"/>
              </w:rPr>
              <w:t xml:space="preserve">Giữ nguyên nội dung. </w:t>
            </w:r>
          </w:p>
        </w:tc>
      </w:tr>
      <w:tr w:rsidR="00F65ED5" w:rsidRPr="00F65ED5" w14:paraId="1D550579" w14:textId="77777777" w:rsidTr="00F65ED5">
        <w:trPr>
          <w:gridAfter w:val="1"/>
          <w:wAfter w:w="3" w:type="pct"/>
          <w:trHeight w:val="510"/>
        </w:trPr>
        <w:tc>
          <w:tcPr>
            <w:tcW w:w="1861" w:type="pct"/>
          </w:tcPr>
          <w:p w14:paraId="4A72EBE4" w14:textId="77777777" w:rsidR="00A95846" w:rsidRPr="00F65ED5" w:rsidRDefault="00A95846" w:rsidP="00F65ED5">
            <w:pPr>
              <w:widowControl w:val="0"/>
              <w:autoSpaceDE w:val="0"/>
              <w:autoSpaceDN w:val="0"/>
              <w:adjustRightInd w:val="0"/>
              <w:spacing w:after="120" w:line="240" w:lineRule="auto"/>
              <w:ind w:left="285" w:right="278"/>
              <w:jc w:val="both"/>
              <w:rPr>
                <w:rFonts w:ascii="Times New Roman" w:hAnsi="Times New Roman" w:cs="Times New Roman"/>
                <w:b/>
                <w:color w:val="000000" w:themeColor="text1"/>
                <w:spacing w:val="-4"/>
                <w:sz w:val="24"/>
                <w:szCs w:val="24"/>
              </w:rPr>
            </w:pPr>
            <w:bookmarkStart w:id="31" w:name="dieu_90"/>
            <w:r w:rsidRPr="00F65ED5">
              <w:rPr>
                <w:rFonts w:ascii="Times New Roman" w:hAnsi="Times New Roman" w:cs="Times New Roman"/>
                <w:b/>
                <w:color w:val="000000" w:themeColor="text1"/>
                <w:spacing w:val="-4"/>
                <w:sz w:val="24"/>
                <w:szCs w:val="24"/>
              </w:rPr>
              <w:lastRenderedPageBreak/>
              <w:t>Điều 90. Chế độ báo cáo và cung cấp thông tin để xây dựng cơ sở dữ liệu</w:t>
            </w:r>
            <w:bookmarkEnd w:id="31"/>
          </w:p>
          <w:p w14:paraId="35D05AC0" w14:textId="77777777" w:rsidR="00A95846" w:rsidRPr="00F65ED5" w:rsidRDefault="00A95846" w:rsidP="00F65ED5">
            <w:pPr>
              <w:widowControl w:val="0"/>
              <w:autoSpaceDE w:val="0"/>
              <w:autoSpaceDN w:val="0"/>
              <w:adjustRightInd w:val="0"/>
              <w:spacing w:after="120" w:line="240" w:lineRule="auto"/>
              <w:ind w:left="285" w:right="278"/>
              <w:jc w:val="both"/>
              <w:rPr>
                <w:rFonts w:ascii="Times New Roman" w:hAnsi="Times New Roman" w:cs="Times New Roman"/>
                <w:color w:val="000000" w:themeColor="text1"/>
                <w:spacing w:val="4"/>
                <w:sz w:val="24"/>
                <w:szCs w:val="24"/>
              </w:rPr>
            </w:pPr>
            <w:r w:rsidRPr="00F65ED5">
              <w:rPr>
                <w:rFonts w:ascii="Times New Roman" w:hAnsi="Times New Roman" w:cs="Times New Roman"/>
                <w:color w:val="000000" w:themeColor="text1"/>
                <w:spacing w:val="4"/>
                <w:sz w:val="24"/>
                <w:szCs w:val="24"/>
              </w:rPr>
              <w:t>1. Người khai thác cảng hàng không, sân bay báo cáo và cung cấp thông tin sau:</w:t>
            </w:r>
          </w:p>
          <w:p w14:paraId="15365830" w14:textId="77777777" w:rsidR="00A95846" w:rsidRPr="00F65ED5" w:rsidRDefault="00A95846" w:rsidP="00F65ED5">
            <w:pPr>
              <w:widowControl w:val="0"/>
              <w:autoSpaceDE w:val="0"/>
              <w:autoSpaceDN w:val="0"/>
              <w:adjustRightInd w:val="0"/>
              <w:spacing w:after="120" w:line="240" w:lineRule="auto"/>
              <w:ind w:left="285" w:right="278"/>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rPr>
              <w:t>a) Giới hạn năng lực khai thác nhà ga, sân đỗ định kỳ hai lần 01 năm, khi có thay đổi hoặc theo yêu cầu, theo Mẫu số 5.1.1 của Phụ lục I ban hành kèm theo Thông tư này;</w:t>
            </w:r>
          </w:p>
          <w:p w14:paraId="60E1D425" w14:textId="77777777" w:rsidR="00A95846" w:rsidRPr="00F65ED5" w:rsidRDefault="00A95846" w:rsidP="00F65ED5">
            <w:pPr>
              <w:widowControl w:val="0"/>
              <w:autoSpaceDE w:val="0"/>
              <w:autoSpaceDN w:val="0"/>
              <w:adjustRightInd w:val="0"/>
              <w:spacing w:after="120" w:line="240" w:lineRule="auto"/>
              <w:ind w:left="285" w:right="278"/>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rPr>
              <w:t xml:space="preserve">b) Sử dụng slot chuyến bay nội địa, quốc tế và việc lập kế hoạch khai thác hàng ngày so với slot được xác nhận hàng tháng theo Mẫu số 5.1.2 của Phụ lục I ban hành kèm theo Thông tư này vào ngày 05 </w:t>
            </w:r>
            <w:r w:rsidRPr="00F65ED5">
              <w:rPr>
                <w:rFonts w:ascii="Times New Roman" w:hAnsi="Times New Roman" w:cs="Times New Roman"/>
                <w:color w:val="000000" w:themeColor="text1"/>
                <w:sz w:val="24"/>
                <w:szCs w:val="24"/>
              </w:rPr>
              <w:lastRenderedPageBreak/>
              <w:t>của tháng kế tiếp;</w:t>
            </w:r>
          </w:p>
          <w:p w14:paraId="52947DCF" w14:textId="77777777" w:rsidR="00A95846" w:rsidRPr="00F65ED5" w:rsidRDefault="00A95846" w:rsidP="00F65ED5">
            <w:pPr>
              <w:widowControl w:val="0"/>
              <w:autoSpaceDE w:val="0"/>
              <w:autoSpaceDN w:val="0"/>
              <w:adjustRightInd w:val="0"/>
              <w:spacing w:after="120" w:line="240" w:lineRule="auto"/>
              <w:ind w:left="285" w:right="278"/>
              <w:jc w:val="both"/>
              <w:rPr>
                <w:rFonts w:ascii="Times New Roman" w:hAnsi="Times New Roman" w:cs="Times New Roman"/>
                <w:color w:val="000000" w:themeColor="text1"/>
                <w:spacing w:val="-4"/>
                <w:sz w:val="24"/>
                <w:szCs w:val="24"/>
              </w:rPr>
            </w:pPr>
            <w:r w:rsidRPr="00F65ED5">
              <w:rPr>
                <w:rFonts w:ascii="Times New Roman" w:hAnsi="Times New Roman" w:cs="Times New Roman"/>
                <w:color w:val="000000" w:themeColor="text1"/>
                <w:spacing w:val="-4"/>
                <w:sz w:val="24"/>
                <w:szCs w:val="24"/>
              </w:rPr>
              <w:t>c) Số lượng tàu bay đỗ qua đêm được xác nhận cho hãng hàng không theo Mẫu số 5.1.4 của Phụ lục I ban hành kèm theo Thông tư này trước ngày 15 tháng 4 hàng năm báo cáo đối với số liệu của lịch bay mùa Đông kế tiếp và trước ngày 15 tháng 9 hàng năm báo cáo đối với số liệu của lịch bay mùa Hè kế tiếp;</w:t>
            </w:r>
          </w:p>
          <w:p w14:paraId="25AB5D65" w14:textId="77777777" w:rsidR="00A95846" w:rsidRPr="00F65ED5" w:rsidRDefault="00A95846" w:rsidP="00F65ED5">
            <w:pPr>
              <w:widowControl w:val="0"/>
              <w:autoSpaceDE w:val="0"/>
              <w:autoSpaceDN w:val="0"/>
              <w:adjustRightInd w:val="0"/>
              <w:spacing w:after="120" w:line="240" w:lineRule="auto"/>
              <w:ind w:left="285" w:right="278"/>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rPr>
              <w:t xml:space="preserve">d) Sử dụng chuỗi slot theo số hiệu chuyến bay của mùa lịch bay theo Mẫu số 5.1.5 của Phụ lục I ban hành kèm theo Thông tư này; báo cáo gửi về Cục Hàng hàng không Việt Nam trước 10 ngày so với ngày </w:t>
            </w:r>
            <w:r w:rsidRPr="00F65ED5">
              <w:rPr>
                <w:rFonts w:ascii="Times New Roman" w:hAnsi="Times New Roman" w:cs="Times New Roman"/>
                <w:color w:val="000000" w:themeColor="text1"/>
                <w:sz w:val="24"/>
                <w:szCs w:val="24"/>
                <w:shd w:val="clear" w:color="auto" w:fill="FFFFFF"/>
              </w:rPr>
              <w:t>thông báo</w:t>
            </w:r>
            <w:r w:rsidRPr="00F65ED5">
              <w:rPr>
                <w:rFonts w:ascii="Times New Roman" w:hAnsi="Times New Roman" w:cs="Times New Roman"/>
                <w:color w:val="000000" w:themeColor="text1"/>
                <w:sz w:val="24"/>
                <w:szCs w:val="24"/>
              </w:rPr>
              <w:t xml:space="preserve"> slot lịch sử theo lịch điều phối slot của IATA đối với số liệu tổng hợp theo lịch bay mùa. Cục Hàng không Việt Nam có trách nhiệm cung cấp lịch điều phối slot của IATA cho người khai thác cảng hàng không, sân bay;</w:t>
            </w:r>
          </w:p>
          <w:p w14:paraId="3A2AB473" w14:textId="77777777" w:rsidR="00A95846" w:rsidRPr="00F65ED5" w:rsidRDefault="00A95846" w:rsidP="00F65ED5">
            <w:pPr>
              <w:widowControl w:val="0"/>
              <w:autoSpaceDE w:val="0"/>
              <w:autoSpaceDN w:val="0"/>
              <w:adjustRightInd w:val="0"/>
              <w:spacing w:after="120" w:line="240" w:lineRule="auto"/>
              <w:ind w:left="285" w:right="278"/>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rPr>
              <w:t>đ) Giám sát thu hồi slot theo số hiệu chuyến bay trong mùa lịch bay theo Mẫu số 5.1.6 của Phụ lục I ban hành kèm theo Thông tư này; báo cáo gửi về Cục Hàng không Việt Nam vào ngày 10 hàng tháng để tổng hợp thu hồi chuỗi slot theo quy định tại Điều 92 Thông tư này.</w:t>
            </w:r>
          </w:p>
          <w:p w14:paraId="13596191" w14:textId="77777777" w:rsidR="00A95846" w:rsidRPr="00F65ED5" w:rsidRDefault="00A95846" w:rsidP="00F65ED5">
            <w:pPr>
              <w:widowControl w:val="0"/>
              <w:autoSpaceDE w:val="0"/>
              <w:autoSpaceDN w:val="0"/>
              <w:adjustRightInd w:val="0"/>
              <w:spacing w:after="120" w:line="240" w:lineRule="auto"/>
              <w:ind w:left="285" w:right="278"/>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rPr>
              <w:t>2. Cảng vụ hàng không báo cáo và cung cấp thông tin giám sát sử dụng slot chuyến bay đi theo Mẫu số 5.2.1 của Phụ lục I ban hành kèm theo Thông tư này vào ngày 07 của tháng kế tiếp.</w:t>
            </w:r>
          </w:p>
          <w:p w14:paraId="0287565C" w14:textId="2876BC47" w:rsidR="00A95846" w:rsidRPr="00F65ED5" w:rsidRDefault="00A95846" w:rsidP="00F65ED5">
            <w:pPr>
              <w:widowControl w:val="0"/>
              <w:autoSpaceDE w:val="0"/>
              <w:autoSpaceDN w:val="0"/>
              <w:adjustRightInd w:val="0"/>
              <w:spacing w:after="120" w:line="240" w:lineRule="auto"/>
              <w:ind w:left="285" w:right="278"/>
              <w:jc w:val="both"/>
              <w:rPr>
                <w:rFonts w:ascii="Times New Roman" w:hAnsi="Times New Roman" w:cs="Times New Roman"/>
                <w:strike/>
                <w:color w:val="000000" w:themeColor="text1"/>
                <w:sz w:val="24"/>
                <w:szCs w:val="24"/>
              </w:rPr>
            </w:pPr>
            <w:r w:rsidRPr="00F65ED5">
              <w:rPr>
                <w:rFonts w:ascii="Times New Roman" w:hAnsi="Times New Roman" w:cs="Times New Roman"/>
                <w:color w:val="000000" w:themeColor="text1"/>
                <w:sz w:val="24"/>
                <w:szCs w:val="24"/>
              </w:rPr>
              <w:t>3. Doanh nghiệp cung cấp dịch vụ bảo đảm hoạt động bay báo cáo và cung cấp chỉ số giới hạn năng lực khai thác đường cất hạ cánh và dịch vụ điều hành bay định kỳ hai lần 01 năm hoặc khi có thay đổi hoặc theo yêu cầu theo Mẫu 6.1 của Phụ lục I ban hành kèm theo Thông tư này.</w:t>
            </w:r>
          </w:p>
        </w:tc>
        <w:tc>
          <w:tcPr>
            <w:tcW w:w="1862" w:type="pct"/>
            <w:gridSpan w:val="3"/>
          </w:tcPr>
          <w:p w14:paraId="35C82BFE" w14:textId="5413A3FC" w:rsidR="00A95846" w:rsidRPr="00F65ED5" w:rsidRDefault="00A95846" w:rsidP="00F65ED5">
            <w:pPr>
              <w:pStyle w:val="Heading8"/>
              <w:numPr>
                <w:ilvl w:val="0"/>
                <w:numId w:val="8"/>
              </w:numPr>
              <w:tabs>
                <w:tab w:val="num" w:pos="360"/>
                <w:tab w:val="left" w:pos="853"/>
              </w:tabs>
              <w:spacing w:after="120" w:line="240" w:lineRule="auto"/>
              <w:ind w:left="140" w:right="143" w:firstLine="426"/>
              <w:jc w:val="both"/>
              <w:rPr>
                <w:rFonts w:ascii="Times New Roman" w:hAnsi="Times New Roman" w:cs="Times New Roman"/>
                <w:b/>
                <w:bCs/>
                <w:i w:val="0"/>
                <w:iCs w:val="0"/>
                <w:color w:val="000000" w:themeColor="text1"/>
                <w:sz w:val="24"/>
                <w:szCs w:val="24"/>
              </w:rPr>
            </w:pPr>
            <w:r w:rsidRPr="00F65ED5">
              <w:rPr>
                <w:rFonts w:ascii="Times New Roman" w:hAnsi="Times New Roman" w:cs="Times New Roman"/>
                <w:b/>
                <w:bCs/>
                <w:i w:val="0"/>
                <w:iCs w:val="0"/>
                <w:color w:val="000000" w:themeColor="text1"/>
                <w:sz w:val="24"/>
                <w:szCs w:val="24"/>
              </w:rPr>
              <w:lastRenderedPageBreak/>
              <w:t>Chế độ báo cáo và cung cấp thông tin để xây dựng cơ sở dữ liệu</w:t>
            </w:r>
          </w:p>
          <w:p w14:paraId="5968F07D" w14:textId="77777777" w:rsidR="0042401B" w:rsidRPr="00F65ED5" w:rsidRDefault="0042401B" w:rsidP="00F65ED5">
            <w:pPr>
              <w:spacing w:after="120" w:line="240" w:lineRule="auto"/>
              <w:ind w:left="140" w:right="143" w:firstLine="426"/>
              <w:jc w:val="both"/>
              <w:rPr>
                <w:rFonts w:ascii="Times New Roman" w:hAnsi="Times New Roman" w:cs="Times New Roman"/>
                <w:bCs/>
                <w:color w:val="000000" w:themeColor="text1"/>
                <w:spacing w:val="-2"/>
                <w:kern w:val="28"/>
                <w:sz w:val="24"/>
                <w:szCs w:val="24"/>
                <w:lang w:eastAsia="ja-JP"/>
              </w:rPr>
            </w:pPr>
            <w:r w:rsidRPr="00F65ED5">
              <w:rPr>
                <w:rFonts w:ascii="Times New Roman" w:hAnsi="Times New Roman" w:cs="Times New Roman"/>
                <w:bCs/>
                <w:color w:val="000000" w:themeColor="text1"/>
                <w:spacing w:val="-2"/>
                <w:kern w:val="28"/>
                <w:sz w:val="24"/>
                <w:szCs w:val="24"/>
                <w:lang w:eastAsia="ja-JP"/>
              </w:rPr>
              <w:t>1. Người khai thác cảng hàng không, sân bay báo cáo và cung cấp thông tin sau:</w:t>
            </w:r>
          </w:p>
          <w:p w14:paraId="29DED6B6" w14:textId="77777777" w:rsidR="0042401B" w:rsidRPr="00F65ED5" w:rsidRDefault="0042401B" w:rsidP="00F65ED5">
            <w:pPr>
              <w:spacing w:after="120" w:line="240" w:lineRule="auto"/>
              <w:ind w:left="140" w:right="143" w:firstLine="426"/>
              <w:jc w:val="both"/>
              <w:rPr>
                <w:rFonts w:ascii="Times New Roman" w:hAnsi="Times New Roman" w:cs="Times New Roman"/>
                <w:bCs/>
                <w:color w:val="000000" w:themeColor="text1"/>
                <w:spacing w:val="-2"/>
                <w:kern w:val="28"/>
                <w:sz w:val="24"/>
                <w:szCs w:val="24"/>
                <w:lang w:eastAsia="ja-JP"/>
              </w:rPr>
            </w:pPr>
            <w:r w:rsidRPr="00F65ED5">
              <w:rPr>
                <w:rFonts w:ascii="Times New Roman" w:hAnsi="Times New Roman" w:cs="Times New Roman"/>
                <w:bCs/>
                <w:color w:val="000000" w:themeColor="text1"/>
                <w:spacing w:val="-2"/>
                <w:kern w:val="28"/>
                <w:sz w:val="24"/>
                <w:szCs w:val="24"/>
                <w:lang w:eastAsia="ja-JP"/>
              </w:rPr>
              <w:t>a) Giới hạn năng lực khai thác nhà ga, sân đỗ định kỳ hai lần 01 năm, khi có thay đổi hoặc theo yêu cầu, theo Mẫu số 5.1.1 của Phụ lục IV ban hành kèm theo Thông tư này;</w:t>
            </w:r>
          </w:p>
          <w:p w14:paraId="64DFBBC9" w14:textId="77777777" w:rsidR="0042401B" w:rsidRPr="00F65ED5" w:rsidRDefault="0042401B" w:rsidP="00F65ED5">
            <w:pPr>
              <w:spacing w:after="120" w:line="240" w:lineRule="auto"/>
              <w:ind w:left="140" w:right="143" w:firstLine="426"/>
              <w:jc w:val="both"/>
              <w:rPr>
                <w:rFonts w:ascii="Times New Roman" w:hAnsi="Times New Roman" w:cs="Times New Roman"/>
                <w:bCs/>
                <w:color w:val="000000" w:themeColor="text1"/>
                <w:spacing w:val="-2"/>
                <w:kern w:val="28"/>
                <w:sz w:val="24"/>
                <w:szCs w:val="24"/>
                <w:lang w:eastAsia="ja-JP"/>
              </w:rPr>
            </w:pPr>
            <w:r w:rsidRPr="00F65ED5">
              <w:rPr>
                <w:rFonts w:ascii="Times New Roman" w:hAnsi="Times New Roman" w:cs="Times New Roman"/>
                <w:bCs/>
                <w:color w:val="000000" w:themeColor="text1"/>
                <w:spacing w:val="-2"/>
                <w:kern w:val="28"/>
                <w:sz w:val="24"/>
                <w:szCs w:val="24"/>
                <w:lang w:eastAsia="ja-JP"/>
              </w:rPr>
              <w:t xml:space="preserve">b) Sử dụng slot chuyến bay nội địa, quốc tế và việc lập kế hoạch khai thác hàng ngày so với slot được xác nhận hàng tháng theo Mẫu số 5.1.2 của Phụ lục IV ban </w:t>
            </w:r>
            <w:r w:rsidRPr="00F65ED5">
              <w:rPr>
                <w:rFonts w:ascii="Times New Roman" w:hAnsi="Times New Roman" w:cs="Times New Roman"/>
                <w:bCs/>
                <w:color w:val="000000" w:themeColor="text1"/>
                <w:spacing w:val="-2"/>
                <w:kern w:val="28"/>
                <w:sz w:val="24"/>
                <w:szCs w:val="24"/>
                <w:lang w:eastAsia="ja-JP"/>
              </w:rPr>
              <w:lastRenderedPageBreak/>
              <w:t>hành kèm theo Thông tư này vào ngày 05 của tháng kế tiếp;</w:t>
            </w:r>
          </w:p>
          <w:p w14:paraId="76340CA5" w14:textId="77777777" w:rsidR="0042401B" w:rsidRPr="00F65ED5" w:rsidRDefault="0042401B" w:rsidP="00F65ED5">
            <w:pPr>
              <w:spacing w:after="120" w:line="240" w:lineRule="auto"/>
              <w:ind w:left="140" w:right="143" w:firstLine="426"/>
              <w:jc w:val="both"/>
              <w:rPr>
                <w:rFonts w:ascii="Times New Roman" w:hAnsi="Times New Roman" w:cs="Times New Roman"/>
                <w:bCs/>
                <w:color w:val="000000" w:themeColor="text1"/>
                <w:spacing w:val="-2"/>
                <w:kern w:val="28"/>
                <w:sz w:val="24"/>
                <w:szCs w:val="24"/>
                <w:lang w:eastAsia="ja-JP"/>
              </w:rPr>
            </w:pPr>
            <w:r w:rsidRPr="00F65ED5">
              <w:rPr>
                <w:rFonts w:ascii="Times New Roman" w:hAnsi="Times New Roman" w:cs="Times New Roman"/>
                <w:bCs/>
                <w:color w:val="000000" w:themeColor="text1"/>
                <w:spacing w:val="-2"/>
                <w:kern w:val="28"/>
                <w:sz w:val="24"/>
                <w:szCs w:val="24"/>
                <w:lang w:eastAsia="ja-JP"/>
              </w:rPr>
              <w:t>c) Số lượng tàu bay đỗ qua đêm được xác nhận cho hãng hàng không theo Mẫu số 5.1.3 của Phụ lục IV ban hành kèm theo Thông tư này trước ngày 15 tháng 4 hàng năm báo cáo đối với số liệu của lịch bay mùa Đông kế tiếp và trước ngày 15 tháng 9 hàng năm báo cáo đối với số liệu của lịch bay mùa Hè kế tiếp;</w:t>
            </w:r>
          </w:p>
          <w:p w14:paraId="45D61518" w14:textId="77777777" w:rsidR="0042401B" w:rsidRPr="00F65ED5" w:rsidRDefault="0042401B" w:rsidP="00F65ED5">
            <w:pPr>
              <w:spacing w:after="120" w:line="240" w:lineRule="auto"/>
              <w:ind w:left="140" w:right="143" w:firstLine="426"/>
              <w:jc w:val="both"/>
              <w:rPr>
                <w:rFonts w:ascii="Times New Roman" w:hAnsi="Times New Roman" w:cs="Times New Roman"/>
                <w:bCs/>
                <w:color w:val="000000" w:themeColor="text1"/>
                <w:spacing w:val="-2"/>
                <w:kern w:val="28"/>
                <w:sz w:val="24"/>
                <w:szCs w:val="24"/>
                <w:lang w:eastAsia="ja-JP"/>
              </w:rPr>
            </w:pPr>
            <w:r w:rsidRPr="00F65ED5">
              <w:rPr>
                <w:rFonts w:ascii="Times New Roman" w:hAnsi="Times New Roman" w:cs="Times New Roman"/>
                <w:bCs/>
                <w:color w:val="000000" w:themeColor="text1"/>
                <w:spacing w:val="-2"/>
                <w:kern w:val="28"/>
                <w:sz w:val="24"/>
                <w:szCs w:val="24"/>
                <w:lang w:eastAsia="ja-JP"/>
              </w:rPr>
              <w:t>d) Sử dụng chuỗi slot theo số hiệu chuyến bay của mùa lịch bay theo Mẫu số 5.1.4 của Phụ lục IV ban hành kèm theo Thông tư này; báo cáo gửi về Cục Hàng hàng không Việt Nam trước 10 ngày so với ngày thông báo slot lịch sử theo lịch điều phối slot của IATA đối với số liệu tổng hợp theo lịch bay mùa. Cục Hàng không Việt Nam có trách nhiệm cung cấp lịch điều phối slot của IATA cho người khai thác cảng hàng không, sân bay;</w:t>
            </w:r>
          </w:p>
          <w:p w14:paraId="40F41D00" w14:textId="77777777" w:rsidR="0042401B" w:rsidRPr="00F65ED5" w:rsidRDefault="0042401B" w:rsidP="00F65ED5">
            <w:pPr>
              <w:spacing w:after="120" w:line="240" w:lineRule="auto"/>
              <w:ind w:left="140" w:right="143" w:firstLine="426"/>
              <w:jc w:val="both"/>
              <w:rPr>
                <w:rFonts w:ascii="Times New Roman" w:hAnsi="Times New Roman" w:cs="Times New Roman"/>
                <w:bCs/>
                <w:color w:val="000000" w:themeColor="text1"/>
                <w:spacing w:val="-2"/>
                <w:kern w:val="28"/>
                <w:sz w:val="24"/>
                <w:szCs w:val="24"/>
                <w:lang w:eastAsia="ja-JP"/>
              </w:rPr>
            </w:pPr>
            <w:r w:rsidRPr="00F65ED5">
              <w:rPr>
                <w:rFonts w:ascii="Times New Roman" w:hAnsi="Times New Roman" w:cs="Times New Roman"/>
                <w:bCs/>
                <w:color w:val="000000" w:themeColor="text1"/>
                <w:spacing w:val="-2"/>
                <w:kern w:val="28"/>
                <w:sz w:val="24"/>
                <w:szCs w:val="24"/>
                <w:lang w:eastAsia="ja-JP"/>
              </w:rPr>
              <w:t>đ) Giám sát thu hồi slot theo số hiệu chuyến bay trong mùa lịch bay theo Mẫu số 5.1.5 của Phụ lục IV ban hành kèm theo Thông tư này; báo cáo gửi về Cục Hàng không Việt Nam vào ngày 10 hàng tháng để tổng hợp thu hồi chuỗi slot theo quy định tại Điều 27 Thông tư này.</w:t>
            </w:r>
          </w:p>
          <w:p w14:paraId="70095653" w14:textId="77777777" w:rsidR="0042401B" w:rsidRPr="00F65ED5" w:rsidRDefault="0042401B" w:rsidP="00F65ED5">
            <w:pPr>
              <w:spacing w:after="120" w:line="240" w:lineRule="auto"/>
              <w:ind w:left="140" w:right="143" w:firstLine="426"/>
              <w:jc w:val="both"/>
              <w:rPr>
                <w:rFonts w:ascii="Times New Roman" w:hAnsi="Times New Roman" w:cs="Times New Roman"/>
                <w:bCs/>
                <w:color w:val="000000" w:themeColor="text1"/>
                <w:spacing w:val="-2"/>
                <w:kern w:val="28"/>
                <w:sz w:val="24"/>
                <w:szCs w:val="24"/>
                <w:lang w:eastAsia="ja-JP"/>
              </w:rPr>
            </w:pPr>
            <w:r w:rsidRPr="00F65ED5">
              <w:rPr>
                <w:rFonts w:ascii="Times New Roman" w:hAnsi="Times New Roman" w:cs="Times New Roman"/>
                <w:bCs/>
                <w:color w:val="000000" w:themeColor="text1"/>
                <w:spacing w:val="-2"/>
                <w:kern w:val="28"/>
                <w:sz w:val="24"/>
                <w:szCs w:val="24"/>
                <w:lang w:eastAsia="ja-JP"/>
              </w:rPr>
              <w:t>2. Cảng vụ hàng không báo cáo và cung cấp thông tin giám sát sử dụng slot chuyến bay theo Mẫu số 5.2 của Phụ lục IV ban hành kèm theo Thông tư này vào ngày 07 của tháng kế tiếp.</w:t>
            </w:r>
          </w:p>
          <w:p w14:paraId="1D08A865" w14:textId="4BFD9616" w:rsidR="00A95846" w:rsidRPr="00F65ED5" w:rsidRDefault="0042401B" w:rsidP="00F65ED5">
            <w:pPr>
              <w:spacing w:after="120" w:line="240" w:lineRule="auto"/>
              <w:ind w:left="140" w:right="143" w:firstLine="426"/>
              <w:jc w:val="both"/>
              <w:rPr>
                <w:rFonts w:ascii="Times New Roman" w:hAnsi="Times New Roman" w:cs="Times New Roman"/>
                <w:bCs/>
                <w:color w:val="000000" w:themeColor="text1"/>
                <w:spacing w:val="-2"/>
                <w:kern w:val="28"/>
                <w:sz w:val="24"/>
                <w:szCs w:val="24"/>
                <w:lang w:eastAsia="ja-JP"/>
              </w:rPr>
            </w:pPr>
            <w:r w:rsidRPr="00F65ED5">
              <w:rPr>
                <w:rFonts w:ascii="Times New Roman" w:hAnsi="Times New Roman" w:cs="Times New Roman"/>
                <w:bCs/>
                <w:color w:val="000000" w:themeColor="text1"/>
                <w:spacing w:val="-2"/>
                <w:kern w:val="28"/>
                <w:sz w:val="24"/>
                <w:szCs w:val="24"/>
                <w:lang w:eastAsia="ja-JP"/>
              </w:rPr>
              <w:t>3. Doanh nghiệp cung cấp dịch vụ bảo đảm hoạt động bay báo cáo và cung cấp chỉ số giới hạn năng lực khai thác đường cất hạ cánh và dịch vụ điều hành bay định kỳ hai lần 01 năm hoặc khi có thay đổi hoặc theo yêu cầu theo Mẫu 5.3 của Phụ lục IV ban hành kèm theo Thông tư này.</w:t>
            </w:r>
          </w:p>
        </w:tc>
        <w:tc>
          <w:tcPr>
            <w:tcW w:w="1274" w:type="pct"/>
            <w:gridSpan w:val="2"/>
          </w:tcPr>
          <w:p w14:paraId="7030DB2B" w14:textId="6475FD30" w:rsidR="00A95846" w:rsidRPr="00F65ED5" w:rsidRDefault="00A95846" w:rsidP="00F65ED5">
            <w:pPr>
              <w:pStyle w:val="TableParagraph"/>
              <w:spacing w:after="120"/>
              <w:ind w:left="141" w:right="419" w:firstLine="425"/>
              <w:jc w:val="both"/>
              <w:rPr>
                <w:color w:val="000000" w:themeColor="text1"/>
                <w:sz w:val="24"/>
                <w:szCs w:val="24"/>
                <w:lang w:val="en-US"/>
              </w:rPr>
            </w:pPr>
            <w:r w:rsidRPr="00F65ED5">
              <w:rPr>
                <w:color w:val="000000" w:themeColor="text1"/>
                <w:sz w:val="24"/>
                <w:szCs w:val="24"/>
                <w:lang w:val="en-US"/>
              </w:rPr>
              <w:lastRenderedPageBreak/>
              <w:t>Giữ nguyên nội dung.</w:t>
            </w:r>
          </w:p>
        </w:tc>
      </w:tr>
      <w:tr w:rsidR="00F65ED5" w:rsidRPr="00F65ED5" w14:paraId="6F3DC7AC" w14:textId="77777777" w:rsidTr="00F65ED5">
        <w:trPr>
          <w:gridAfter w:val="1"/>
          <w:wAfter w:w="3" w:type="pct"/>
          <w:trHeight w:val="510"/>
        </w:trPr>
        <w:tc>
          <w:tcPr>
            <w:tcW w:w="1861" w:type="pct"/>
          </w:tcPr>
          <w:p w14:paraId="1B3C40B6" w14:textId="77777777" w:rsidR="00A95846" w:rsidRPr="00F65ED5" w:rsidRDefault="00A95846" w:rsidP="00F65ED5">
            <w:pPr>
              <w:widowControl w:val="0"/>
              <w:autoSpaceDE w:val="0"/>
              <w:autoSpaceDN w:val="0"/>
              <w:adjustRightInd w:val="0"/>
              <w:spacing w:after="120" w:line="240" w:lineRule="auto"/>
              <w:ind w:left="285" w:right="278"/>
              <w:jc w:val="both"/>
              <w:rPr>
                <w:rFonts w:ascii="Times New Roman" w:hAnsi="Times New Roman" w:cs="Times New Roman"/>
                <w:b/>
                <w:color w:val="000000" w:themeColor="text1"/>
                <w:sz w:val="24"/>
                <w:szCs w:val="24"/>
              </w:rPr>
            </w:pPr>
            <w:bookmarkStart w:id="32" w:name="dieu_91"/>
            <w:r w:rsidRPr="00F65ED5">
              <w:rPr>
                <w:rFonts w:ascii="Times New Roman" w:hAnsi="Times New Roman" w:cs="Times New Roman"/>
                <w:b/>
                <w:color w:val="000000" w:themeColor="text1"/>
                <w:sz w:val="24"/>
                <w:szCs w:val="24"/>
              </w:rPr>
              <w:lastRenderedPageBreak/>
              <w:t>Điều 91. Cơ chế giám sát, quản lý việc sử dụng slot</w:t>
            </w:r>
            <w:bookmarkEnd w:id="32"/>
            <w:r w:rsidRPr="00F65ED5">
              <w:rPr>
                <w:rFonts w:ascii="Times New Roman" w:hAnsi="Times New Roman" w:cs="Times New Roman"/>
                <w:b/>
                <w:color w:val="000000" w:themeColor="text1"/>
                <w:sz w:val="24"/>
                <w:szCs w:val="24"/>
              </w:rPr>
              <w:t xml:space="preserve"> tại các cảng hàng không điều phối toàn phần</w:t>
            </w:r>
          </w:p>
          <w:p w14:paraId="718B3FBC" w14:textId="77777777" w:rsidR="00A95846" w:rsidRPr="00F65ED5" w:rsidRDefault="00A95846" w:rsidP="00F65ED5">
            <w:pPr>
              <w:widowControl w:val="0"/>
              <w:autoSpaceDE w:val="0"/>
              <w:autoSpaceDN w:val="0"/>
              <w:adjustRightInd w:val="0"/>
              <w:spacing w:after="120" w:line="240" w:lineRule="auto"/>
              <w:ind w:left="285" w:right="278"/>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rPr>
              <w:t>1. Giám sát thực hiện slot</w:t>
            </w:r>
          </w:p>
          <w:p w14:paraId="0619034A" w14:textId="77777777" w:rsidR="00A95846" w:rsidRPr="00F65ED5" w:rsidRDefault="00A95846" w:rsidP="00F65ED5">
            <w:pPr>
              <w:widowControl w:val="0"/>
              <w:autoSpaceDE w:val="0"/>
              <w:autoSpaceDN w:val="0"/>
              <w:adjustRightInd w:val="0"/>
              <w:spacing w:after="120" w:line="240" w:lineRule="auto"/>
              <w:ind w:left="285" w:right="278"/>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rPr>
              <w:t>a) Cảng vụ hàng không có trách nhiệm giám sát việc thực hiện slot tại cảng hàng không thuộc phạm vi quản lý, báo cáo Cục Hàng không Việt Nam.</w:t>
            </w:r>
          </w:p>
          <w:p w14:paraId="089FE841" w14:textId="77777777" w:rsidR="00A95846" w:rsidRPr="00F65ED5" w:rsidRDefault="00A95846" w:rsidP="00F65ED5">
            <w:pPr>
              <w:widowControl w:val="0"/>
              <w:autoSpaceDE w:val="0"/>
              <w:autoSpaceDN w:val="0"/>
              <w:adjustRightInd w:val="0"/>
              <w:spacing w:after="120" w:line="240" w:lineRule="auto"/>
              <w:ind w:left="285" w:right="278"/>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rPr>
              <w:t>b) Người khai thác cảng hàng không, sân bay có trách nhiệm xây dựng cơ sở dữ liệu, đầu tư hệ thống công nghệ thông tin để tiếp nhận, xử lý dữ liệu thực hiện slot của các hãng hàng không, báo cáo Cục Hàng không Việt Nam, Cảng vụ hàng không.</w:t>
            </w:r>
          </w:p>
          <w:p w14:paraId="799DCC31" w14:textId="77777777" w:rsidR="00A95846" w:rsidRPr="00F65ED5" w:rsidRDefault="00A95846" w:rsidP="00F65ED5">
            <w:pPr>
              <w:widowControl w:val="0"/>
              <w:autoSpaceDE w:val="0"/>
              <w:autoSpaceDN w:val="0"/>
              <w:adjustRightInd w:val="0"/>
              <w:spacing w:after="120" w:line="240" w:lineRule="auto"/>
              <w:ind w:left="285" w:right="278"/>
              <w:jc w:val="both"/>
              <w:rPr>
                <w:rFonts w:ascii="Times New Roman" w:hAnsi="Times New Roman" w:cs="Times New Roman"/>
                <w:strike/>
                <w:color w:val="000000" w:themeColor="text1"/>
                <w:sz w:val="24"/>
                <w:szCs w:val="24"/>
              </w:rPr>
            </w:pPr>
            <w:r w:rsidRPr="00F65ED5">
              <w:rPr>
                <w:rFonts w:ascii="Times New Roman" w:hAnsi="Times New Roman" w:cs="Times New Roman"/>
                <w:color w:val="000000" w:themeColor="text1"/>
                <w:sz w:val="24"/>
                <w:szCs w:val="24"/>
              </w:rPr>
              <w:t>c) Hãng hàng không hoặc đơn vị phục vụ mặt đất được hãng hàng không ủy quyền có trách nhiệm cung cấp dữ liệu chính xác về thời gian AOBT, AIBT cho người khai thác cảng hàng không, sân bay để thực hiện các nội dung được quy định tại điểm b khoản 1 Điều này.</w:t>
            </w:r>
          </w:p>
          <w:p w14:paraId="35AF780D" w14:textId="77777777" w:rsidR="00A95846" w:rsidRPr="00F65ED5" w:rsidRDefault="00A95846" w:rsidP="00F65ED5">
            <w:pPr>
              <w:widowControl w:val="0"/>
              <w:autoSpaceDE w:val="0"/>
              <w:autoSpaceDN w:val="0"/>
              <w:adjustRightInd w:val="0"/>
              <w:spacing w:after="120" w:line="240" w:lineRule="auto"/>
              <w:ind w:left="285" w:right="278"/>
              <w:jc w:val="both"/>
              <w:rPr>
                <w:rFonts w:ascii="Times New Roman" w:hAnsi="Times New Roman" w:cs="Times New Roman"/>
                <w:strike/>
                <w:color w:val="000000" w:themeColor="text1"/>
                <w:sz w:val="24"/>
                <w:szCs w:val="24"/>
              </w:rPr>
            </w:pPr>
            <w:r w:rsidRPr="00F65ED5">
              <w:rPr>
                <w:rFonts w:ascii="Times New Roman" w:hAnsi="Times New Roman" w:cs="Times New Roman"/>
                <w:color w:val="000000" w:themeColor="text1"/>
                <w:sz w:val="24"/>
                <w:szCs w:val="24"/>
              </w:rPr>
              <w:t>2. Các hãng hàng không mở bán vé, đặt giữ chỗ khi chưa có slot lịch sử hoặc slot chưa được xác nhận sẽ không được xem xét xác nhận thêm slot trên đường bay dự kiến khai thác.</w:t>
            </w:r>
          </w:p>
          <w:p w14:paraId="279D5521" w14:textId="77777777" w:rsidR="00A95846" w:rsidRPr="00F65ED5" w:rsidRDefault="00A95846" w:rsidP="00F65ED5">
            <w:pPr>
              <w:widowControl w:val="0"/>
              <w:autoSpaceDE w:val="0"/>
              <w:autoSpaceDN w:val="0"/>
              <w:adjustRightInd w:val="0"/>
              <w:spacing w:after="120" w:line="240" w:lineRule="auto"/>
              <w:ind w:left="285" w:right="278"/>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rPr>
              <w:t>3. Quản lý tàu bay đỗ qua đêm</w:t>
            </w:r>
          </w:p>
          <w:p w14:paraId="59D794A0" w14:textId="77777777" w:rsidR="00A95846" w:rsidRPr="00F65ED5" w:rsidRDefault="00A95846" w:rsidP="00F65ED5">
            <w:pPr>
              <w:widowControl w:val="0"/>
              <w:autoSpaceDE w:val="0"/>
              <w:autoSpaceDN w:val="0"/>
              <w:adjustRightInd w:val="0"/>
              <w:spacing w:after="120" w:line="240" w:lineRule="auto"/>
              <w:ind w:left="285" w:right="278"/>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rPr>
              <w:t>a) Người khai thác cảng hàng không, sân bay có trách nhiệm xác nhận số lượng tàu bay đỗ qua đêm cho từng hãng hàng không theo đăng ký của các hãng hàng không phù hợp với năng lực khai thác của cảng hàng không theo quy định tại điểm c khoản 1 Điều 90 Thông tư này.</w:t>
            </w:r>
          </w:p>
          <w:p w14:paraId="3E6D9C76" w14:textId="77777777" w:rsidR="00A95846" w:rsidRPr="00F65ED5" w:rsidRDefault="00A95846" w:rsidP="00F65ED5">
            <w:pPr>
              <w:widowControl w:val="0"/>
              <w:autoSpaceDE w:val="0"/>
              <w:autoSpaceDN w:val="0"/>
              <w:adjustRightInd w:val="0"/>
              <w:spacing w:after="120" w:line="240" w:lineRule="auto"/>
              <w:ind w:left="285" w:right="278"/>
              <w:jc w:val="both"/>
              <w:rPr>
                <w:rFonts w:ascii="Times New Roman" w:hAnsi="Times New Roman" w:cs="Times New Roman"/>
                <w:color w:val="000000" w:themeColor="text1"/>
                <w:spacing w:val="-4"/>
                <w:sz w:val="24"/>
                <w:szCs w:val="24"/>
              </w:rPr>
            </w:pPr>
            <w:r w:rsidRPr="00F65ED5">
              <w:rPr>
                <w:rFonts w:ascii="Times New Roman" w:hAnsi="Times New Roman" w:cs="Times New Roman"/>
                <w:color w:val="000000" w:themeColor="text1"/>
                <w:spacing w:val="-4"/>
                <w:sz w:val="24"/>
                <w:szCs w:val="24"/>
              </w:rPr>
              <w:t xml:space="preserve">b) Hãng hàng không Việt Nam có trách nhiệm xây dựng kế hoạch khai thác phù hợp và tuân thủ số lượng tàu bay đỗ qua đêm quy định tại điểm a khoản </w:t>
            </w:r>
            <w:r w:rsidRPr="00F65ED5">
              <w:rPr>
                <w:rFonts w:ascii="Times New Roman" w:hAnsi="Times New Roman" w:cs="Times New Roman"/>
                <w:color w:val="000000" w:themeColor="text1"/>
                <w:spacing w:val="-4"/>
                <w:sz w:val="24"/>
                <w:szCs w:val="24"/>
              </w:rPr>
              <w:lastRenderedPageBreak/>
              <w:t>này.</w:t>
            </w:r>
          </w:p>
          <w:p w14:paraId="0E1828A5" w14:textId="77777777" w:rsidR="00A95846" w:rsidRPr="00F65ED5" w:rsidRDefault="00A95846" w:rsidP="00F65ED5">
            <w:pPr>
              <w:widowControl w:val="0"/>
              <w:autoSpaceDE w:val="0"/>
              <w:autoSpaceDN w:val="0"/>
              <w:adjustRightInd w:val="0"/>
              <w:spacing w:after="120" w:line="240" w:lineRule="auto"/>
              <w:ind w:left="285" w:right="278"/>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rPr>
              <w:t>c) Hãng hàng không đã được xác nhận số tàu bay đỗ qua đêm trong một mùa lịch bay thì sẽ được tiếp tục duy trì số lượng vị trí tàu bay đỗ qua đêm này trong mùa lịch bay kế tiếp.</w:t>
            </w:r>
          </w:p>
          <w:p w14:paraId="4FDC0A3F" w14:textId="77777777" w:rsidR="00A95846" w:rsidRPr="00F65ED5" w:rsidRDefault="00A95846" w:rsidP="00F65ED5">
            <w:pPr>
              <w:widowControl w:val="0"/>
              <w:autoSpaceDE w:val="0"/>
              <w:autoSpaceDN w:val="0"/>
              <w:adjustRightInd w:val="0"/>
              <w:spacing w:after="120" w:line="240" w:lineRule="auto"/>
              <w:ind w:left="285" w:right="278"/>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rPr>
              <w:t>d) Trong trường hợp hãng hàng không không tuân thủ số lượng tàu bay đỗ qua đêm đã được xác nhận dẫn đến quá tải sân đỗ tàu bay, người khai thác cảng hàng không, sân bay có quyền từ chối việc tiếp nhận chuyến bay của hãng hàng không gây quá tải sân đỗ và thông báo việc từ chối này đến doanh nghiệp cung cấp dịch vụ đảm bảo hoạt động bay, hãng hàng không và báo cáo Cục Hàng không Việt Nam, Cảng vụ hàng không.</w:t>
            </w:r>
          </w:p>
          <w:p w14:paraId="4781F797" w14:textId="77777777" w:rsidR="00A95846" w:rsidRPr="00F65ED5" w:rsidRDefault="00A95846" w:rsidP="00F65ED5">
            <w:pPr>
              <w:widowControl w:val="0"/>
              <w:autoSpaceDE w:val="0"/>
              <w:autoSpaceDN w:val="0"/>
              <w:adjustRightInd w:val="0"/>
              <w:spacing w:after="120" w:line="240" w:lineRule="auto"/>
              <w:ind w:left="285" w:right="278"/>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rPr>
              <w:t>4. Cục Hàng không Việt Nam có trách nhiệm cung cấp cho người khai thác cảng hàng không, sân bay dữ liệu về slot đã được xác nhận ngay sau khi gửi cho các hãng hàng không để người khai thác cảng hàng không, sân bay thực hiện việc so sánh, đối chiếu, xử lý số liệu để báo cáo theo quy định tại điểm a khoản 3 Điều này.</w:t>
            </w:r>
          </w:p>
          <w:p w14:paraId="5240CC0B" w14:textId="67BCC7E6" w:rsidR="00A95846" w:rsidRPr="00F65ED5" w:rsidRDefault="00A95846" w:rsidP="00F65ED5">
            <w:pPr>
              <w:widowControl w:val="0"/>
              <w:autoSpaceDE w:val="0"/>
              <w:autoSpaceDN w:val="0"/>
              <w:adjustRightInd w:val="0"/>
              <w:spacing w:after="120" w:line="240" w:lineRule="auto"/>
              <w:ind w:left="285" w:right="278"/>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rPr>
              <w:t>5. Người khai thác cảng hàng không, sân bay có trách nhiệm cung cấp tài khoản cho Cảng vụ hàng không để truy cập vào hệ thống cơ sở dữ liệu quản lý chuyến bay của Cảng hàng không.</w:t>
            </w:r>
          </w:p>
        </w:tc>
        <w:tc>
          <w:tcPr>
            <w:tcW w:w="1862" w:type="pct"/>
            <w:gridSpan w:val="3"/>
          </w:tcPr>
          <w:p w14:paraId="1E842731" w14:textId="27AB7324" w:rsidR="00A95846" w:rsidRPr="00F65ED5" w:rsidRDefault="00A95846" w:rsidP="00F65ED5">
            <w:pPr>
              <w:pStyle w:val="Heading8"/>
              <w:numPr>
                <w:ilvl w:val="0"/>
                <w:numId w:val="8"/>
              </w:numPr>
              <w:tabs>
                <w:tab w:val="num" w:pos="360"/>
                <w:tab w:val="left" w:pos="853"/>
              </w:tabs>
              <w:spacing w:after="120" w:line="240" w:lineRule="auto"/>
              <w:ind w:left="140" w:right="143" w:firstLine="426"/>
              <w:jc w:val="both"/>
              <w:rPr>
                <w:rFonts w:ascii="Times New Roman" w:hAnsi="Times New Roman" w:cs="Times New Roman"/>
                <w:b/>
                <w:bCs/>
                <w:i w:val="0"/>
                <w:iCs w:val="0"/>
                <w:color w:val="000000" w:themeColor="text1"/>
                <w:sz w:val="24"/>
                <w:szCs w:val="24"/>
              </w:rPr>
            </w:pPr>
            <w:r w:rsidRPr="00F65ED5">
              <w:rPr>
                <w:rFonts w:ascii="Times New Roman" w:hAnsi="Times New Roman" w:cs="Times New Roman"/>
                <w:b/>
                <w:bCs/>
                <w:i w:val="0"/>
                <w:iCs w:val="0"/>
                <w:color w:val="000000" w:themeColor="text1"/>
                <w:sz w:val="24"/>
                <w:szCs w:val="24"/>
              </w:rPr>
              <w:lastRenderedPageBreak/>
              <w:t>Cơ chế giám sát, quản lý việc sử dụng slot tại các cảng hàng không cấp độ 3</w:t>
            </w:r>
          </w:p>
          <w:p w14:paraId="5F6243DE" w14:textId="77777777" w:rsidR="004B41A5" w:rsidRPr="00F65ED5" w:rsidRDefault="004B41A5" w:rsidP="00F65ED5">
            <w:pPr>
              <w:spacing w:after="120" w:line="240" w:lineRule="auto"/>
              <w:ind w:left="140" w:right="143" w:firstLine="426"/>
              <w:jc w:val="both"/>
              <w:rPr>
                <w:rFonts w:ascii="Times New Roman" w:hAnsi="Times New Roman" w:cs="Times New Roman"/>
                <w:bCs/>
                <w:color w:val="000000" w:themeColor="text1"/>
                <w:spacing w:val="-2"/>
                <w:kern w:val="28"/>
                <w:lang w:eastAsia="ja-JP"/>
              </w:rPr>
            </w:pPr>
            <w:r w:rsidRPr="00F65ED5">
              <w:rPr>
                <w:rFonts w:ascii="Times New Roman" w:hAnsi="Times New Roman" w:cs="Times New Roman"/>
                <w:bCs/>
                <w:color w:val="000000" w:themeColor="text1"/>
                <w:spacing w:val="-2"/>
                <w:kern w:val="28"/>
                <w:lang w:eastAsia="ja-JP"/>
              </w:rPr>
              <w:t>1. Giám sát thực hiện slot</w:t>
            </w:r>
          </w:p>
          <w:p w14:paraId="57D2964E" w14:textId="77777777" w:rsidR="004B41A5" w:rsidRPr="00F65ED5" w:rsidRDefault="004B41A5" w:rsidP="00F65ED5">
            <w:pPr>
              <w:spacing w:after="120" w:line="240" w:lineRule="auto"/>
              <w:ind w:left="140" w:right="143" w:firstLine="426"/>
              <w:jc w:val="both"/>
              <w:rPr>
                <w:rFonts w:ascii="Times New Roman" w:hAnsi="Times New Roman" w:cs="Times New Roman"/>
                <w:bCs/>
                <w:color w:val="000000" w:themeColor="text1"/>
                <w:spacing w:val="-2"/>
                <w:kern w:val="28"/>
                <w:lang w:eastAsia="ja-JP"/>
              </w:rPr>
            </w:pPr>
            <w:r w:rsidRPr="00F65ED5">
              <w:rPr>
                <w:rFonts w:ascii="Times New Roman" w:hAnsi="Times New Roman" w:cs="Times New Roman"/>
                <w:bCs/>
                <w:color w:val="000000" w:themeColor="text1"/>
                <w:spacing w:val="-2"/>
                <w:kern w:val="28"/>
                <w:lang w:eastAsia="ja-JP"/>
              </w:rPr>
              <w:t>a) Cảng vụ hàng không có trách nhiệm giám sát việc thực hiện slot tại cảng hàng không thuộc phạm vi quản lý, báo cáo Cục Hàng không Việt Nam.</w:t>
            </w:r>
          </w:p>
          <w:p w14:paraId="44DD1570" w14:textId="77777777" w:rsidR="004B41A5" w:rsidRPr="00F65ED5" w:rsidRDefault="004B41A5" w:rsidP="00F65ED5">
            <w:pPr>
              <w:spacing w:after="120" w:line="240" w:lineRule="auto"/>
              <w:ind w:left="140" w:right="143" w:firstLine="426"/>
              <w:jc w:val="both"/>
              <w:rPr>
                <w:rFonts w:ascii="Times New Roman" w:hAnsi="Times New Roman" w:cs="Times New Roman"/>
                <w:bCs/>
                <w:color w:val="000000" w:themeColor="text1"/>
                <w:spacing w:val="-2"/>
                <w:kern w:val="28"/>
                <w:lang w:eastAsia="ja-JP"/>
              </w:rPr>
            </w:pPr>
            <w:r w:rsidRPr="00F65ED5">
              <w:rPr>
                <w:rFonts w:ascii="Times New Roman" w:hAnsi="Times New Roman" w:cs="Times New Roman"/>
                <w:bCs/>
                <w:color w:val="000000" w:themeColor="text1"/>
                <w:spacing w:val="-2"/>
                <w:kern w:val="28"/>
                <w:lang w:eastAsia="ja-JP"/>
              </w:rPr>
              <w:t>b) Người khai thác cảng hàng không, sân bay có trách nhiệm xây dựng cơ sở dữ liệu, đầu tư hệ thống công nghệ thông tin để tiếp nhận, xử lý dữ liệu thực hiện slot của các hãng hàng không, báo cáo Cục Hàng không Việt Nam, Cảng vụ hàng không.</w:t>
            </w:r>
          </w:p>
          <w:p w14:paraId="708C4120" w14:textId="77777777" w:rsidR="004B41A5" w:rsidRPr="00F65ED5" w:rsidRDefault="004B41A5" w:rsidP="00F65ED5">
            <w:pPr>
              <w:spacing w:after="120" w:line="240" w:lineRule="auto"/>
              <w:ind w:left="140" w:right="143" w:firstLine="426"/>
              <w:jc w:val="both"/>
              <w:rPr>
                <w:rFonts w:ascii="Times New Roman" w:hAnsi="Times New Roman" w:cs="Times New Roman"/>
                <w:bCs/>
                <w:color w:val="000000" w:themeColor="text1"/>
                <w:spacing w:val="-2"/>
                <w:kern w:val="28"/>
                <w:lang w:eastAsia="ja-JP"/>
              </w:rPr>
            </w:pPr>
            <w:r w:rsidRPr="00F65ED5">
              <w:rPr>
                <w:rFonts w:ascii="Times New Roman" w:hAnsi="Times New Roman" w:cs="Times New Roman"/>
                <w:bCs/>
                <w:color w:val="000000" w:themeColor="text1"/>
                <w:spacing w:val="-2"/>
                <w:kern w:val="28"/>
                <w:lang w:eastAsia="ja-JP"/>
              </w:rPr>
              <w:t>c) Hãng hàng không hoặc đơn vị phục vụ mặt đất được hãng hàng không ủy quyền có trách nhiệm cung cấp dữ liệu chính xác về thời gian AOBT, AIBT cho người khai thác cảng hàng không, sân bay để thực hiện các nội dung được quy định tại điểm b khoản 1 Điều này (trong trường hợp người khai thác cảng hàng không, sân bay chưa có khả năng ghi nhận thời gian AOBT, AIBT).</w:t>
            </w:r>
          </w:p>
          <w:p w14:paraId="4FAB67DA" w14:textId="77777777" w:rsidR="004B41A5" w:rsidRPr="00F65ED5" w:rsidRDefault="004B41A5" w:rsidP="00F65ED5">
            <w:pPr>
              <w:spacing w:after="120" w:line="240" w:lineRule="auto"/>
              <w:ind w:left="140" w:right="143" w:firstLine="426"/>
              <w:jc w:val="both"/>
              <w:rPr>
                <w:rFonts w:ascii="Times New Roman" w:hAnsi="Times New Roman" w:cs="Times New Roman"/>
                <w:bCs/>
                <w:color w:val="000000" w:themeColor="text1"/>
                <w:spacing w:val="-2"/>
                <w:kern w:val="28"/>
                <w:lang w:eastAsia="ja-JP"/>
              </w:rPr>
            </w:pPr>
            <w:r w:rsidRPr="00F65ED5">
              <w:rPr>
                <w:rFonts w:ascii="Times New Roman" w:hAnsi="Times New Roman" w:cs="Times New Roman"/>
                <w:bCs/>
                <w:color w:val="000000" w:themeColor="text1"/>
                <w:spacing w:val="-2"/>
                <w:kern w:val="28"/>
                <w:lang w:eastAsia="ja-JP"/>
              </w:rPr>
              <w:t>2. Các hãng hàng không mở bán vé, đặt giữ chỗ khi chưa có slot lịch sử hoặc slot chưa được xác nhận sẽ không được xem xét xác nhận thêm slot trên đường bay dự kiến khai thác.</w:t>
            </w:r>
          </w:p>
          <w:p w14:paraId="7DBC0084" w14:textId="77777777" w:rsidR="004B41A5" w:rsidRPr="00F65ED5" w:rsidRDefault="004B41A5" w:rsidP="00F65ED5">
            <w:pPr>
              <w:spacing w:after="120" w:line="240" w:lineRule="auto"/>
              <w:ind w:left="140" w:right="143" w:firstLine="426"/>
              <w:jc w:val="both"/>
              <w:rPr>
                <w:rFonts w:ascii="Times New Roman" w:hAnsi="Times New Roman" w:cs="Times New Roman"/>
                <w:bCs/>
                <w:color w:val="000000" w:themeColor="text1"/>
                <w:spacing w:val="-2"/>
                <w:kern w:val="28"/>
                <w:lang w:eastAsia="ja-JP"/>
              </w:rPr>
            </w:pPr>
            <w:r w:rsidRPr="00F65ED5">
              <w:rPr>
                <w:rFonts w:ascii="Times New Roman" w:hAnsi="Times New Roman" w:cs="Times New Roman"/>
                <w:bCs/>
                <w:color w:val="000000" w:themeColor="text1"/>
                <w:spacing w:val="-2"/>
                <w:kern w:val="28"/>
                <w:lang w:eastAsia="ja-JP"/>
              </w:rPr>
              <w:t>3. Quản lý tàu bay đỗ qua đêm</w:t>
            </w:r>
          </w:p>
          <w:p w14:paraId="306CBE7E" w14:textId="77777777" w:rsidR="004B41A5" w:rsidRPr="00F65ED5" w:rsidRDefault="004B41A5" w:rsidP="00F65ED5">
            <w:pPr>
              <w:spacing w:after="120" w:line="240" w:lineRule="auto"/>
              <w:ind w:left="140" w:right="143" w:firstLine="426"/>
              <w:jc w:val="both"/>
              <w:rPr>
                <w:rFonts w:ascii="Times New Roman" w:hAnsi="Times New Roman" w:cs="Times New Roman"/>
                <w:bCs/>
                <w:color w:val="000000" w:themeColor="text1"/>
                <w:spacing w:val="-2"/>
                <w:kern w:val="28"/>
                <w:lang w:eastAsia="ja-JP"/>
              </w:rPr>
            </w:pPr>
            <w:r w:rsidRPr="00F65ED5">
              <w:rPr>
                <w:rFonts w:ascii="Times New Roman" w:hAnsi="Times New Roman" w:cs="Times New Roman"/>
                <w:bCs/>
                <w:color w:val="000000" w:themeColor="text1"/>
                <w:spacing w:val="-2"/>
                <w:kern w:val="28"/>
                <w:lang w:eastAsia="ja-JP"/>
              </w:rPr>
              <w:t>a) Người khai thác cảng hàng không, sân bay có trách nhiệm xác nhận số lượng tàu bay đỗ qua đêm cho từng hãng hàng không theo đăng ký của các hãng hàng không phù hợp với năng lực khai thác của cảng hàng không theo quy định tại điểm c khoản 1 Điều 30 Thông tư này.</w:t>
            </w:r>
          </w:p>
          <w:p w14:paraId="56D4A909" w14:textId="77777777" w:rsidR="004B41A5" w:rsidRPr="00F65ED5" w:rsidRDefault="004B41A5" w:rsidP="00F65ED5">
            <w:pPr>
              <w:spacing w:after="120" w:line="240" w:lineRule="auto"/>
              <w:ind w:left="140" w:right="143" w:firstLine="426"/>
              <w:jc w:val="both"/>
              <w:rPr>
                <w:rFonts w:ascii="Times New Roman" w:hAnsi="Times New Roman" w:cs="Times New Roman"/>
                <w:bCs/>
                <w:color w:val="000000" w:themeColor="text1"/>
                <w:spacing w:val="-2"/>
                <w:kern w:val="28"/>
                <w:lang w:eastAsia="ja-JP"/>
              </w:rPr>
            </w:pPr>
            <w:r w:rsidRPr="00F65ED5">
              <w:rPr>
                <w:rFonts w:ascii="Times New Roman" w:hAnsi="Times New Roman" w:cs="Times New Roman"/>
                <w:bCs/>
                <w:color w:val="000000" w:themeColor="text1"/>
                <w:spacing w:val="-2"/>
                <w:kern w:val="28"/>
                <w:lang w:eastAsia="ja-JP"/>
              </w:rPr>
              <w:t>b) Hãng hàng không Việt Nam có trách nhiệm xây dựng kế hoạch khai thác phù hợp và tuân thủ số lượng tàu bay đỗ qua đêm quy định tại điểm a khoản này.</w:t>
            </w:r>
          </w:p>
          <w:p w14:paraId="3765A020" w14:textId="77777777" w:rsidR="004B41A5" w:rsidRPr="00F65ED5" w:rsidRDefault="004B41A5" w:rsidP="00F65ED5">
            <w:pPr>
              <w:spacing w:after="120" w:line="240" w:lineRule="auto"/>
              <w:ind w:left="140" w:right="143" w:firstLine="426"/>
              <w:jc w:val="both"/>
              <w:rPr>
                <w:rFonts w:ascii="Times New Roman" w:hAnsi="Times New Roman" w:cs="Times New Roman"/>
                <w:bCs/>
                <w:color w:val="000000" w:themeColor="text1"/>
                <w:spacing w:val="-2"/>
                <w:kern w:val="28"/>
                <w:lang w:eastAsia="ja-JP"/>
              </w:rPr>
            </w:pPr>
            <w:r w:rsidRPr="00F65ED5">
              <w:rPr>
                <w:rFonts w:ascii="Times New Roman" w:hAnsi="Times New Roman" w:cs="Times New Roman"/>
                <w:bCs/>
                <w:color w:val="000000" w:themeColor="text1"/>
                <w:spacing w:val="-2"/>
                <w:kern w:val="28"/>
                <w:lang w:eastAsia="ja-JP"/>
              </w:rPr>
              <w:t>c) Hãng hàng không đã được xác nhận số tàu bay đỗ qua đêm trong một mùa lịch bay thì sẽ được tiếp tục duy trì số lượng vị trí tàu bay đỗ qua đêm này trong mùa lịch bay kế tiếp.</w:t>
            </w:r>
          </w:p>
          <w:p w14:paraId="50BCCE01" w14:textId="77777777" w:rsidR="004B41A5" w:rsidRPr="00F65ED5" w:rsidRDefault="004B41A5" w:rsidP="00F65ED5">
            <w:pPr>
              <w:spacing w:after="120" w:line="240" w:lineRule="auto"/>
              <w:ind w:left="140" w:right="143" w:firstLine="426"/>
              <w:jc w:val="both"/>
              <w:rPr>
                <w:rFonts w:ascii="Times New Roman" w:hAnsi="Times New Roman" w:cs="Times New Roman"/>
                <w:bCs/>
                <w:color w:val="000000" w:themeColor="text1"/>
                <w:spacing w:val="-2"/>
                <w:kern w:val="28"/>
                <w:lang w:eastAsia="ja-JP"/>
              </w:rPr>
            </w:pPr>
            <w:r w:rsidRPr="00F65ED5">
              <w:rPr>
                <w:rFonts w:ascii="Times New Roman" w:hAnsi="Times New Roman" w:cs="Times New Roman"/>
                <w:bCs/>
                <w:color w:val="000000" w:themeColor="text1"/>
                <w:spacing w:val="-2"/>
                <w:kern w:val="28"/>
                <w:lang w:eastAsia="ja-JP"/>
              </w:rPr>
              <w:lastRenderedPageBreak/>
              <w:t>d) Trong trường hợp hãng hàng không không tuân thủ số lượng tàu bay đỗ qua đêm đã được xác nhận dẫn đến quá tải sân đỗ tàu bay, người khai thác cảng hàng không, sân bay có quyền từ chối việc tiếp nhận chuyến bay của hãng hàng không gây quá tải sân đỗ và thông báo việc từ chối này đến doanh nghiệp cung cấp dịch vụ đảm bảo hoạt động bay, hãng hàng không và báo cáo Cục Hàng không Việt Nam, Cảng vụ hàng không.</w:t>
            </w:r>
          </w:p>
          <w:p w14:paraId="7637E928" w14:textId="77777777" w:rsidR="004B41A5" w:rsidRPr="00F65ED5" w:rsidRDefault="004B41A5" w:rsidP="00F65ED5">
            <w:pPr>
              <w:spacing w:after="120" w:line="240" w:lineRule="auto"/>
              <w:ind w:left="140" w:right="143" w:firstLine="426"/>
              <w:jc w:val="both"/>
              <w:rPr>
                <w:rFonts w:ascii="Times New Roman" w:hAnsi="Times New Roman" w:cs="Times New Roman"/>
                <w:bCs/>
                <w:color w:val="000000" w:themeColor="text1"/>
                <w:spacing w:val="-2"/>
                <w:kern w:val="28"/>
                <w:lang w:eastAsia="ja-JP"/>
              </w:rPr>
            </w:pPr>
            <w:r w:rsidRPr="00F65ED5">
              <w:rPr>
                <w:rFonts w:ascii="Times New Roman" w:hAnsi="Times New Roman" w:cs="Times New Roman"/>
                <w:bCs/>
                <w:color w:val="000000" w:themeColor="text1"/>
                <w:spacing w:val="-2"/>
                <w:kern w:val="28"/>
                <w:lang w:eastAsia="ja-JP"/>
              </w:rPr>
              <w:t>4. Cục Hàng không Việt Nam có trách nhiệm cung cấp cho người khai thác cảng hàng không, sân bay dữ liệu về slot đã được xác nhận ngay sau khi gửi cho các hãng hàng không để người khai thác cảng hàng không, sân bay thực hiện việc so sánh, đối chiếu, xử lý số liệu để báo cáo theo quy định tại điểm a khoản 3 Điều này.</w:t>
            </w:r>
          </w:p>
          <w:p w14:paraId="1AE09266" w14:textId="6AA92911" w:rsidR="00A95846" w:rsidRPr="00F65ED5" w:rsidRDefault="004B41A5" w:rsidP="00F65ED5">
            <w:pPr>
              <w:spacing w:after="120" w:line="240" w:lineRule="auto"/>
              <w:ind w:left="140" w:right="143" w:firstLine="426"/>
              <w:jc w:val="both"/>
              <w:rPr>
                <w:rFonts w:ascii="Times New Roman" w:hAnsi="Times New Roman" w:cs="Times New Roman"/>
                <w:bCs/>
                <w:color w:val="000000" w:themeColor="text1"/>
                <w:spacing w:val="-2"/>
                <w:kern w:val="28"/>
                <w:lang w:val="en-US" w:eastAsia="ja-JP"/>
              </w:rPr>
            </w:pPr>
            <w:r w:rsidRPr="00F65ED5">
              <w:rPr>
                <w:rFonts w:ascii="Times New Roman" w:hAnsi="Times New Roman" w:cs="Times New Roman"/>
                <w:bCs/>
                <w:color w:val="000000" w:themeColor="text1"/>
                <w:spacing w:val="-2"/>
                <w:kern w:val="28"/>
                <w:lang w:eastAsia="ja-JP"/>
              </w:rPr>
              <w:t>5. Người khai thác cảng hàng không, sân bay có trách nhiệm cung cấp tài khoản cho Cảng vụ hàng không để truy cập vào hệ thống cơ sở dữ liệu quản lý chuyến bay của Cảng hàng không.</w:t>
            </w:r>
          </w:p>
        </w:tc>
        <w:tc>
          <w:tcPr>
            <w:tcW w:w="1274" w:type="pct"/>
            <w:gridSpan w:val="2"/>
          </w:tcPr>
          <w:p w14:paraId="345D02B6" w14:textId="1FDEEF97" w:rsidR="00A95846" w:rsidRPr="00F65ED5" w:rsidRDefault="00A95846" w:rsidP="00F65ED5">
            <w:pPr>
              <w:pStyle w:val="TableParagraph"/>
              <w:spacing w:after="120"/>
              <w:ind w:left="141" w:right="419" w:firstLine="425"/>
              <w:jc w:val="both"/>
              <w:rPr>
                <w:color w:val="000000" w:themeColor="text1"/>
                <w:sz w:val="24"/>
                <w:szCs w:val="24"/>
                <w:lang w:val="en-US"/>
              </w:rPr>
            </w:pPr>
            <w:r w:rsidRPr="00F65ED5">
              <w:rPr>
                <w:color w:val="000000" w:themeColor="text1"/>
                <w:sz w:val="24"/>
                <w:szCs w:val="24"/>
                <w:lang w:val="en-US"/>
              </w:rPr>
              <w:lastRenderedPageBreak/>
              <w:t>Giữ nguyên nội dung.</w:t>
            </w:r>
          </w:p>
        </w:tc>
      </w:tr>
      <w:tr w:rsidR="00F65ED5" w:rsidRPr="00F65ED5" w14:paraId="02C264E1" w14:textId="77777777" w:rsidTr="00F65ED5">
        <w:trPr>
          <w:trHeight w:val="510"/>
        </w:trPr>
        <w:tc>
          <w:tcPr>
            <w:tcW w:w="5000" w:type="pct"/>
            <w:gridSpan w:val="7"/>
          </w:tcPr>
          <w:p w14:paraId="3D287514" w14:textId="77777777" w:rsidR="00A95846" w:rsidRPr="00F65ED5" w:rsidRDefault="00A95846" w:rsidP="00F65ED5">
            <w:pPr>
              <w:pStyle w:val="TableParagraph"/>
              <w:spacing w:after="120"/>
              <w:ind w:left="141" w:right="143" w:firstLine="425"/>
              <w:jc w:val="center"/>
              <w:rPr>
                <w:b/>
                <w:bCs/>
                <w:color w:val="000000" w:themeColor="text1"/>
                <w:sz w:val="24"/>
                <w:szCs w:val="24"/>
                <w:lang w:val="vi-VN"/>
              </w:rPr>
            </w:pPr>
            <w:r w:rsidRPr="00F65ED5">
              <w:rPr>
                <w:b/>
                <w:bCs/>
                <w:color w:val="000000" w:themeColor="text1"/>
                <w:sz w:val="24"/>
                <w:szCs w:val="24"/>
                <w:lang w:val="vi-VN"/>
              </w:rPr>
              <w:lastRenderedPageBreak/>
              <w:t>Chương VI.</w:t>
            </w:r>
          </w:p>
          <w:p w14:paraId="7328E411" w14:textId="76DD3E9C" w:rsidR="00A95846" w:rsidRPr="00F65ED5" w:rsidRDefault="00A95846" w:rsidP="00F65ED5">
            <w:pPr>
              <w:pStyle w:val="TableParagraph"/>
              <w:spacing w:after="120"/>
              <w:ind w:left="141" w:right="143" w:firstLine="425"/>
              <w:jc w:val="center"/>
              <w:rPr>
                <w:color w:val="000000" w:themeColor="text1"/>
                <w:sz w:val="24"/>
                <w:szCs w:val="24"/>
                <w:lang w:val="vi-VN"/>
              </w:rPr>
            </w:pPr>
            <w:r w:rsidRPr="00F65ED5">
              <w:rPr>
                <w:b/>
                <w:bCs/>
                <w:color w:val="000000" w:themeColor="text1"/>
                <w:sz w:val="24"/>
                <w:szCs w:val="24"/>
                <w:lang w:val="vi-VN"/>
              </w:rPr>
              <w:t>TỔ CHỨC THỰC HIỆN</w:t>
            </w:r>
          </w:p>
        </w:tc>
      </w:tr>
      <w:tr w:rsidR="00F65ED5" w:rsidRPr="00F65ED5" w14:paraId="55674980" w14:textId="77777777" w:rsidTr="00F65ED5">
        <w:trPr>
          <w:gridAfter w:val="1"/>
          <w:wAfter w:w="3" w:type="pct"/>
          <w:trHeight w:val="510"/>
        </w:trPr>
        <w:tc>
          <w:tcPr>
            <w:tcW w:w="1861" w:type="pct"/>
          </w:tcPr>
          <w:p w14:paraId="7EE02765" w14:textId="77777777" w:rsidR="00A95846" w:rsidRPr="00F65ED5" w:rsidRDefault="00A95846" w:rsidP="00F65ED5">
            <w:pPr>
              <w:widowControl w:val="0"/>
              <w:autoSpaceDE w:val="0"/>
              <w:autoSpaceDN w:val="0"/>
              <w:adjustRightInd w:val="0"/>
              <w:spacing w:after="120" w:line="240" w:lineRule="auto"/>
              <w:ind w:left="285" w:right="278"/>
              <w:jc w:val="both"/>
              <w:rPr>
                <w:rFonts w:ascii="Times New Roman" w:hAnsi="Times New Roman" w:cs="Times New Roman"/>
                <w:b/>
                <w:color w:val="000000" w:themeColor="text1"/>
                <w:sz w:val="24"/>
                <w:szCs w:val="24"/>
              </w:rPr>
            </w:pPr>
          </w:p>
        </w:tc>
        <w:tc>
          <w:tcPr>
            <w:tcW w:w="1862" w:type="pct"/>
            <w:gridSpan w:val="3"/>
          </w:tcPr>
          <w:p w14:paraId="334B346C" w14:textId="77777777" w:rsidR="00A95846" w:rsidRPr="00F65ED5" w:rsidRDefault="00A95846" w:rsidP="00F65ED5">
            <w:pPr>
              <w:pStyle w:val="Heading8"/>
              <w:numPr>
                <w:ilvl w:val="0"/>
                <w:numId w:val="8"/>
              </w:numPr>
              <w:tabs>
                <w:tab w:val="num" w:pos="360"/>
                <w:tab w:val="left" w:pos="853"/>
              </w:tabs>
              <w:spacing w:after="120" w:line="240" w:lineRule="auto"/>
              <w:ind w:left="140" w:right="143" w:firstLine="426"/>
              <w:jc w:val="both"/>
              <w:rPr>
                <w:rFonts w:ascii="Times New Roman" w:hAnsi="Times New Roman" w:cs="Times New Roman"/>
                <w:b/>
                <w:bCs/>
                <w:i w:val="0"/>
                <w:iCs w:val="0"/>
                <w:color w:val="000000" w:themeColor="text1"/>
                <w:sz w:val="24"/>
                <w:szCs w:val="24"/>
              </w:rPr>
            </w:pPr>
            <w:bookmarkStart w:id="33" w:name="dieu_30"/>
            <w:r w:rsidRPr="00F65ED5">
              <w:rPr>
                <w:rFonts w:ascii="Times New Roman" w:hAnsi="Times New Roman" w:cs="Times New Roman"/>
                <w:b/>
                <w:bCs/>
                <w:i w:val="0"/>
                <w:iCs w:val="0"/>
                <w:color w:val="000000" w:themeColor="text1"/>
                <w:sz w:val="24"/>
                <w:szCs w:val="24"/>
              </w:rPr>
              <w:t>Điều khoản chuyển tiếp</w:t>
            </w:r>
            <w:bookmarkEnd w:id="33"/>
          </w:p>
          <w:p w14:paraId="6726F2FE" w14:textId="77777777" w:rsidR="00A95846" w:rsidRPr="00F65ED5" w:rsidRDefault="00A95846" w:rsidP="00F65ED5">
            <w:pPr>
              <w:spacing w:after="120" w:line="240" w:lineRule="auto"/>
              <w:ind w:left="140" w:right="143" w:firstLine="426"/>
              <w:jc w:val="both"/>
              <w:rPr>
                <w:rFonts w:ascii="Times New Roman" w:hAnsi="Times New Roman" w:cs="Times New Roman"/>
                <w:color w:val="000000" w:themeColor="text1"/>
                <w:kern w:val="28"/>
                <w:sz w:val="24"/>
                <w:szCs w:val="24"/>
                <w:lang w:eastAsia="ja-JP"/>
              </w:rPr>
            </w:pPr>
            <w:r w:rsidRPr="00F65ED5">
              <w:rPr>
                <w:rFonts w:ascii="Times New Roman" w:hAnsi="Times New Roman" w:cs="Times New Roman"/>
                <w:color w:val="000000" w:themeColor="text1"/>
                <w:kern w:val="28"/>
                <w:sz w:val="24"/>
                <w:szCs w:val="24"/>
                <w:lang w:eastAsia="ja-JP"/>
              </w:rPr>
              <w:t>1. Về chế độ báo cáo:</w:t>
            </w:r>
          </w:p>
          <w:p w14:paraId="5C44D95B" w14:textId="77777777" w:rsidR="00A95846" w:rsidRPr="00F65ED5" w:rsidRDefault="00A95846" w:rsidP="00F65ED5">
            <w:pPr>
              <w:spacing w:after="120" w:line="240" w:lineRule="auto"/>
              <w:ind w:left="140" w:right="143" w:firstLine="426"/>
              <w:jc w:val="both"/>
              <w:rPr>
                <w:rFonts w:ascii="Times New Roman" w:hAnsi="Times New Roman" w:cs="Times New Roman"/>
                <w:color w:val="000000" w:themeColor="text1"/>
                <w:kern w:val="28"/>
                <w:sz w:val="24"/>
                <w:szCs w:val="24"/>
                <w:lang w:eastAsia="ja-JP"/>
              </w:rPr>
            </w:pPr>
            <w:r w:rsidRPr="00F65ED5">
              <w:rPr>
                <w:rFonts w:ascii="Times New Roman" w:hAnsi="Times New Roman" w:cs="Times New Roman"/>
                <w:color w:val="000000" w:themeColor="text1"/>
                <w:kern w:val="28"/>
                <w:sz w:val="24"/>
                <w:szCs w:val="24"/>
                <w:lang w:eastAsia="ja-JP"/>
              </w:rPr>
              <w:t xml:space="preserve">a) Việc báo cáo thống kê số liệu vận chuyển hàng không tiếp tục thực hiện theo quy định hiện hành tại Thông tư 33/2016/TT-BGTVT ngày 15 tháng 11 năm 2016 và Thông tư 19/2023/TT-BGTVT ngày 30 </w:t>
            </w:r>
            <w:r w:rsidRPr="00F65ED5">
              <w:rPr>
                <w:rFonts w:ascii="Times New Roman" w:hAnsi="Times New Roman" w:cs="Times New Roman"/>
                <w:color w:val="000000" w:themeColor="text1"/>
                <w:kern w:val="28"/>
                <w:sz w:val="24"/>
                <w:szCs w:val="24"/>
                <w:lang w:eastAsia="ja-JP"/>
              </w:rPr>
              <w:lastRenderedPageBreak/>
              <w:t>tháng 6 năm 2023 cho đến khi Cục Hàng không Việt Nam có thông báo chính thức về việc triển khai, vận hành hệ thống phần mềm báo cáo chuyên ngành. Các đơn vị có trách nhiệm đảm bảo tính liên tục, chính xác của dữ liệu và sẵn sàng phương án kết nối, chuyển đổi hạ tầng số theo hướng dẫn kỹ thuật của Nhà chức trách hàng không</w:t>
            </w:r>
          </w:p>
          <w:p w14:paraId="58536527" w14:textId="76B5C7B5" w:rsidR="00A95846" w:rsidRPr="00F65ED5" w:rsidRDefault="00A95846" w:rsidP="00F65ED5">
            <w:pPr>
              <w:spacing w:after="120" w:line="240" w:lineRule="auto"/>
              <w:ind w:left="140" w:right="143" w:firstLine="426"/>
              <w:jc w:val="both"/>
              <w:rPr>
                <w:rFonts w:ascii="Times New Roman" w:hAnsi="Times New Roman" w:cs="Times New Roman"/>
                <w:color w:val="000000" w:themeColor="text1"/>
                <w:kern w:val="28"/>
                <w:sz w:val="24"/>
                <w:szCs w:val="24"/>
                <w:lang w:eastAsia="ja-JP"/>
              </w:rPr>
            </w:pPr>
            <w:r w:rsidRPr="00F65ED5">
              <w:rPr>
                <w:rFonts w:ascii="Times New Roman" w:hAnsi="Times New Roman" w:cs="Times New Roman"/>
                <w:color w:val="000000" w:themeColor="text1"/>
                <w:kern w:val="28"/>
                <w:sz w:val="24"/>
                <w:szCs w:val="24"/>
                <w:lang w:eastAsia="ja-JP"/>
              </w:rPr>
              <w:t xml:space="preserve">b) </w:t>
            </w:r>
            <w:r w:rsidR="004B41A5" w:rsidRPr="00F65ED5">
              <w:rPr>
                <w:rFonts w:ascii="Times New Roman" w:hAnsi="Times New Roman" w:cs="Times New Roman"/>
                <w:color w:val="000000" w:themeColor="text1"/>
                <w:kern w:val="28"/>
                <w:sz w:val="24"/>
                <w:szCs w:val="24"/>
                <w:lang w:eastAsia="ja-JP"/>
              </w:rPr>
              <w:t>Bãi bỏ một số nội dung tại Thông tư số 33/2016/TT-BGTVT và Thông tư 19/2023/TT-BGTVT sau khi Cục Hàng không Việt Nam có thông báo chính thức về việc triển khai, vận hành hệ thống phần mềm báo cáo chuyên ngành: điểm a, b, c Khoản 1 Điều 4 Thông tư số 33/2016/TT-BGTVT; Bãi bỏ Khoản 2, 6 Điều 4 Thông tư số 33/2016/TT-BGTVT; điểm a, b, c, đ, g Khoản 4 Điều 4 Thông tư số 33/2016/TT-BGTVT; Khoản 2, 3 Điều 3 Thông tư 19/2023/TT-BGTVT; các Mẫu HK-1, Mẫu HK-3, Mẫu CV-1, Mẫu CV-2, Mẫu CV-3, Mẫu CV-4, Mẫu CV-5, Mẫu HHK-1, Mẫu HHK-2, Mẫu HHK-3, Mẫu HHK-4, Mẫu HHK-5, Mẫu HHK-6, Mẫu PVMĐ, CHK-01 tại Phụ lục IV của Thông tư số 19/202023/TT-BGTVT</w:t>
            </w:r>
            <w:r w:rsidR="004B41A5" w:rsidRPr="00F65ED5">
              <w:rPr>
                <w:rFonts w:ascii="Times New Roman" w:hAnsi="Times New Roman" w:cs="Times New Roman"/>
                <w:color w:val="000000" w:themeColor="text1"/>
                <w:kern w:val="28"/>
                <w:sz w:val="24"/>
                <w:szCs w:val="24"/>
                <w:lang w:val="en-US" w:eastAsia="ja-JP"/>
              </w:rPr>
              <w:t xml:space="preserve"> sau khi </w:t>
            </w:r>
            <w:r w:rsidR="004B41A5" w:rsidRPr="00F65ED5">
              <w:rPr>
                <w:rFonts w:ascii="Times New Roman" w:hAnsi="Times New Roman" w:cs="Times New Roman"/>
                <w:color w:val="000000" w:themeColor="text1"/>
                <w:kern w:val="28"/>
                <w:sz w:val="24"/>
                <w:szCs w:val="24"/>
                <w:lang w:eastAsia="ja-JP"/>
              </w:rPr>
              <w:t>Cục Hàng không Việt Nam có thông báo chính thức về việc triển khai, vận hành hệ thống phần mềm báo cáo chuyên ngành</w:t>
            </w:r>
            <w:r w:rsidRPr="00F65ED5">
              <w:rPr>
                <w:rFonts w:ascii="Times New Roman" w:hAnsi="Times New Roman" w:cs="Times New Roman"/>
                <w:color w:val="000000" w:themeColor="text1"/>
                <w:kern w:val="28"/>
                <w:sz w:val="24"/>
                <w:szCs w:val="24"/>
                <w:lang w:eastAsia="ja-JP"/>
              </w:rPr>
              <w:t>.</w:t>
            </w:r>
          </w:p>
          <w:p w14:paraId="125C74FE" w14:textId="77777777" w:rsidR="00A95846" w:rsidRPr="00F65ED5" w:rsidRDefault="00A95846" w:rsidP="00F65ED5">
            <w:pPr>
              <w:spacing w:after="120" w:line="240" w:lineRule="auto"/>
              <w:ind w:left="140" w:right="143" w:firstLine="426"/>
              <w:jc w:val="both"/>
              <w:rPr>
                <w:rFonts w:ascii="Times New Roman" w:hAnsi="Times New Roman" w:cs="Times New Roman"/>
                <w:color w:val="000000" w:themeColor="text1"/>
                <w:kern w:val="28"/>
                <w:sz w:val="24"/>
                <w:szCs w:val="24"/>
                <w:lang w:eastAsia="ja-JP"/>
              </w:rPr>
            </w:pPr>
            <w:r w:rsidRPr="00F65ED5">
              <w:rPr>
                <w:rFonts w:ascii="Times New Roman" w:hAnsi="Times New Roman" w:cs="Times New Roman"/>
                <w:color w:val="000000" w:themeColor="text1"/>
                <w:kern w:val="28"/>
                <w:sz w:val="24"/>
                <w:szCs w:val="24"/>
                <w:lang w:eastAsia="ja-JP"/>
              </w:rPr>
              <w:t xml:space="preserve">2. Bãi bỏ các mẫu tại Phụ lục I </w:t>
            </w:r>
            <w:bookmarkStart w:id="34" w:name="dieu_2_name"/>
            <w:r w:rsidRPr="00F65ED5">
              <w:rPr>
                <w:rFonts w:ascii="Times New Roman" w:hAnsi="Times New Roman" w:cs="Times New Roman"/>
                <w:color w:val="000000" w:themeColor="text1"/>
                <w:kern w:val="28"/>
                <w:sz w:val="24"/>
                <w:szCs w:val="24"/>
                <w:lang w:eastAsia="ja-JP"/>
              </w:rPr>
              <w:t>ban hành kèm theo Thông tư số 29/2021/TT-BGTVT</w:t>
            </w:r>
            <w:bookmarkEnd w:id="34"/>
            <w:r w:rsidRPr="00F65ED5">
              <w:rPr>
                <w:rFonts w:ascii="Times New Roman" w:hAnsi="Times New Roman" w:cs="Times New Roman"/>
                <w:color w:val="000000" w:themeColor="text1"/>
                <w:kern w:val="28"/>
                <w:sz w:val="24"/>
                <w:szCs w:val="24"/>
                <w:lang w:eastAsia="ja-JP"/>
              </w:rPr>
              <w:t xml:space="preserve"> và 52/2023/TT-BGTVT:</w:t>
            </w:r>
          </w:p>
          <w:p w14:paraId="0000F65D" w14:textId="77777777" w:rsidR="00A95846" w:rsidRPr="00F65ED5" w:rsidRDefault="00A95846" w:rsidP="00F65ED5">
            <w:pPr>
              <w:spacing w:after="120" w:line="240" w:lineRule="auto"/>
              <w:ind w:left="140" w:right="143" w:firstLine="426"/>
              <w:jc w:val="both"/>
              <w:rPr>
                <w:rFonts w:ascii="Times New Roman" w:hAnsi="Times New Roman" w:cs="Times New Roman"/>
                <w:color w:val="000000" w:themeColor="text1"/>
                <w:kern w:val="28"/>
                <w:sz w:val="24"/>
                <w:szCs w:val="24"/>
                <w:lang w:eastAsia="ja-JP"/>
              </w:rPr>
            </w:pPr>
            <w:r w:rsidRPr="00F65ED5">
              <w:rPr>
                <w:rFonts w:ascii="Times New Roman" w:hAnsi="Times New Roman" w:cs="Times New Roman"/>
                <w:color w:val="000000" w:themeColor="text1"/>
                <w:kern w:val="28"/>
                <w:sz w:val="24"/>
                <w:szCs w:val="24"/>
                <w:lang w:eastAsia="ja-JP"/>
              </w:rPr>
              <w:t xml:space="preserve">a) </w:t>
            </w:r>
            <w:bookmarkStart w:id="35" w:name="bieumau_ms_512_tt_29_2011_bgtvt"/>
            <w:r w:rsidRPr="00F65ED5">
              <w:rPr>
                <w:rFonts w:ascii="Times New Roman" w:hAnsi="Times New Roman" w:cs="Times New Roman"/>
                <w:color w:val="000000" w:themeColor="text1"/>
                <w:kern w:val="28"/>
                <w:sz w:val="24"/>
                <w:szCs w:val="24"/>
                <w:lang w:eastAsia="ja-JP"/>
              </w:rPr>
              <w:t>Bãi bỏ Mẫu số 5.1.2</w:t>
            </w:r>
            <w:bookmarkEnd w:id="35"/>
            <w:r w:rsidRPr="00F65ED5">
              <w:rPr>
                <w:rFonts w:ascii="Times New Roman" w:hAnsi="Times New Roman" w:cs="Times New Roman"/>
                <w:color w:val="000000" w:themeColor="text1"/>
                <w:kern w:val="28"/>
                <w:sz w:val="24"/>
                <w:szCs w:val="24"/>
                <w:lang w:eastAsia="ja-JP"/>
              </w:rPr>
              <w:t xml:space="preserve">, </w:t>
            </w:r>
            <w:bookmarkStart w:id="36" w:name="bieumau_ms_515_tt_29_2011_bgtvt"/>
            <w:r w:rsidRPr="00F65ED5">
              <w:rPr>
                <w:rFonts w:ascii="Times New Roman" w:hAnsi="Times New Roman" w:cs="Times New Roman"/>
                <w:color w:val="000000" w:themeColor="text1"/>
                <w:kern w:val="28"/>
                <w:sz w:val="24"/>
                <w:szCs w:val="24"/>
                <w:lang w:eastAsia="ja-JP"/>
              </w:rPr>
              <w:t>Mẫu số 5.1.5</w:t>
            </w:r>
            <w:bookmarkEnd w:id="36"/>
            <w:r w:rsidRPr="00F65ED5">
              <w:rPr>
                <w:rFonts w:ascii="Times New Roman" w:hAnsi="Times New Roman" w:cs="Times New Roman"/>
                <w:color w:val="000000" w:themeColor="text1"/>
                <w:kern w:val="28"/>
                <w:sz w:val="24"/>
                <w:szCs w:val="24"/>
                <w:lang w:eastAsia="ja-JP"/>
              </w:rPr>
              <w:t xml:space="preserve">, Mẫu số 5.1.6 và </w:t>
            </w:r>
            <w:bookmarkStart w:id="37" w:name="bieumau_ms_521_tt_29_2011_bgtvt"/>
            <w:r w:rsidRPr="00F65ED5">
              <w:rPr>
                <w:rFonts w:ascii="Times New Roman" w:hAnsi="Times New Roman" w:cs="Times New Roman"/>
                <w:color w:val="000000" w:themeColor="text1"/>
                <w:kern w:val="28"/>
                <w:sz w:val="24"/>
                <w:szCs w:val="24"/>
                <w:lang w:eastAsia="ja-JP"/>
              </w:rPr>
              <w:t>Mẫu số 5.2.1 trong Phụ lục I</w:t>
            </w:r>
            <w:bookmarkEnd w:id="37"/>
            <w:r w:rsidRPr="00F65ED5">
              <w:rPr>
                <w:rFonts w:ascii="Times New Roman" w:hAnsi="Times New Roman" w:cs="Times New Roman"/>
                <w:color w:val="000000" w:themeColor="text1"/>
                <w:kern w:val="28"/>
                <w:sz w:val="24"/>
                <w:szCs w:val="24"/>
                <w:lang w:eastAsia="ja-JP"/>
              </w:rPr>
              <w:t xml:space="preserve"> Thông tư số 52/2023/TT-BGTVT.</w:t>
            </w:r>
          </w:p>
          <w:p w14:paraId="3FF80934" w14:textId="77777777" w:rsidR="00A95846" w:rsidRPr="00F65ED5" w:rsidRDefault="00A95846" w:rsidP="00F65ED5">
            <w:pPr>
              <w:spacing w:after="120" w:line="240" w:lineRule="auto"/>
              <w:ind w:left="140" w:right="143" w:firstLine="426"/>
              <w:jc w:val="both"/>
              <w:rPr>
                <w:rFonts w:ascii="Times New Roman" w:hAnsi="Times New Roman" w:cs="Times New Roman"/>
                <w:color w:val="000000" w:themeColor="text1"/>
                <w:kern w:val="28"/>
                <w:sz w:val="24"/>
                <w:szCs w:val="24"/>
                <w:lang w:val="en-US" w:eastAsia="ja-JP"/>
              </w:rPr>
            </w:pPr>
            <w:r w:rsidRPr="00F65ED5">
              <w:rPr>
                <w:rFonts w:ascii="Times New Roman" w:hAnsi="Times New Roman" w:cs="Times New Roman"/>
                <w:color w:val="000000" w:themeColor="text1"/>
                <w:kern w:val="28"/>
                <w:sz w:val="24"/>
                <w:szCs w:val="24"/>
                <w:lang w:eastAsia="ja-JP"/>
              </w:rPr>
              <w:t xml:space="preserve">b) Bãi bỏ </w:t>
            </w:r>
            <w:bookmarkStart w:id="38" w:name="bieumau_ms_513_tt_29_2011_bgtvt"/>
            <w:r w:rsidRPr="00F65ED5">
              <w:rPr>
                <w:rFonts w:ascii="Times New Roman" w:hAnsi="Times New Roman" w:cs="Times New Roman"/>
                <w:color w:val="000000" w:themeColor="text1"/>
                <w:kern w:val="28"/>
                <w:sz w:val="24"/>
                <w:szCs w:val="24"/>
                <w:lang w:eastAsia="ja-JP"/>
              </w:rPr>
              <w:t>Mẫu số 5.1.1, 5.1.2, 5.1.3</w:t>
            </w:r>
            <w:bookmarkEnd w:id="38"/>
            <w:r w:rsidRPr="00F65ED5">
              <w:rPr>
                <w:rFonts w:ascii="Times New Roman" w:hAnsi="Times New Roman" w:cs="Times New Roman"/>
                <w:color w:val="000000" w:themeColor="text1"/>
                <w:kern w:val="28"/>
                <w:sz w:val="24"/>
                <w:szCs w:val="24"/>
                <w:lang w:eastAsia="ja-JP"/>
              </w:rPr>
              <w:t xml:space="preserve">, </w:t>
            </w:r>
            <w:bookmarkStart w:id="39" w:name="bieumau_ms_522_tt_29_2011_bgtvt"/>
            <w:r w:rsidRPr="00F65ED5">
              <w:rPr>
                <w:rFonts w:ascii="Times New Roman" w:hAnsi="Times New Roman" w:cs="Times New Roman"/>
                <w:color w:val="000000" w:themeColor="text1"/>
                <w:kern w:val="28"/>
                <w:sz w:val="24"/>
                <w:szCs w:val="24"/>
                <w:lang w:eastAsia="ja-JP"/>
              </w:rPr>
              <w:t>5.1.4, 5.1.5, 5.1.6, Mẫu 5.2.1, 5.2.2</w:t>
            </w:r>
            <w:bookmarkEnd w:id="39"/>
            <w:r w:rsidRPr="00F65ED5">
              <w:rPr>
                <w:rFonts w:ascii="Times New Roman" w:hAnsi="Times New Roman" w:cs="Times New Roman"/>
                <w:color w:val="000000" w:themeColor="text1"/>
                <w:kern w:val="28"/>
                <w:sz w:val="24"/>
                <w:szCs w:val="24"/>
                <w:lang w:eastAsia="ja-JP"/>
              </w:rPr>
              <w:t xml:space="preserve"> và </w:t>
            </w:r>
            <w:bookmarkStart w:id="40" w:name="bieumau_ms_62_tt_29_2011_bgtvt"/>
            <w:r w:rsidRPr="00F65ED5">
              <w:rPr>
                <w:rFonts w:ascii="Times New Roman" w:hAnsi="Times New Roman" w:cs="Times New Roman"/>
                <w:color w:val="000000" w:themeColor="text1"/>
                <w:kern w:val="28"/>
                <w:sz w:val="24"/>
                <w:szCs w:val="24"/>
                <w:lang w:eastAsia="ja-JP"/>
              </w:rPr>
              <w:t>Mẫu 6.1, 6.2 trong Phụ lục I</w:t>
            </w:r>
            <w:bookmarkEnd w:id="40"/>
            <w:r w:rsidRPr="00F65ED5">
              <w:rPr>
                <w:rFonts w:ascii="Times New Roman" w:hAnsi="Times New Roman" w:cs="Times New Roman"/>
                <w:color w:val="000000" w:themeColor="text1"/>
                <w:kern w:val="28"/>
                <w:sz w:val="24"/>
                <w:szCs w:val="24"/>
                <w:lang w:eastAsia="ja-JP"/>
              </w:rPr>
              <w:t xml:space="preserve"> ban hành kèm theo Thông tư số </w:t>
            </w:r>
            <w:bookmarkStart w:id="41" w:name="tvpllink_qirnygyruu_3"/>
            <w:r w:rsidRPr="00F65ED5">
              <w:rPr>
                <w:rFonts w:ascii="Times New Roman" w:hAnsi="Times New Roman" w:cs="Times New Roman"/>
                <w:color w:val="000000" w:themeColor="text1"/>
                <w:kern w:val="28"/>
                <w:sz w:val="24"/>
                <w:szCs w:val="24"/>
                <w:lang w:eastAsia="ja-JP"/>
              </w:rPr>
              <w:t>29/2021/TT-BGTVT</w:t>
            </w:r>
            <w:bookmarkEnd w:id="41"/>
            <w:r w:rsidRPr="00F65ED5">
              <w:rPr>
                <w:rFonts w:ascii="Times New Roman" w:hAnsi="Times New Roman" w:cs="Times New Roman"/>
                <w:color w:val="000000" w:themeColor="text1"/>
                <w:kern w:val="28"/>
                <w:sz w:val="24"/>
                <w:szCs w:val="24"/>
                <w:lang w:eastAsia="ja-JP"/>
              </w:rPr>
              <w:t>.</w:t>
            </w:r>
          </w:p>
          <w:p w14:paraId="785456E2" w14:textId="1D3B5EC1" w:rsidR="00A95846" w:rsidRPr="00F65ED5" w:rsidRDefault="008735A4" w:rsidP="00F65ED5">
            <w:pPr>
              <w:spacing w:after="120" w:line="240" w:lineRule="auto"/>
              <w:ind w:left="140" w:right="143" w:firstLine="426"/>
              <w:jc w:val="both"/>
              <w:rPr>
                <w:rFonts w:ascii="Times New Roman" w:hAnsi="Times New Roman" w:cs="Times New Roman"/>
                <w:color w:val="000000" w:themeColor="text1"/>
                <w:kern w:val="28"/>
                <w:sz w:val="24"/>
                <w:szCs w:val="24"/>
                <w:lang w:val="en-US" w:eastAsia="ja-JP"/>
              </w:rPr>
            </w:pPr>
            <w:r w:rsidRPr="00F65ED5">
              <w:rPr>
                <w:rFonts w:ascii="Times New Roman" w:hAnsi="Times New Roman" w:cs="Times New Roman"/>
                <w:color w:val="000000" w:themeColor="text1"/>
                <w:kern w:val="28"/>
                <w:sz w:val="28"/>
                <w:szCs w:val="28"/>
                <w:lang w:val="en-US" w:eastAsia="ja-JP"/>
              </w:rPr>
              <w:lastRenderedPageBreak/>
              <w:t xml:space="preserve">       </w:t>
            </w:r>
            <w:r w:rsidRPr="00F65ED5">
              <w:rPr>
                <w:rFonts w:ascii="Times New Roman" w:hAnsi="Times New Roman" w:cs="Times New Roman"/>
                <w:color w:val="000000" w:themeColor="text1"/>
                <w:kern w:val="28"/>
                <w:sz w:val="24"/>
                <w:szCs w:val="24"/>
                <w:lang w:val="en-US" w:eastAsia="ja-JP"/>
              </w:rPr>
              <w:t>3. Thông báo lịch sử mùa Hè 2027 tại cảng hàng không cấp 2: Cục Hàng không Việt Nam có trách nhiệm thông báo danh sách chuỗi slot chuỗi slot được ghi nhận vào ngày 20 tháng 8 đối với lịch bay mùa Hè 2026 đến các hãng hàng không theo thời hạn thông báo slot lịch sử tại lịch điều phối slot của IATA.</w:t>
            </w:r>
          </w:p>
        </w:tc>
        <w:tc>
          <w:tcPr>
            <w:tcW w:w="1274" w:type="pct"/>
            <w:gridSpan w:val="2"/>
          </w:tcPr>
          <w:p w14:paraId="66862986" w14:textId="77777777" w:rsidR="00A95846" w:rsidRPr="00F65ED5" w:rsidRDefault="00A95846" w:rsidP="00F65ED5">
            <w:pPr>
              <w:pStyle w:val="TableParagraph"/>
              <w:spacing w:after="120"/>
              <w:ind w:right="419"/>
              <w:jc w:val="both"/>
              <w:rPr>
                <w:color w:val="000000" w:themeColor="text1"/>
                <w:sz w:val="24"/>
                <w:szCs w:val="24"/>
                <w:lang w:val="vi-VN"/>
              </w:rPr>
            </w:pPr>
          </w:p>
          <w:p w14:paraId="59878C02" w14:textId="11AED338" w:rsidR="004B41A5" w:rsidRPr="00F65ED5" w:rsidRDefault="00A95846" w:rsidP="00F65ED5">
            <w:pPr>
              <w:spacing w:after="120" w:line="240" w:lineRule="auto"/>
              <w:ind w:left="141" w:firstLine="425"/>
              <w:jc w:val="both"/>
              <w:rPr>
                <w:rFonts w:ascii="Times New Roman" w:hAnsi="Times New Roman" w:cs="Times New Roman"/>
                <w:color w:val="000000" w:themeColor="text1"/>
                <w:kern w:val="28"/>
                <w:sz w:val="24"/>
                <w:szCs w:val="24"/>
                <w:lang w:val="en-US" w:eastAsia="ja-JP"/>
              </w:rPr>
            </w:pPr>
            <w:r w:rsidRPr="00F65ED5">
              <w:rPr>
                <w:rFonts w:ascii="Times New Roman" w:hAnsi="Times New Roman" w:cs="Times New Roman"/>
                <w:color w:val="000000" w:themeColor="text1"/>
                <w:sz w:val="24"/>
                <w:szCs w:val="24"/>
              </w:rPr>
              <w:t>Bãi bỏ một số nội dung tại Thông tư số 33/2016/TT-BGTVT và Thông tư 19/2023/TT-BGTVT để tránh nhầm lẫn với Thông tư mới</w:t>
            </w:r>
            <w:r w:rsidR="004B41A5" w:rsidRPr="00F65ED5">
              <w:rPr>
                <w:rFonts w:ascii="Times New Roman" w:hAnsi="Times New Roman" w:cs="Times New Roman"/>
                <w:color w:val="000000" w:themeColor="text1"/>
                <w:sz w:val="24"/>
                <w:szCs w:val="24"/>
                <w:lang w:val="en-US"/>
              </w:rPr>
              <w:t xml:space="preserve"> và áp dụng sau khi </w:t>
            </w:r>
            <w:r w:rsidR="004B41A5" w:rsidRPr="00F65ED5">
              <w:rPr>
                <w:rFonts w:ascii="Times New Roman" w:hAnsi="Times New Roman" w:cs="Times New Roman"/>
                <w:color w:val="000000" w:themeColor="text1"/>
                <w:kern w:val="28"/>
                <w:sz w:val="24"/>
                <w:szCs w:val="24"/>
                <w:lang w:eastAsia="ja-JP"/>
              </w:rPr>
              <w:t xml:space="preserve">Cục Hàng không Việt Nam có thông báo chính thức về </w:t>
            </w:r>
            <w:r w:rsidR="004B41A5" w:rsidRPr="00F65ED5">
              <w:rPr>
                <w:rFonts w:ascii="Times New Roman" w:hAnsi="Times New Roman" w:cs="Times New Roman"/>
                <w:color w:val="000000" w:themeColor="text1"/>
                <w:kern w:val="28"/>
                <w:sz w:val="24"/>
                <w:szCs w:val="24"/>
                <w:lang w:eastAsia="ja-JP"/>
              </w:rPr>
              <w:lastRenderedPageBreak/>
              <w:t>việc triển khai, vận hành hệ thống phần mềm báo cáo chuyên ngành</w:t>
            </w:r>
            <w:r w:rsidR="004B41A5" w:rsidRPr="00F65ED5">
              <w:rPr>
                <w:rFonts w:ascii="Times New Roman" w:hAnsi="Times New Roman" w:cs="Times New Roman"/>
                <w:color w:val="000000" w:themeColor="text1"/>
                <w:kern w:val="28"/>
                <w:sz w:val="24"/>
                <w:szCs w:val="24"/>
                <w:lang w:val="en-US" w:eastAsia="ja-JP"/>
              </w:rPr>
              <w:t xml:space="preserve"> về báo cáo.</w:t>
            </w:r>
          </w:p>
          <w:p w14:paraId="3AD8D0BC" w14:textId="4D3E095B" w:rsidR="008735A4" w:rsidRPr="00F65ED5" w:rsidRDefault="008735A4" w:rsidP="00F65ED5">
            <w:pPr>
              <w:spacing w:after="120" w:line="240" w:lineRule="auto"/>
              <w:ind w:left="141" w:firstLine="425"/>
              <w:jc w:val="both"/>
              <w:rPr>
                <w:rFonts w:ascii="Times New Roman" w:hAnsi="Times New Roman" w:cs="Times New Roman"/>
                <w:color w:val="000000" w:themeColor="text1"/>
                <w:kern w:val="28"/>
                <w:sz w:val="24"/>
                <w:szCs w:val="24"/>
                <w:lang w:val="en-US" w:eastAsia="ja-JP"/>
              </w:rPr>
            </w:pPr>
            <w:r w:rsidRPr="00F65ED5">
              <w:rPr>
                <w:rFonts w:ascii="Times New Roman" w:hAnsi="Times New Roman" w:cs="Times New Roman"/>
                <w:color w:val="000000" w:themeColor="text1"/>
                <w:kern w:val="28"/>
                <w:sz w:val="24"/>
                <w:szCs w:val="24"/>
                <w:lang w:val="en-US" w:eastAsia="ja-JP"/>
              </w:rPr>
              <w:t>Bổ sung điều khoảng thông báo slot lịch sử đối với cảng hàng không cấp 2 cho đồng bộ</w:t>
            </w:r>
          </w:p>
          <w:p w14:paraId="5734D0D2" w14:textId="40131752" w:rsidR="004B41A5" w:rsidRPr="00F65ED5" w:rsidRDefault="004B41A5" w:rsidP="00F65ED5">
            <w:pPr>
              <w:widowControl w:val="0"/>
              <w:spacing w:after="120" w:line="240" w:lineRule="auto"/>
              <w:ind w:left="141" w:right="57" w:firstLine="425"/>
              <w:rPr>
                <w:rFonts w:ascii="Times New Roman" w:hAnsi="Times New Roman" w:cs="Times New Roman"/>
                <w:color w:val="000000" w:themeColor="text1"/>
                <w:sz w:val="24"/>
                <w:szCs w:val="24"/>
                <w:lang w:val="en-US"/>
              </w:rPr>
            </w:pPr>
          </w:p>
          <w:p w14:paraId="56960C6B" w14:textId="77777777" w:rsidR="00A95846" w:rsidRPr="00F65ED5" w:rsidRDefault="00A95846" w:rsidP="00F65ED5">
            <w:pPr>
              <w:pStyle w:val="TableParagraph"/>
              <w:spacing w:after="120"/>
              <w:ind w:left="141" w:right="419" w:firstLine="425"/>
              <w:jc w:val="both"/>
              <w:rPr>
                <w:color w:val="000000" w:themeColor="text1"/>
                <w:sz w:val="24"/>
                <w:szCs w:val="24"/>
                <w:lang w:val="vi-VN"/>
              </w:rPr>
            </w:pPr>
          </w:p>
        </w:tc>
      </w:tr>
      <w:tr w:rsidR="00F65ED5" w:rsidRPr="00F65ED5" w14:paraId="3731032D" w14:textId="77777777" w:rsidTr="00F65ED5">
        <w:trPr>
          <w:gridAfter w:val="1"/>
          <w:wAfter w:w="3" w:type="pct"/>
          <w:trHeight w:val="510"/>
        </w:trPr>
        <w:tc>
          <w:tcPr>
            <w:tcW w:w="1861" w:type="pct"/>
          </w:tcPr>
          <w:p w14:paraId="38750C70" w14:textId="77777777" w:rsidR="00A95846" w:rsidRPr="00F65ED5" w:rsidRDefault="00A95846" w:rsidP="00F65ED5">
            <w:pPr>
              <w:widowControl w:val="0"/>
              <w:autoSpaceDE w:val="0"/>
              <w:autoSpaceDN w:val="0"/>
              <w:adjustRightInd w:val="0"/>
              <w:spacing w:after="120" w:line="240" w:lineRule="auto"/>
              <w:ind w:left="285" w:right="278"/>
              <w:jc w:val="both"/>
              <w:rPr>
                <w:rFonts w:ascii="Times New Roman" w:hAnsi="Times New Roman" w:cs="Times New Roman"/>
                <w:b/>
                <w:color w:val="000000" w:themeColor="text1"/>
                <w:sz w:val="24"/>
                <w:szCs w:val="24"/>
              </w:rPr>
            </w:pPr>
          </w:p>
        </w:tc>
        <w:tc>
          <w:tcPr>
            <w:tcW w:w="1862" w:type="pct"/>
            <w:gridSpan w:val="3"/>
          </w:tcPr>
          <w:p w14:paraId="2D94CE42" w14:textId="1533FAC2" w:rsidR="008735A4" w:rsidRPr="00F65ED5" w:rsidRDefault="008735A4" w:rsidP="00F65ED5">
            <w:pPr>
              <w:pStyle w:val="Heading2"/>
              <w:tabs>
                <w:tab w:val="left" w:pos="1843"/>
              </w:tabs>
              <w:spacing w:before="0" w:after="120" w:line="240" w:lineRule="auto"/>
              <w:ind w:left="140" w:right="143" w:firstLine="426"/>
              <w:jc w:val="both"/>
              <w:rPr>
                <w:rFonts w:ascii="Times New Roman" w:hAnsi="Times New Roman" w:cs="Times New Roman"/>
                <w:color w:val="000000" w:themeColor="text1"/>
                <w:sz w:val="24"/>
                <w:szCs w:val="24"/>
              </w:rPr>
            </w:pPr>
            <w:bookmarkStart w:id="42" w:name="dieu_31"/>
            <w:r w:rsidRPr="00F65ED5">
              <w:rPr>
                <w:rFonts w:ascii="Times New Roman" w:hAnsi="Times New Roman" w:cs="Times New Roman"/>
                <w:color w:val="000000" w:themeColor="text1"/>
                <w:sz w:val="24"/>
                <w:szCs w:val="24"/>
              </w:rPr>
              <w:t xml:space="preserve">Điều 33. Hiệu lực </w:t>
            </w:r>
            <w:bookmarkEnd w:id="42"/>
            <w:r w:rsidRPr="00F65ED5">
              <w:rPr>
                <w:rFonts w:ascii="Times New Roman" w:hAnsi="Times New Roman" w:cs="Times New Roman"/>
                <w:color w:val="000000" w:themeColor="text1"/>
                <w:sz w:val="24"/>
                <w:szCs w:val="24"/>
              </w:rPr>
              <w:t>và trách nhiệm thi hành</w:t>
            </w:r>
          </w:p>
          <w:p w14:paraId="5D37EE4B" w14:textId="77777777" w:rsidR="008735A4" w:rsidRPr="00F65ED5" w:rsidRDefault="008735A4" w:rsidP="00F65ED5">
            <w:pPr>
              <w:spacing w:after="120" w:line="240" w:lineRule="auto"/>
              <w:ind w:left="140" w:right="143" w:firstLine="426"/>
              <w:jc w:val="both"/>
              <w:rPr>
                <w:rFonts w:ascii="Times New Roman" w:hAnsi="Times New Roman" w:cs="Times New Roman"/>
                <w:color w:val="000000" w:themeColor="text1"/>
                <w:kern w:val="28"/>
                <w:sz w:val="24"/>
                <w:szCs w:val="24"/>
                <w:lang w:eastAsia="ja-JP"/>
              </w:rPr>
            </w:pPr>
            <w:r w:rsidRPr="00F65ED5">
              <w:rPr>
                <w:rFonts w:ascii="Times New Roman" w:hAnsi="Times New Roman" w:cs="Times New Roman"/>
                <w:color w:val="000000" w:themeColor="text1"/>
                <w:kern w:val="28"/>
                <w:sz w:val="24"/>
                <w:szCs w:val="24"/>
                <w:lang w:eastAsia="ja-JP"/>
              </w:rPr>
              <w:t>1. Thông tư này có hiệu lực thi hành kể từ ngày 01 tháng 07 năm 2026.</w:t>
            </w:r>
          </w:p>
          <w:p w14:paraId="45BD8CEF" w14:textId="77777777" w:rsidR="008735A4" w:rsidRPr="00F65ED5" w:rsidRDefault="008735A4" w:rsidP="00F65ED5">
            <w:pPr>
              <w:spacing w:after="120" w:line="240" w:lineRule="auto"/>
              <w:ind w:left="140" w:right="143" w:firstLine="426"/>
              <w:jc w:val="both"/>
              <w:rPr>
                <w:rFonts w:ascii="Times New Roman" w:hAnsi="Times New Roman" w:cs="Times New Roman"/>
                <w:color w:val="000000" w:themeColor="text1"/>
                <w:kern w:val="28"/>
                <w:sz w:val="24"/>
                <w:szCs w:val="24"/>
                <w:lang w:eastAsia="ja-JP"/>
              </w:rPr>
            </w:pPr>
            <w:r w:rsidRPr="00F65ED5">
              <w:rPr>
                <w:rFonts w:ascii="Times New Roman" w:hAnsi="Times New Roman" w:cs="Times New Roman"/>
                <w:color w:val="000000" w:themeColor="text1"/>
                <w:kern w:val="28"/>
                <w:sz w:val="24"/>
                <w:szCs w:val="24"/>
                <w:lang w:eastAsia="ja-JP"/>
              </w:rPr>
              <w:t>2. Thông tư số ….. ngày .. tháng .. năm … của Bộ trưởng Bộ Giao thông vận tải hết hiệu lực kể từ ngày Thông tư này có hiệu lực thi hành.</w:t>
            </w:r>
          </w:p>
          <w:p w14:paraId="13D496ED" w14:textId="77777777" w:rsidR="008735A4" w:rsidRPr="00F65ED5" w:rsidRDefault="008735A4" w:rsidP="00F65ED5">
            <w:pPr>
              <w:pStyle w:val="ListParagraph"/>
              <w:widowControl w:val="0"/>
              <w:numPr>
                <w:ilvl w:val="0"/>
                <w:numId w:val="24"/>
              </w:numPr>
              <w:tabs>
                <w:tab w:val="left" w:pos="1134"/>
              </w:tabs>
              <w:autoSpaceDE w:val="0"/>
              <w:autoSpaceDN w:val="0"/>
              <w:spacing w:after="120" w:line="240" w:lineRule="auto"/>
              <w:ind w:left="140" w:right="143" w:firstLine="426"/>
              <w:contextualSpacing w:val="0"/>
              <w:jc w:val="both"/>
              <w:rPr>
                <w:rFonts w:ascii="Times New Roman" w:hAnsi="Times New Roman" w:cs="Times New Roman"/>
                <w:color w:val="000000" w:themeColor="text1"/>
                <w:kern w:val="28"/>
                <w:sz w:val="24"/>
                <w:szCs w:val="24"/>
                <w:lang w:eastAsia="ja-JP"/>
              </w:rPr>
            </w:pPr>
            <w:r w:rsidRPr="00F65ED5">
              <w:rPr>
                <w:rFonts w:ascii="Times New Roman" w:hAnsi="Times New Roman" w:cs="Times New Roman"/>
                <w:color w:val="000000" w:themeColor="text1"/>
                <w:kern w:val="28"/>
                <w:sz w:val="24"/>
                <w:szCs w:val="24"/>
                <w:lang w:eastAsia="ja-JP"/>
              </w:rPr>
              <w:t>Cục Hàng không Việt Nam</w:t>
            </w:r>
            <w:r w:rsidRPr="00F65ED5">
              <w:rPr>
                <w:rFonts w:ascii="Times New Roman" w:hAnsi="Times New Roman" w:cs="Times New Roman"/>
                <w:color w:val="000000" w:themeColor="text1"/>
                <w:kern w:val="28"/>
                <w:sz w:val="24"/>
                <w:szCs w:val="24"/>
                <w:lang w:val="en-US" w:eastAsia="ja-JP"/>
              </w:rPr>
              <w:t xml:space="preserve"> có trách nhiệm:</w:t>
            </w:r>
          </w:p>
          <w:p w14:paraId="5DAEBD5D" w14:textId="77777777" w:rsidR="008735A4" w:rsidRPr="00F65ED5" w:rsidRDefault="008735A4" w:rsidP="00F65ED5">
            <w:pPr>
              <w:pStyle w:val="ListParagraph"/>
              <w:tabs>
                <w:tab w:val="left" w:pos="1134"/>
              </w:tabs>
              <w:spacing w:after="120" w:line="240" w:lineRule="auto"/>
              <w:ind w:left="140" w:right="143" w:firstLine="426"/>
              <w:jc w:val="both"/>
              <w:rPr>
                <w:rFonts w:ascii="Times New Roman" w:hAnsi="Times New Roman" w:cs="Times New Roman"/>
                <w:color w:val="000000" w:themeColor="text1"/>
                <w:kern w:val="28"/>
                <w:sz w:val="24"/>
                <w:szCs w:val="24"/>
                <w:lang w:eastAsia="ja-JP"/>
              </w:rPr>
            </w:pPr>
            <w:r w:rsidRPr="00F65ED5">
              <w:rPr>
                <w:rFonts w:ascii="Times New Roman" w:hAnsi="Times New Roman" w:cs="Times New Roman"/>
                <w:color w:val="000000" w:themeColor="text1"/>
                <w:kern w:val="28"/>
                <w:sz w:val="24"/>
                <w:szCs w:val="24"/>
                <w:lang w:val="en-US" w:eastAsia="ja-JP"/>
              </w:rPr>
              <w:t>a) T</w:t>
            </w:r>
            <w:r w:rsidRPr="00F65ED5">
              <w:rPr>
                <w:rFonts w:ascii="Times New Roman" w:hAnsi="Times New Roman" w:cs="Times New Roman"/>
                <w:color w:val="000000" w:themeColor="text1"/>
                <w:kern w:val="28"/>
                <w:sz w:val="24"/>
                <w:szCs w:val="24"/>
                <w:lang w:eastAsia="ja-JP"/>
              </w:rPr>
              <w:t xml:space="preserve">ổng hợp, báo cáo Bộ </w:t>
            </w:r>
            <w:r w:rsidRPr="00F65ED5">
              <w:rPr>
                <w:rFonts w:ascii="Times New Roman" w:hAnsi="Times New Roman" w:cs="Times New Roman"/>
                <w:color w:val="000000" w:themeColor="text1"/>
                <w:kern w:val="28"/>
                <w:sz w:val="24"/>
                <w:szCs w:val="24"/>
                <w:lang w:val="en-US" w:eastAsia="ja-JP"/>
              </w:rPr>
              <w:t xml:space="preserve">Xây dựng </w:t>
            </w:r>
            <w:r w:rsidRPr="00F65ED5">
              <w:rPr>
                <w:rFonts w:ascii="Times New Roman" w:hAnsi="Times New Roman" w:cs="Times New Roman"/>
                <w:color w:val="000000" w:themeColor="text1"/>
                <w:kern w:val="28"/>
                <w:sz w:val="24"/>
                <w:szCs w:val="24"/>
                <w:lang w:eastAsia="ja-JP"/>
              </w:rPr>
              <w:t>những vấn đề phát sinh, vướng mắc trong quá trình thực hiện để nghiên cứu, giải quyết kịp thời.</w:t>
            </w:r>
          </w:p>
          <w:p w14:paraId="13A38CA1" w14:textId="77777777" w:rsidR="008735A4" w:rsidRPr="00F65ED5" w:rsidRDefault="008735A4" w:rsidP="00F65ED5">
            <w:pPr>
              <w:tabs>
                <w:tab w:val="left" w:pos="988"/>
              </w:tabs>
              <w:spacing w:after="120" w:line="240" w:lineRule="auto"/>
              <w:ind w:left="140" w:right="143" w:firstLine="426"/>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lang w:val="en-US"/>
              </w:rPr>
              <w:t xml:space="preserve">b) </w:t>
            </w:r>
            <w:r w:rsidRPr="00F65ED5">
              <w:rPr>
                <w:rFonts w:ascii="Times New Roman" w:hAnsi="Times New Roman" w:cs="Times New Roman"/>
                <w:color w:val="000000" w:themeColor="text1"/>
                <w:sz w:val="24"/>
                <w:szCs w:val="24"/>
              </w:rPr>
              <w:t>Kiểm</w:t>
            </w:r>
            <w:r w:rsidRPr="00F65ED5">
              <w:rPr>
                <w:rFonts w:ascii="Times New Roman" w:hAnsi="Times New Roman" w:cs="Times New Roman"/>
                <w:color w:val="000000" w:themeColor="text1"/>
                <w:spacing w:val="-2"/>
                <w:sz w:val="24"/>
                <w:szCs w:val="24"/>
              </w:rPr>
              <w:t xml:space="preserve"> </w:t>
            </w:r>
            <w:r w:rsidRPr="00F65ED5">
              <w:rPr>
                <w:rFonts w:ascii="Times New Roman" w:hAnsi="Times New Roman" w:cs="Times New Roman"/>
                <w:color w:val="000000" w:themeColor="text1"/>
                <w:sz w:val="24"/>
                <w:szCs w:val="24"/>
              </w:rPr>
              <w:t>tra,</w:t>
            </w:r>
            <w:r w:rsidRPr="00F65ED5">
              <w:rPr>
                <w:rFonts w:ascii="Times New Roman" w:hAnsi="Times New Roman" w:cs="Times New Roman"/>
                <w:color w:val="000000" w:themeColor="text1"/>
                <w:spacing w:val="-2"/>
                <w:sz w:val="24"/>
                <w:szCs w:val="24"/>
              </w:rPr>
              <w:t xml:space="preserve"> </w:t>
            </w:r>
            <w:r w:rsidRPr="00F65ED5">
              <w:rPr>
                <w:rFonts w:ascii="Times New Roman" w:hAnsi="Times New Roman" w:cs="Times New Roman"/>
                <w:color w:val="000000" w:themeColor="text1"/>
                <w:sz w:val="24"/>
                <w:szCs w:val="24"/>
              </w:rPr>
              <w:t>giám</w:t>
            </w:r>
            <w:r w:rsidRPr="00F65ED5">
              <w:rPr>
                <w:rFonts w:ascii="Times New Roman" w:hAnsi="Times New Roman" w:cs="Times New Roman"/>
                <w:color w:val="000000" w:themeColor="text1"/>
                <w:spacing w:val="-2"/>
                <w:sz w:val="24"/>
                <w:szCs w:val="24"/>
              </w:rPr>
              <w:t xml:space="preserve"> </w:t>
            </w:r>
            <w:r w:rsidRPr="00F65ED5">
              <w:rPr>
                <w:rFonts w:ascii="Times New Roman" w:hAnsi="Times New Roman" w:cs="Times New Roman"/>
                <w:color w:val="000000" w:themeColor="text1"/>
                <w:sz w:val="24"/>
                <w:szCs w:val="24"/>
              </w:rPr>
              <w:t>sát,</w:t>
            </w:r>
            <w:r w:rsidRPr="00F65ED5">
              <w:rPr>
                <w:rFonts w:ascii="Times New Roman" w:hAnsi="Times New Roman" w:cs="Times New Roman"/>
                <w:color w:val="000000" w:themeColor="text1"/>
                <w:spacing w:val="-1"/>
                <w:sz w:val="24"/>
                <w:szCs w:val="24"/>
              </w:rPr>
              <w:t xml:space="preserve"> </w:t>
            </w:r>
            <w:r w:rsidRPr="00F65ED5">
              <w:rPr>
                <w:rFonts w:ascii="Times New Roman" w:hAnsi="Times New Roman" w:cs="Times New Roman"/>
                <w:color w:val="000000" w:themeColor="text1"/>
                <w:sz w:val="24"/>
                <w:szCs w:val="24"/>
              </w:rPr>
              <w:t>xử</w:t>
            </w:r>
            <w:r w:rsidRPr="00F65ED5">
              <w:rPr>
                <w:rFonts w:ascii="Times New Roman" w:hAnsi="Times New Roman" w:cs="Times New Roman"/>
                <w:color w:val="000000" w:themeColor="text1"/>
                <w:spacing w:val="-2"/>
                <w:sz w:val="24"/>
                <w:szCs w:val="24"/>
              </w:rPr>
              <w:t xml:space="preserve"> </w:t>
            </w:r>
            <w:r w:rsidRPr="00F65ED5">
              <w:rPr>
                <w:rFonts w:ascii="Times New Roman" w:hAnsi="Times New Roman" w:cs="Times New Roman"/>
                <w:color w:val="000000" w:themeColor="text1"/>
                <w:sz w:val="24"/>
                <w:szCs w:val="24"/>
              </w:rPr>
              <w:t>lý</w:t>
            </w:r>
            <w:r w:rsidRPr="00F65ED5">
              <w:rPr>
                <w:rFonts w:ascii="Times New Roman" w:hAnsi="Times New Roman" w:cs="Times New Roman"/>
                <w:color w:val="000000" w:themeColor="text1"/>
                <w:spacing w:val="-2"/>
                <w:sz w:val="24"/>
                <w:szCs w:val="24"/>
              </w:rPr>
              <w:t xml:space="preserve"> </w:t>
            </w:r>
            <w:r w:rsidRPr="00F65ED5">
              <w:rPr>
                <w:rFonts w:ascii="Times New Roman" w:hAnsi="Times New Roman" w:cs="Times New Roman"/>
                <w:color w:val="000000" w:themeColor="text1"/>
                <w:sz w:val="24"/>
                <w:szCs w:val="24"/>
              </w:rPr>
              <w:t>theo</w:t>
            </w:r>
            <w:r w:rsidRPr="00F65ED5">
              <w:rPr>
                <w:rFonts w:ascii="Times New Roman" w:hAnsi="Times New Roman" w:cs="Times New Roman"/>
                <w:color w:val="000000" w:themeColor="text1"/>
                <w:spacing w:val="-2"/>
                <w:sz w:val="24"/>
                <w:szCs w:val="24"/>
              </w:rPr>
              <w:t xml:space="preserve"> </w:t>
            </w:r>
            <w:r w:rsidRPr="00F65ED5">
              <w:rPr>
                <w:rFonts w:ascii="Times New Roman" w:hAnsi="Times New Roman" w:cs="Times New Roman"/>
                <w:color w:val="000000" w:themeColor="text1"/>
                <w:sz w:val="24"/>
                <w:szCs w:val="24"/>
              </w:rPr>
              <w:t>thẩm</w:t>
            </w:r>
            <w:r w:rsidRPr="00F65ED5">
              <w:rPr>
                <w:rFonts w:ascii="Times New Roman" w:hAnsi="Times New Roman" w:cs="Times New Roman"/>
                <w:color w:val="000000" w:themeColor="text1"/>
                <w:spacing w:val="-2"/>
                <w:sz w:val="24"/>
                <w:szCs w:val="24"/>
              </w:rPr>
              <w:t xml:space="preserve"> </w:t>
            </w:r>
            <w:r w:rsidRPr="00F65ED5">
              <w:rPr>
                <w:rFonts w:ascii="Times New Roman" w:hAnsi="Times New Roman" w:cs="Times New Roman"/>
                <w:color w:val="000000" w:themeColor="text1"/>
                <w:sz w:val="24"/>
                <w:szCs w:val="24"/>
              </w:rPr>
              <w:t>quyền</w:t>
            </w:r>
            <w:r w:rsidRPr="00F65ED5">
              <w:rPr>
                <w:rFonts w:ascii="Times New Roman" w:hAnsi="Times New Roman" w:cs="Times New Roman"/>
                <w:color w:val="000000" w:themeColor="text1"/>
                <w:spacing w:val="-2"/>
                <w:sz w:val="24"/>
                <w:szCs w:val="24"/>
              </w:rPr>
              <w:t xml:space="preserve"> </w:t>
            </w:r>
            <w:r w:rsidRPr="00F65ED5">
              <w:rPr>
                <w:rFonts w:ascii="Times New Roman" w:hAnsi="Times New Roman" w:cs="Times New Roman"/>
                <w:color w:val="000000" w:themeColor="text1"/>
                <w:sz w:val="24"/>
                <w:szCs w:val="24"/>
              </w:rPr>
              <w:t>việc</w:t>
            </w:r>
            <w:r w:rsidRPr="00F65ED5">
              <w:rPr>
                <w:rFonts w:ascii="Times New Roman" w:hAnsi="Times New Roman" w:cs="Times New Roman"/>
                <w:color w:val="000000" w:themeColor="text1"/>
                <w:spacing w:val="-2"/>
                <w:sz w:val="24"/>
                <w:szCs w:val="24"/>
              </w:rPr>
              <w:t xml:space="preserve"> </w:t>
            </w:r>
            <w:r w:rsidRPr="00F65ED5">
              <w:rPr>
                <w:rFonts w:ascii="Times New Roman" w:hAnsi="Times New Roman" w:cs="Times New Roman"/>
                <w:color w:val="000000" w:themeColor="text1"/>
                <w:sz w:val="24"/>
                <w:szCs w:val="24"/>
              </w:rPr>
              <w:t>thực</w:t>
            </w:r>
            <w:r w:rsidRPr="00F65ED5">
              <w:rPr>
                <w:rFonts w:ascii="Times New Roman" w:hAnsi="Times New Roman" w:cs="Times New Roman"/>
                <w:color w:val="000000" w:themeColor="text1"/>
                <w:spacing w:val="-2"/>
                <w:sz w:val="24"/>
                <w:szCs w:val="24"/>
              </w:rPr>
              <w:t xml:space="preserve"> </w:t>
            </w:r>
            <w:r w:rsidRPr="00F65ED5">
              <w:rPr>
                <w:rFonts w:ascii="Times New Roman" w:hAnsi="Times New Roman" w:cs="Times New Roman"/>
                <w:color w:val="000000" w:themeColor="text1"/>
                <w:sz w:val="24"/>
                <w:szCs w:val="24"/>
              </w:rPr>
              <w:t>hiện</w:t>
            </w:r>
            <w:r w:rsidRPr="00F65ED5">
              <w:rPr>
                <w:rFonts w:ascii="Times New Roman" w:hAnsi="Times New Roman" w:cs="Times New Roman"/>
                <w:color w:val="000000" w:themeColor="text1"/>
                <w:spacing w:val="-2"/>
                <w:sz w:val="24"/>
                <w:szCs w:val="24"/>
              </w:rPr>
              <w:t xml:space="preserve"> </w:t>
            </w:r>
            <w:r w:rsidRPr="00F65ED5">
              <w:rPr>
                <w:rFonts w:ascii="Times New Roman" w:hAnsi="Times New Roman" w:cs="Times New Roman"/>
                <w:color w:val="000000" w:themeColor="text1"/>
                <w:sz w:val="24"/>
                <w:szCs w:val="24"/>
              </w:rPr>
              <w:t>các</w:t>
            </w:r>
            <w:r w:rsidRPr="00F65ED5">
              <w:rPr>
                <w:rFonts w:ascii="Times New Roman" w:hAnsi="Times New Roman" w:cs="Times New Roman"/>
                <w:color w:val="000000" w:themeColor="text1"/>
                <w:spacing w:val="-2"/>
                <w:sz w:val="24"/>
                <w:szCs w:val="24"/>
              </w:rPr>
              <w:t xml:space="preserve"> </w:t>
            </w:r>
            <w:r w:rsidRPr="00F65ED5">
              <w:rPr>
                <w:rFonts w:ascii="Times New Roman" w:hAnsi="Times New Roman" w:cs="Times New Roman"/>
                <w:color w:val="000000" w:themeColor="text1"/>
                <w:sz w:val="24"/>
                <w:szCs w:val="24"/>
              </w:rPr>
              <w:t>quy định</w:t>
            </w:r>
            <w:r w:rsidRPr="00F65ED5">
              <w:rPr>
                <w:rFonts w:ascii="Times New Roman" w:hAnsi="Times New Roman" w:cs="Times New Roman"/>
                <w:color w:val="000000" w:themeColor="text1"/>
                <w:spacing w:val="-2"/>
                <w:sz w:val="24"/>
                <w:szCs w:val="24"/>
              </w:rPr>
              <w:t xml:space="preserve"> </w:t>
            </w:r>
            <w:r w:rsidRPr="00F65ED5">
              <w:rPr>
                <w:rFonts w:ascii="Times New Roman" w:hAnsi="Times New Roman" w:cs="Times New Roman"/>
                <w:color w:val="000000" w:themeColor="text1"/>
                <w:sz w:val="24"/>
                <w:szCs w:val="24"/>
              </w:rPr>
              <w:t>về bồi thường ứng trước không hoàn lại trong vận chuyển hành khách bằng đường hàng không.</w:t>
            </w:r>
          </w:p>
          <w:p w14:paraId="0456A8ED" w14:textId="77777777" w:rsidR="008735A4" w:rsidRPr="00F65ED5" w:rsidRDefault="008735A4" w:rsidP="00F65ED5">
            <w:pPr>
              <w:pStyle w:val="ListParagraph"/>
              <w:widowControl w:val="0"/>
              <w:numPr>
                <w:ilvl w:val="0"/>
                <w:numId w:val="13"/>
              </w:numPr>
              <w:tabs>
                <w:tab w:val="left" w:pos="1134"/>
              </w:tabs>
              <w:autoSpaceDE w:val="0"/>
              <w:autoSpaceDN w:val="0"/>
              <w:spacing w:after="120" w:line="240" w:lineRule="auto"/>
              <w:ind w:left="140" w:right="143" w:firstLine="426"/>
              <w:contextualSpacing w:val="0"/>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rPr>
              <w:t>Kiểm</w:t>
            </w:r>
            <w:r w:rsidRPr="00F65ED5">
              <w:rPr>
                <w:rFonts w:ascii="Times New Roman" w:hAnsi="Times New Roman" w:cs="Times New Roman"/>
                <w:color w:val="000000" w:themeColor="text1"/>
                <w:spacing w:val="-2"/>
                <w:sz w:val="24"/>
                <w:szCs w:val="24"/>
              </w:rPr>
              <w:t xml:space="preserve"> </w:t>
            </w:r>
            <w:r w:rsidRPr="00F65ED5">
              <w:rPr>
                <w:rFonts w:ascii="Times New Roman" w:hAnsi="Times New Roman" w:cs="Times New Roman"/>
                <w:color w:val="000000" w:themeColor="text1"/>
                <w:sz w:val="24"/>
                <w:szCs w:val="24"/>
              </w:rPr>
              <w:t>tra,</w:t>
            </w:r>
            <w:r w:rsidRPr="00F65ED5">
              <w:rPr>
                <w:rFonts w:ascii="Times New Roman" w:hAnsi="Times New Roman" w:cs="Times New Roman"/>
                <w:color w:val="000000" w:themeColor="text1"/>
                <w:spacing w:val="-2"/>
                <w:sz w:val="24"/>
                <w:szCs w:val="24"/>
              </w:rPr>
              <w:t xml:space="preserve"> </w:t>
            </w:r>
            <w:r w:rsidRPr="00F65ED5">
              <w:rPr>
                <w:rFonts w:ascii="Times New Roman" w:hAnsi="Times New Roman" w:cs="Times New Roman"/>
                <w:color w:val="000000" w:themeColor="text1"/>
                <w:sz w:val="24"/>
                <w:szCs w:val="24"/>
              </w:rPr>
              <w:t>giám</w:t>
            </w:r>
            <w:r w:rsidRPr="00F65ED5">
              <w:rPr>
                <w:rFonts w:ascii="Times New Roman" w:hAnsi="Times New Roman" w:cs="Times New Roman"/>
                <w:color w:val="000000" w:themeColor="text1"/>
                <w:spacing w:val="-2"/>
                <w:sz w:val="24"/>
                <w:szCs w:val="24"/>
              </w:rPr>
              <w:t xml:space="preserve"> </w:t>
            </w:r>
            <w:r w:rsidRPr="00F65ED5">
              <w:rPr>
                <w:rFonts w:ascii="Times New Roman" w:hAnsi="Times New Roman" w:cs="Times New Roman"/>
                <w:color w:val="000000" w:themeColor="text1"/>
                <w:sz w:val="24"/>
                <w:szCs w:val="24"/>
              </w:rPr>
              <w:t xml:space="preserve">sát </w:t>
            </w:r>
            <w:r w:rsidRPr="00F65ED5">
              <w:rPr>
                <w:rFonts w:ascii="Times New Roman" w:hAnsi="Times New Roman" w:cs="Times New Roman"/>
                <w:color w:val="000000" w:themeColor="text1"/>
                <w:sz w:val="24"/>
                <w:szCs w:val="24"/>
                <w:lang w:val="en-US"/>
              </w:rPr>
              <w:t xml:space="preserve">việc thực hiện nghĩa vụ </w:t>
            </w:r>
            <w:r w:rsidRPr="00F65ED5">
              <w:rPr>
                <w:rFonts w:ascii="Times New Roman" w:hAnsi="Times New Roman" w:cs="Times New Roman"/>
                <w:color w:val="000000" w:themeColor="text1"/>
                <w:sz w:val="24"/>
                <w:szCs w:val="24"/>
              </w:rPr>
              <w:t>của hãng hàng không tại cảng hàng không Việt Nam.</w:t>
            </w:r>
          </w:p>
          <w:p w14:paraId="0B9B3490" w14:textId="77777777" w:rsidR="008735A4" w:rsidRPr="00F65ED5" w:rsidRDefault="008735A4" w:rsidP="00F65ED5">
            <w:pPr>
              <w:pStyle w:val="Heading2"/>
              <w:numPr>
                <w:ilvl w:val="0"/>
                <w:numId w:val="24"/>
              </w:numPr>
              <w:tabs>
                <w:tab w:val="left" w:pos="1134"/>
              </w:tabs>
              <w:spacing w:before="0" w:after="120" w:line="240" w:lineRule="auto"/>
              <w:ind w:left="140" w:right="143" w:firstLine="426"/>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rPr>
              <w:t>Cảng vụ</w:t>
            </w:r>
            <w:r w:rsidRPr="00F65ED5">
              <w:rPr>
                <w:rFonts w:ascii="Times New Roman" w:hAnsi="Times New Roman" w:cs="Times New Roman"/>
                <w:color w:val="000000" w:themeColor="text1"/>
                <w:spacing w:val="-2"/>
                <w:sz w:val="24"/>
                <w:szCs w:val="24"/>
              </w:rPr>
              <w:t xml:space="preserve"> </w:t>
            </w:r>
            <w:r w:rsidRPr="00F65ED5">
              <w:rPr>
                <w:rFonts w:ascii="Times New Roman" w:hAnsi="Times New Roman" w:cs="Times New Roman"/>
                <w:color w:val="000000" w:themeColor="text1"/>
                <w:sz w:val="24"/>
                <w:szCs w:val="24"/>
              </w:rPr>
              <w:t>hàng</w:t>
            </w:r>
            <w:r w:rsidRPr="00F65ED5">
              <w:rPr>
                <w:rFonts w:ascii="Times New Roman" w:hAnsi="Times New Roman" w:cs="Times New Roman"/>
                <w:color w:val="000000" w:themeColor="text1"/>
                <w:spacing w:val="2"/>
                <w:sz w:val="24"/>
                <w:szCs w:val="24"/>
              </w:rPr>
              <w:t xml:space="preserve"> </w:t>
            </w:r>
            <w:r w:rsidRPr="00F65ED5">
              <w:rPr>
                <w:rFonts w:ascii="Times New Roman" w:hAnsi="Times New Roman" w:cs="Times New Roman"/>
                <w:color w:val="000000" w:themeColor="text1"/>
                <w:spacing w:val="-2"/>
                <w:sz w:val="24"/>
                <w:szCs w:val="24"/>
              </w:rPr>
              <w:t>không</w:t>
            </w:r>
            <w:r w:rsidRPr="00F65ED5">
              <w:rPr>
                <w:rFonts w:ascii="Times New Roman" w:hAnsi="Times New Roman" w:cs="Times New Roman"/>
                <w:color w:val="000000" w:themeColor="text1"/>
                <w:spacing w:val="-2"/>
                <w:sz w:val="24"/>
                <w:szCs w:val="24"/>
                <w:lang w:val="en-US"/>
              </w:rPr>
              <w:t xml:space="preserve"> có t</w:t>
            </w:r>
            <w:r w:rsidRPr="00F65ED5">
              <w:rPr>
                <w:rFonts w:ascii="Times New Roman" w:hAnsi="Times New Roman" w:cs="Times New Roman"/>
                <w:color w:val="000000" w:themeColor="text1"/>
                <w:sz w:val="24"/>
                <w:szCs w:val="24"/>
              </w:rPr>
              <w:t>rách</w:t>
            </w:r>
            <w:r w:rsidRPr="00F65ED5">
              <w:rPr>
                <w:rFonts w:ascii="Times New Roman" w:hAnsi="Times New Roman" w:cs="Times New Roman"/>
                <w:color w:val="000000" w:themeColor="text1"/>
                <w:spacing w:val="-1"/>
                <w:sz w:val="24"/>
                <w:szCs w:val="24"/>
              </w:rPr>
              <w:t xml:space="preserve"> </w:t>
            </w:r>
            <w:r w:rsidRPr="00F65ED5">
              <w:rPr>
                <w:rFonts w:ascii="Times New Roman" w:hAnsi="Times New Roman" w:cs="Times New Roman"/>
                <w:color w:val="000000" w:themeColor="text1"/>
                <w:sz w:val="24"/>
                <w:szCs w:val="24"/>
              </w:rPr>
              <w:t>nhiệm</w:t>
            </w:r>
            <w:r w:rsidRPr="00F65ED5">
              <w:rPr>
                <w:rFonts w:ascii="Times New Roman" w:hAnsi="Times New Roman" w:cs="Times New Roman"/>
                <w:color w:val="000000" w:themeColor="text1"/>
                <w:spacing w:val="-4"/>
                <w:sz w:val="24"/>
                <w:szCs w:val="24"/>
              </w:rPr>
              <w:t xml:space="preserve"> </w:t>
            </w:r>
          </w:p>
          <w:p w14:paraId="5C3C2F15" w14:textId="77777777" w:rsidR="008735A4" w:rsidRPr="00F65ED5" w:rsidRDefault="008735A4" w:rsidP="00F65ED5">
            <w:pPr>
              <w:pStyle w:val="ListParagraph"/>
              <w:widowControl w:val="0"/>
              <w:numPr>
                <w:ilvl w:val="0"/>
                <w:numId w:val="25"/>
              </w:numPr>
              <w:tabs>
                <w:tab w:val="left" w:pos="992"/>
              </w:tabs>
              <w:autoSpaceDE w:val="0"/>
              <w:autoSpaceDN w:val="0"/>
              <w:spacing w:after="120" w:line="240" w:lineRule="auto"/>
              <w:ind w:left="140" w:right="143" w:firstLine="426"/>
              <w:contextualSpacing w:val="0"/>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rPr>
              <w:t>Kiểm tra, giám sát, xử lý theo thẩm quyền việc thực hiện nghĩa vụ người vận chuyển các trường hợp hành khách bị từ chối vận chuyển, chuyến bay bị hủy, chuyến bay bị chậm kéo dài của người</w:t>
            </w:r>
            <w:r w:rsidRPr="00F65ED5">
              <w:rPr>
                <w:rFonts w:ascii="Times New Roman" w:hAnsi="Times New Roman" w:cs="Times New Roman"/>
                <w:color w:val="000000" w:themeColor="text1"/>
                <w:spacing w:val="-1"/>
                <w:sz w:val="24"/>
                <w:szCs w:val="24"/>
              </w:rPr>
              <w:t xml:space="preserve"> </w:t>
            </w:r>
            <w:r w:rsidRPr="00F65ED5">
              <w:rPr>
                <w:rFonts w:ascii="Times New Roman" w:hAnsi="Times New Roman" w:cs="Times New Roman"/>
                <w:color w:val="000000" w:themeColor="text1"/>
                <w:sz w:val="24"/>
                <w:szCs w:val="24"/>
              </w:rPr>
              <w:t>vận chuyển theo quy định tại Thông tư này.</w:t>
            </w:r>
          </w:p>
          <w:p w14:paraId="0BE7305E" w14:textId="77777777" w:rsidR="008735A4" w:rsidRPr="00F65ED5" w:rsidRDefault="008735A4" w:rsidP="00F65ED5">
            <w:pPr>
              <w:pStyle w:val="ListParagraph"/>
              <w:widowControl w:val="0"/>
              <w:numPr>
                <w:ilvl w:val="0"/>
                <w:numId w:val="25"/>
              </w:numPr>
              <w:tabs>
                <w:tab w:val="left" w:pos="993"/>
              </w:tabs>
              <w:autoSpaceDE w:val="0"/>
              <w:autoSpaceDN w:val="0"/>
              <w:spacing w:after="120" w:line="240" w:lineRule="auto"/>
              <w:ind w:left="140" w:right="143" w:firstLine="426"/>
              <w:contextualSpacing w:val="0"/>
              <w:jc w:val="both"/>
              <w:rPr>
                <w:rFonts w:ascii="Times New Roman" w:hAnsi="Times New Roman" w:cs="Times New Roman"/>
                <w:color w:val="000000" w:themeColor="text1"/>
                <w:sz w:val="24"/>
                <w:szCs w:val="24"/>
                <w:lang w:val="en-GB"/>
              </w:rPr>
            </w:pPr>
            <w:r w:rsidRPr="00F65ED5">
              <w:rPr>
                <w:rFonts w:ascii="Times New Roman" w:hAnsi="Times New Roman" w:cs="Times New Roman"/>
                <w:color w:val="000000" w:themeColor="text1"/>
                <w:sz w:val="24"/>
                <w:szCs w:val="24"/>
              </w:rPr>
              <w:t>Báo cáo định kỳ h</w:t>
            </w:r>
            <w:r w:rsidRPr="00F65ED5">
              <w:rPr>
                <w:rFonts w:ascii="Times New Roman" w:hAnsi="Times New Roman" w:cs="Times New Roman"/>
                <w:color w:val="000000" w:themeColor="text1"/>
                <w:sz w:val="24"/>
                <w:szCs w:val="24"/>
                <w:lang w:val="en-US"/>
              </w:rPr>
              <w:t>ằ</w:t>
            </w:r>
            <w:r w:rsidRPr="00F65ED5">
              <w:rPr>
                <w:rFonts w:ascii="Times New Roman" w:hAnsi="Times New Roman" w:cs="Times New Roman"/>
                <w:color w:val="000000" w:themeColor="text1"/>
                <w:sz w:val="24"/>
                <w:szCs w:val="24"/>
              </w:rPr>
              <w:t>ng quý hoặc đột xuất theo yêu cầu cho Cục Hàng không Việt Nam về việc giám sát việc bồi thường ứng trước không hoàn lại của các hãng hàng</w:t>
            </w:r>
            <w:r w:rsidRPr="00F65ED5">
              <w:rPr>
                <w:rFonts w:ascii="Times New Roman" w:hAnsi="Times New Roman" w:cs="Times New Roman"/>
                <w:color w:val="000000" w:themeColor="text1"/>
                <w:sz w:val="24"/>
                <w:szCs w:val="24"/>
                <w:lang w:val="en-GB"/>
              </w:rPr>
              <w:t xml:space="preserve"> không theo </w:t>
            </w:r>
            <w:r w:rsidRPr="00F65ED5">
              <w:rPr>
                <w:rFonts w:ascii="Times New Roman" w:hAnsi="Times New Roman" w:cs="Times New Roman"/>
                <w:color w:val="000000" w:themeColor="text1"/>
                <w:sz w:val="24"/>
                <w:szCs w:val="24"/>
                <w:lang w:val="en-US"/>
              </w:rPr>
              <w:t xml:space="preserve">mẫu số 02 tại Phụ lục I </w:t>
            </w:r>
            <w:r w:rsidRPr="00F65ED5">
              <w:rPr>
                <w:rFonts w:ascii="Times New Roman" w:hAnsi="Times New Roman" w:cs="Times New Roman"/>
                <w:color w:val="000000" w:themeColor="text1"/>
                <w:sz w:val="24"/>
                <w:szCs w:val="24"/>
              </w:rPr>
              <w:t>ban hành kèm theo Thông tư này.</w:t>
            </w:r>
          </w:p>
          <w:p w14:paraId="3F3743AA" w14:textId="77777777" w:rsidR="008735A4" w:rsidRPr="00F65ED5" w:rsidRDefault="008735A4" w:rsidP="00F65ED5">
            <w:pPr>
              <w:pStyle w:val="ListParagraph"/>
              <w:widowControl w:val="0"/>
              <w:numPr>
                <w:ilvl w:val="0"/>
                <w:numId w:val="25"/>
              </w:numPr>
              <w:tabs>
                <w:tab w:val="left" w:pos="720"/>
                <w:tab w:val="left" w:pos="993"/>
              </w:tabs>
              <w:autoSpaceDE w:val="0"/>
              <w:autoSpaceDN w:val="0"/>
              <w:spacing w:after="120" w:line="240" w:lineRule="auto"/>
              <w:ind w:left="140" w:right="143" w:firstLine="426"/>
              <w:contextualSpacing w:val="0"/>
              <w:jc w:val="both"/>
              <w:rPr>
                <w:rFonts w:ascii="Times New Roman" w:hAnsi="Times New Roman" w:cs="Times New Roman"/>
                <w:strike/>
                <w:color w:val="000000" w:themeColor="text1"/>
                <w:sz w:val="24"/>
                <w:szCs w:val="24"/>
              </w:rPr>
            </w:pPr>
            <w:r w:rsidRPr="00F65ED5">
              <w:rPr>
                <w:rFonts w:ascii="Times New Roman" w:hAnsi="Times New Roman" w:cs="Times New Roman"/>
                <w:color w:val="000000" w:themeColor="text1"/>
                <w:sz w:val="24"/>
                <w:szCs w:val="24"/>
              </w:rPr>
              <w:lastRenderedPageBreak/>
              <w:t xml:space="preserve">Giám sát trực tiếp tất cả các trường hợp chuyến bay bị chậm, </w:t>
            </w:r>
            <w:r w:rsidRPr="00F65ED5">
              <w:rPr>
                <w:rFonts w:ascii="Times New Roman" w:hAnsi="Times New Roman" w:cs="Times New Roman"/>
                <w:color w:val="000000" w:themeColor="text1"/>
                <w:sz w:val="24"/>
                <w:szCs w:val="24"/>
                <w:lang w:val="en-GB"/>
              </w:rPr>
              <w:t xml:space="preserve">chuyến bay </w:t>
            </w:r>
            <w:r w:rsidRPr="00F65ED5">
              <w:rPr>
                <w:rFonts w:ascii="Times New Roman" w:hAnsi="Times New Roman" w:cs="Times New Roman"/>
                <w:color w:val="000000" w:themeColor="text1"/>
                <w:sz w:val="24"/>
                <w:szCs w:val="24"/>
              </w:rPr>
              <w:t>bị hủy</w:t>
            </w:r>
            <w:r w:rsidRPr="00F65ED5">
              <w:rPr>
                <w:rFonts w:ascii="Times New Roman" w:hAnsi="Times New Roman" w:cs="Times New Roman"/>
                <w:color w:val="000000" w:themeColor="text1"/>
                <w:sz w:val="24"/>
                <w:szCs w:val="24"/>
                <w:lang w:val="en-US"/>
              </w:rPr>
              <w:t xml:space="preserve"> </w:t>
            </w:r>
            <w:r w:rsidRPr="00F65ED5">
              <w:rPr>
                <w:rFonts w:ascii="Times New Roman" w:hAnsi="Times New Roman" w:cs="Times New Roman"/>
                <w:color w:val="000000" w:themeColor="text1"/>
                <w:sz w:val="24"/>
                <w:szCs w:val="24"/>
              </w:rPr>
              <w:t>nhằm kịp thời yêu cầu các hãng hàng không, các đơn vị cung cấp dịch vụ có liên quan thực hiện nghĩa vụ theo quy định của pháp luật.</w:t>
            </w:r>
          </w:p>
          <w:p w14:paraId="462BAF78" w14:textId="77777777" w:rsidR="008735A4" w:rsidRPr="00F65ED5" w:rsidRDefault="008735A4" w:rsidP="00F65ED5">
            <w:pPr>
              <w:pStyle w:val="ListParagraph"/>
              <w:widowControl w:val="0"/>
              <w:numPr>
                <w:ilvl w:val="0"/>
                <w:numId w:val="25"/>
              </w:numPr>
              <w:tabs>
                <w:tab w:val="left" w:pos="858"/>
                <w:tab w:val="left" w:pos="993"/>
              </w:tabs>
              <w:autoSpaceDE w:val="0"/>
              <w:autoSpaceDN w:val="0"/>
              <w:spacing w:after="120" w:line="240" w:lineRule="auto"/>
              <w:ind w:left="140" w:right="143" w:firstLine="426"/>
              <w:contextualSpacing w:val="0"/>
              <w:jc w:val="both"/>
              <w:rPr>
                <w:rFonts w:ascii="Times New Roman" w:hAnsi="Times New Roman" w:cs="Times New Roman"/>
                <w:color w:val="000000" w:themeColor="text1"/>
                <w:sz w:val="24"/>
                <w:szCs w:val="24"/>
              </w:rPr>
            </w:pPr>
            <w:r w:rsidRPr="00F65ED5">
              <w:rPr>
                <w:rFonts w:ascii="Times New Roman" w:hAnsi="Times New Roman" w:cs="Times New Roman"/>
                <w:color w:val="000000" w:themeColor="text1"/>
                <w:sz w:val="24"/>
                <w:szCs w:val="24"/>
              </w:rPr>
              <w:t>Thiết lập đường dây nóng, tiếp nhận khiếu nại từ hành khách; giám sát doanh</w:t>
            </w:r>
            <w:r w:rsidRPr="00F65ED5">
              <w:rPr>
                <w:rFonts w:ascii="Times New Roman" w:hAnsi="Times New Roman" w:cs="Times New Roman"/>
                <w:color w:val="000000" w:themeColor="text1"/>
                <w:spacing w:val="36"/>
                <w:sz w:val="24"/>
                <w:szCs w:val="24"/>
              </w:rPr>
              <w:t xml:space="preserve"> </w:t>
            </w:r>
            <w:r w:rsidRPr="00F65ED5">
              <w:rPr>
                <w:rFonts w:ascii="Times New Roman" w:hAnsi="Times New Roman" w:cs="Times New Roman"/>
                <w:color w:val="000000" w:themeColor="text1"/>
                <w:sz w:val="24"/>
                <w:szCs w:val="24"/>
              </w:rPr>
              <w:t>nghiệp</w:t>
            </w:r>
            <w:r w:rsidRPr="00F65ED5">
              <w:rPr>
                <w:rFonts w:ascii="Times New Roman" w:hAnsi="Times New Roman" w:cs="Times New Roman"/>
                <w:color w:val="000000" w:themeColor="text1"/>
                <w:spacing w:val="38"/>
                <w:sz w:val="24"/>
                <w:szCs w:val="24"/>
              </w:rPr>
              <w:t xml:space="preserve"> </w:t>
            </w:r>
            <w:r w:rsidRPr="00F65ED5">
              <w:rPr>
                <w:rFonts w:ascii="Times New Roman" w:hAnsi="Times New Roman" w:cs="Times New Roman"/>
                <w:color w:val="000000" w:themeColor="text1"/>
                <w:sz w:val="24"/>
                <w:szCs w:val="24"/>
              </w:rPr>
              <w:t>cảng</w:t>
            </w:r>
            <w:r w:rsidRPr="00F65ED5">
              <w:rPr>
                <w:rFonts w:ascii="Times New Roman" w:hAnsi="Times New Roman" w:cs="Times New Roman"/>
                <w:color w:val="000000" w:themeColor="text1"/>
                <w:spacing w:val="36"/>
                <w:sz w:val="24"/>
                <w:szCs w:val="24"/>
              </w:rPr>
              <w:t xml:space="preserve"> </w:t>
            </w:r>
            <w:r w:rsidRPr="00F65ED5">
              <w:rPr>
                <w:rFonts w:ascii="Times New Roman" w:hAnsi="Times New Roman" w:cs="Times New Roman"/>
                <w:color w:val="000000" w:themeColor="text1"/>
                <w:sz w:val="24"/>
                <w:szCs w:val="24"/>
              </w:rPr>
              <w:t>hàng</w:t>
            </w:r>
            <w:r w:rsidRPr="00F65ED5">
              <w:rPr>
                <w:rFonts w:ascii="Times New Roman" w:hAnsi="Times New Roman" w:cs="Times New Roman"/>
                <w:color w:val="000000" w:themeColor="text1"/>
                <w:spacing w:val="38"/>
                <w:sz w:val="24"/>
                <w:szCs w:val="24"/>
              </w:rPr>
              <w:t xml:space="preserve"> </w:t>
            </w:r>
            <w:r w:rsidRPr="00F65ED5">
              <w:rPr>
                <w:rFonts w:ascii="Times New Roman" w:hAnsi="Times New Roman" w:cs="Times New Roman"/>
                <w:color w:val="000000" w:themeColor="text1"/>
                <w:sz w:val="24"/>
                <w:szCs w:val="24"/>
              </w:rPr>
              <w:t>không,</w:t>
            </w:r>
            <w:r w:rsidRPr="00F65ED5">
              <w:rPr>
                <w:rFonts w:ascii="Times New Roman" w:hAnsi="Times New Roman" w:cs="Times New Roman"/>
                <w:color w:val="000000" w:themeColor="text1"/>
                <w:spacing w:val="34"/>
                <w:sz w:val="24"/>
                <w:szCs w:val="24"/>
              </w:rPr>
              <w:t xml:space="preserve"> </w:t>
            </w:r>
            <w:r w:rsidRPr="00F65ED5">
              <w:rPr>
                <w:rFonts w:ascii="Times New Roman" w:hAnsi="Times New Roman" w:cs="Times New Roman"/>
                <w:color w:val="000000" w:themeColor="text1"/>
                <w:sz w:val="24"/>
                <w:szCs w:val="24"/>
              </w:rPr>
              <w:t>doanh</w:t>
            </w:r>
            <w:r w:rsidRPr="00F65ED5">
              <w:rPr>
                <w:rFonts w:ascii="Times New Roman" w:hAnsi="Times New Roman" w:cs="Times New Roman"/>
                <w:color w:val="000000" w:themeColor="text1"/>
                <w:spacing w:val="36"/>
                <w:sz w:val="24"/>
                <w:szCs w:val="24"/>
              </w:rPr>
              <w:t xml:space="preserve"> </w:t>
            </w:r>
            <w:r w:rsidRPr="00F65ED5">
              <w:rPr>
                <w:rFonts w:ascii="Times New Roman" w:hAnsi="Times New Roman" w:cs="Times New Roman"/>
                <w:color w:val="000000" w:themeColor="text1"/>
                <w:sz w:val="24"/>
                <w:szCs w:val="24"/>
              </w:rPr>
              <w:t>nghiệp</w:t>
            </w:r>
            <w:r w:rsidRPr="00F65ED5">
              <w:rPr>
                <w:rFonts w:ascii="Times New Roman" w:hAnsi="Times New Roman" w:cs="Times New Roman"/>
                <w:color w:val="000000" w:themeColor="text1"/>
                <w:spacing w:val="38"/>
                <w:sz w:val="24"/>
                <w:szCs w:val="24"/>
              </w:rPr>
              <w:t xml:space="preserve"> </w:t>
            </w:r>
            <w:r w:rsidRPr="00F65ED5">
              <w:rPr>
                <w:rFonts w:ascii="Times New Roman" w:hAnsi="Times New Roman" w:cs="Times New Roman"/>
                <w:color w:val="000000" w:themeColor="text1"/>
                <w:sz w:val="24"/>
                <w:szCs w:val="24"/>
              </w:rPr>
              <w:t>cung</w:t>
            </w:r>
            <w:r w:rsidRPr="00F65ED5">
              <w:rPr>
                <w:rFonts w:ascii="Times New Roman" w:hAnsi="Times New Roman" w:cs="Times New Roman"/>
                <w:color w:val="000000" w:themeColor="text1"/>
                <w:spacing w:val="36"/>
                <w:sz w:val="24"/>
                <w:szCs w:val="24"/>
              </w:rPr>
              <w:t xml:space="preserve"> </w:t>
            </w:r>
            <w:r w:rsidRPr="00F65ED5">
              <w:rPr>
                <w:rFonts w:ascii="Times New Roman" w:hAnsi="Times New Roman" w:cs="Times New Roman"/>
                <w:color w:val="000000" w:themeColor="text1"/>
                <w:sz w:val="24"/>
                <w:szCs w:val="24"/>
              </w:rPr>
              <w:t>cấp</w:t>
            </w:r>
            <w:r w:rsidRPr="00F65ED5">
              <w:rPr>
                <w:rFonts w:ascii="Times New Roman" w:hAnsi="Times New Roman" w:cs="Times New Roman"/>
                <w:color w:val="000000" w:themeColor="text1"/>
                <w:spacing w:val="36"/>
                <w:sz w:val="24"/>
                <w:szCs w:val="24"/>
              </w:rPr>
              <w:t xml:space="preserve"> </w:t>
            </w:r>
            <w:r w:rsidRPr="00F65ED5">
              <w:rPr>
                <w:rFonts w:ascii="Times New Roman" w:hAnsi="Times New Roman" w:cs="Times New Roman"/>
                <w:color w:val="000000" w:themeColor="text1"/>
                <w:sz w:val="24"/>
                <w:szCs w:val="24"/>
              </w:rPr>
              <w:t>dịch</w:t>
            </w:r>
            <w:r w:rsidRPr="00F65ED5">
              <w:rPr>
                <w:rFonts w:ascii="Times New Roman" w:hAnsi="Times New Roman" w:cs="Times New Roman"/>
                <w:color w:val="000000" w:themeColor="text1"/>
                <w:spacing w:val="36"/>
                <w:sz w:val="24"/>
                <w:szCs w:val="24"/>
              </w:rPr>
              <w:t xml:space="preserve"> </w:t>
            </w:r>
            <w:r w:rsidRPr="00F65ED5">
              <w:rPr>
                <w:rFonts w:ascii="Times New Roman" w:hAnsi="Times New Roman" w:cs="Times New Roman"/>
                <w:color w:val="000000" w:themeColor="text1"/>
                <w:sz w:val="24"/>
                <w:szCs w:val="24"/>
              </w:rPr>
              <w:t>vụ</w:t>
            </w:r>
            <w:r w:rsidRPr="00F65ED5">
              <w:rPr>
                <w:rFonts w:ascii="Times New Roman" w:hAnsi="Times New Roman" w:cs="Times New Roman"/>
                <w:color w:val="000000" w:themeColor="text1"/>
                <w:spacing w:val="39"/>
                <w:sz w:val="24"/>
                <w:szCs w:val="24"/>
              </w:rPr>
              <w:t xml:space="preserve"> </w:t>
            </w:r>
            <w:r w:rsidRPr="00F65ED5">
              <w:rPr>
                <w:rFonts w:ascii="Times New Roman" w:hAnsi="Times New Roman" w:cs="Times New Roman"/>
                <w:color w:val="000000" w:themeColor="text1"/>
                <w:sz w:val="24"/>
                <w:szCs w:val="24"/>
              </w:rPr>
              <w:t>nhà</w:t>
            </w:r>
            <w:r w:rsidRPr="00F65ED5">
              <w:rPr>
                <w:rFonts w:ascii="Times New Roman" w:hAnsi="Times New Roman" w:cs="Times New Roman"/>
                <w:color w:val="000000" w:themeColor="text1"/>
                <w:spacing w:val="35"/>
                <w:sz w:val="24"/>
                <w:szCs w:val="24"/>
              </w:rPr>
              <w:t xml:space="preserve"> </w:t>
            </w:r>
            <w:r w:rsidRPr="00F65ED5">
              <w:rPr>
                <w:rFonts w:ascii="Times New Roman" w:hAnsi="Times New Roman" w:cs="Times New Roman"/>
                <w:color w:val="000000" w:themeColor="text1"/>
                <w:sz w:val="24"/>
                <w:szCs w:val="24"/>
              </w:rPr>
              <w:t>ga</w:t>
            </w:r>
            <w:r w:rsidRPr="00F65ED5">
              <w:rPr>
                <w:rFonts w:ascii="Times New Roman" w:hAnsi="Times New Roman" w:cs="Times New Roman"/>
                <w:color w:val="000000" w:themeColor="text1"/>
                <w:spacing w:val="35"/>
                <w:sz w:val="24"/>
                <w:szCs w:val="24"/>
              </w:rPr>
              <w:t xml:space="preserve"> </w:t>
            </w:r>
            <w:r w:rsidRPr="00F65ED5">
              <w:rPr>
                <w:rFonts w:ascii="Times New Roman" w:hAnsi="Times New Roman" w:cs="Times New Roman"/>
                <w:color w:val="000000" w:themeColor="text1"/>
                <w:sz w:val="24"/>
                <w:szCs w:val="24"/>
              </w:rPr>
              <w:t xml:space="preserve">hành </w:t>
            </w:r>
            <w:bookmarkStart w:id="43" w:name="_Hlk221546585"/>
            <w:r w:rsidRPr="00F65ED5">
              <w:rPr>
                <w:rFonts w:ascii="Times New Roman" w:hAnsi="Times New Roman" w:cs="Times New Roman"/>
                <w:color w:val="000000" w:themeColor="text1"/>
                <w:sz w:val="24"/>
                <w:szCs w:val="24"/>
              </w:rPr>
              <w:t>khách,</w:t>
            </w:r>
            <w:r w:rsidRPr="00F65ED5">
              <w:rPr>
                <w:rFonts w:ascii="Times New Roman" w:hAnsi="Times New Roman" w:cs="Times New Roman"/>
                <w:color w:val="000000" w:themeColor="text1"/>
                <w:spacing w:val="26"/>
                <w:sz w:val="24"/>
                <w:szCs w:val="24"/>
              </w:rPr>
              <w:t xml:space="preserve"> </w:t>
            </w:r>
            <w:r w:rsidRPr="00F65ED5">
              <w:rPr>
                <w:rFonts w:ascii="Times New Roman" w:hAnsi="Times New Roman" w:cs="Times New Roman"/>
                <w:color w:val="000000" w:themeColor="text1"/>
                <w:sz w:val="24"/>
                <w:szCs w:val="24"/>
              </w:rPr>
              <w:t>hãng</w:t>
            </w:r>
            <w:r w:rsidRPr="00F65ED5">
              <w:rPr>
                <w:rFonts w:ascii="Times New Roman" w:hAnsi="Times New Roman" w:cs="Times New Roman"/>
                <w:color w:val="000000" w:themeColor="text1"/>
                <w:spacing w:val="28"/>
                <w:sz w:val="24"/>
                <w:szCs w:val="24"/>
              </w:rPr>
              <w:t xml:space="preserve"> </w:t>
            </w:r>
            <w:r w:rsidRPr="00F65ED5">
              <w:rPr>
                <w:rFonts w:ascii="Times New Roman" w:hAnsi="Times New Roman" w:cs="Times New Roman"/>
                <w:color w:val="000000" w:themeColor="text1"/>
                <w:sz w:val="24"/>
                <w:szCs w:val="24"/>
              </w:rPr>
              <w:t>hàng</w:t>
            </w:r>
            <w:r w:rsidRPr="00F65ED5">
              <w:rPr>
                <w:rFonts w:ascii="Times New Roman" w:hAnsi="Times New Roman" w:cs="Times New Roman"/>
                <w:color w:val="000000" w:themeColor="text1"/>
                <w:spacing w:val="30"/>
                <w:sz w:val="24"/>
                <w:szCs w:val="24"/>
              </w:rPr>
              <w:t xml:space="preserve"> </w:t>
            </w:r>
            <w:r w:rsidRPr="00F65ED5">
              <w:rPr>
                <w:rFonts w:ascii="Times New Roman" w:hAnsi="Times New Roman" w:cs="Times New Roman"/>
                <w:color w:val="000000" w:themeColor="text1"/>
                <w:sz w:val="24"/>
                <w:szCs w:val="24"/>
              </w:rPr>
              <w:t>không,</w:t>
            </w:r>
            <w:r w:rsidRPr="00F65ED5">
              <w:rPr>
                <w:rFonts w:ascii="Times New Roman" w:hAnsi="Times New Roman" w:cs="Times New Roman"/>
                <w:color w:val="000000" w:themeColor="text1"/>
                <w:spacing w:val="26"/>
                <w:sz w:val="24"/>
                <w:szCs w:val="24"/>
              </w:rPr>
              <w:t xml:space="preserve"> </w:t>
            </w:r>
            <w:r w:rsidRPr="00F65ED5">
              <w:rPr>
                <w:rFonts w:ascii="Times New Roman" w:hAnsi="Times New Roman" w:cs="Times New Roman"/>
                <w:color w:val="000000" w:themeColor="text1"/>
                <w:sz w:val="24"/>
                <w:szCs w:val="24"/>
              </w:rPr>
              <w:t>đơn</w:t>
            </w:r>
            <w:r w:rsidRPr="00F65ED5">
              <w:rPr>
                <w:rFonts w:ascii="Times New Roman" w:hAnsi="Times New Roman" w:cs="Times New Roman"/>
                <w:color w:val="000000" w:themeColor="text1"/>
                <w:spacing w:val="28"/>
                <w:sz w:val="24"/>
                <w:szCs w:val="24"/>
              </w:rPr>
              <w:t xml:space="preserve"> </w:t>
            </w:r>
            <w:r w:rsidRPr="00F65ED5">
              <w:rPr>
                <w:rFonts w:ascii="Times New Roman" w:hAnsi="Times New Roman" w:cs="Times New Roman"/>
                <w:color w:val="000000" w:themeColor="text1"/>
                <w:sz w:val="24"/>
                <w:szCs w:val="24"/>
              </w:rPr>
              <w:t>vị</w:t>
            </w:r>
            <w:r w:rsidRPr="00F65ED5">
              <w:rPr>
                <w:rFonts w:ascii="Times New Roman" w:hAnsi="Times New Roman" w:cs="Times New Roman"/>
                <w:color w:val="000000" w:themeColor="text1"/>
                <w:spacing w:val="30"/>
                <w:sz w:val="24"/>
                <w:szCs w:val="24"/>
              </w:rPr>
              <w:t xml:space="preserve"> </w:t>
            </w:r>
            <w:r w:rsidRPr="00F65ED5">
              <w:rPr>
                <w:rFonts w:ascii="Times New Roman" w:hAnsi="Times New Roman" w:cs="Times New Roman"/>
                <w:color w:val="000000" w:themeColor="text1"/>
                <w:sz w:val="24"/>
                <w:szCs w:val="24"/>
              </w:rPr>
              <w:t>cung</w:t>
            </w:r>
            <w:r w:rsidRPr="00F65ED5">
              <w:rPr>
                <w:rFonts w:ascii="Times New Roman" w:hAnsi="Times New Roman" w:cs="Times New Roman"/>
                <w:color w:val="000000" w:themeColor="text1"/>
                <w:spacing w:val="30"/>
                <w:sz w:val="24"/>
                <w:szCs w:val="24"/>
              </w:rPr>
              <w:t xml:space="preserve"> </w:t>
            </w:r>
            <w:r w:rsidRPr="00F65ED5">
              <w:rPr>
                <w:rFonts w:ascii="Times New Roman" w:hAnsi="Times New Roman" w:cs="Times New Roman"/>
                <w:color w:val="000000" w:themeColor="text1"/>
                <w:sz w:val="24"/>
                <w:szCs w:val="24"/>
              </w:rPr>
              <w:t>cấp</w:t>
            </w:r>
            <w:r w:rsidRPr="00F65ED5">
              <w:rPr>
                <w:rFonts w:ascii="Times New Roman" w:hAnsi="Times New Roman" w:cs="Times New Roman"/>
                <w:color w:val="000000" w:themeColor="text1"/>
                <w:spacing w:val="30"/>
                <w:sz w:val="24"/>
                <w:szCs w:val="24"/>
              </w:rPr>
              <w:t xml:space="preserve"> </w:t>
            </w:r>
            <w:r w:rsidRPr="00F65ED5">
              <w:rPr>
                <w:rFonts w:ascii="Times New Roman" w:hAnsi="Times New Roman" w:cs="Times New Roman"/>
                <w:color w:val="000000" w:themeColor="text1"/>
                <w:sz w:val="24"/>
                <w:szCs w:val="24"/>
              </w:rPr>
              <w:t>dịch</w:t>
            </w:r>
            <w:r w:rsidRPr="00F65ED5">
              <w:rPr>
                <w:rFonts w:ascii="Times New Roman" w:hAnsi="Times New Roman" w:cs="Times New Roman"/>
                <w:color w:val="000000" w:themeColor="text1"/>
                <w:spacing w:val="27"/>
                <w:sz w:val="24"/>
                <w:szCs w:val="24"/>
              </w:rPr>
              <w:t xml:space="preserve"> </w:t>
            </w:r>
            <w:r w:rsidRPr="00F65ED5">
              <w:rPr>
                <w:rFonts w:ascii="Times New Roman" w:hAnsi="Times New Roman" w:cs="Times New Roman"/>
                <w:color w:val="000000" w:themeColor="text1"/>
                <w:sz w:val="24"/>
                <w:szCs w:val="24"/>
              </w:rPr>
              <w:t>vụ</w:t>
            </w:r>
            <w:r w:rsidRPr="00F65ED5">
              <w:rPr>
                <w:rFonts w:ascii="Times New Roman" w:hAnsi="Times New Roman" w:cs="Times New Roman"/>
                <w:color w:val="000000" w:themeColor="text1"/>
                <w:spacing w:val="31"/>
                <w:sz w:val="24"/>
                <w:szCs w:val="24"/>
              </w:rPr>
              <w:t xml:space="preserve"> </w:t>
            </w:r>
            <w:r w:rsidRPr="00F65ED5">
              <w:rPr>
                <w:rFonts w:ascii="Times New Roman" w:hAnsi="Times New Roman" w:cs="Times New Roman"/>
                <w:color w:val="000000" w:themeColor="text1"/>
                <w:sz w:val="24"/>
                <w:szCs w:val="24"/>
              </w:rPr>
              <w:t>có</w:t>
            </w:r>
            <w:r w:rsidRPr="00F65ED5">
              <w:rPr>
                <w:rFonts w:ascii="Times New Roman" w:hAnsi="Times New Roman" w:cs="Times New Roman"/>
                <w:color w:val="000000" w:themeColor="text1"/>
                <w:spacing w:val="27"/>
                <w:sz w:val="24"/>
                <w:szCs w:val="24"/>
              </w:rPr>
              <w:t xml:space="preserve"> </w:t>
            </w:r>
            <w:r w:rsidRPr="00F65ED5">
              <w:rPr>
                <w:rFonts w:ascii="Times New Roman" w:hAnsi="Times New Roman" w:cs="Times New Roman"/>
                <w:color w:val="000000" w:themeColor="text1"/>
                <w:sz w:val="24"/>
                <w:szCs w:val="24"/>
              </w:rPr>
              <w:t>liên</w:t>
            </w:r>
            <w:r w:rsidRPr="00F65ED5">
              <w:rPr>
                <w:rFonts w:ascii="Times New Roman" w:hAnsi="Times New Roman" w:cs="Times New Roman"/>
                <w:color w:val="000000" w:themeColor="text1"/>
                <w:spacing w:val="28"/>
                <w:sz w:val="24"/>
                <w:szCs w:val="24"/>
              </w:rPr>
              <w:t xml:space="preserve"> </w:t>
            </w:r>
            <w:r w:rsidRPr="00F65ED5">
              <w:rPr>
                <w:rFonts w:ascii="Times New Roman" w:hAnsi="Times New Roman" w:cs="Times New Roman"/>
                <w:color w:val="000000" w:themeColor="text1"/>
                <w:sz w:val="24"/>
                <w:szCs w:val="24"/>
              </w:rPr>
              <w:t>quan</w:t>
            </w:r>
            <w:r w:rsidRPr="00F65ED5">
              <w:rPr>
                <w:rFonts w:ascii="Times New Roman" w:hAnsi="Times New Roman" w:cs="Times New Roman"/>
                <w:color w:val="000000" w:themeColor="text1"/>
                <w:spacing w:val="28"/>
                <w:sz w:val="24"/>
                <w:szCs w:val="24"/>
              </w:rPr>
              <w:t xml:space="preserve"> </w:t>
            </w:r>
            <w:r w:rsidRPr="00F65ED5">
              <w:rPr>
                <w:rFonts w:ascii="Times New Roman" w:hAnsi="Times New Roman" w:cs="Times New Roman"/>
                <w:color w:val="000000" w:themeColor="text1"/>
                <w:sz w:val="24"/>
                <w:szCs w:val="24"/>
              </w:rPr>
              <w:t>thực</w:t>
            </w:r>
            <w:r w:rsidRPr="00F65ED5">
              <w:rPr>
                <w:rFonts w:ascii="Times New Roman" w:hAnsi="Times New Roman" w:cs="Times New Roman"/>
                <w:color w:val="000000" w:themeColor="text1"/>
                <w:spacing w:val="27"/>
                <w:sz w:val="24"/>
                <w:szCs w:val="24"/>
              </w:rPr>
              <w:t xml:space="preserve"> </w:t>
            </w:r>
            <w:r w:rsidRPr="00F65ED5">
              <w:rPr>
                <w:rFonts w:ascii="Times New Roman" w:hAnsi="Times New Roman" w:cs="Times New Roman"/>
                <w:color w:val="000000" w:themeColor="text1"/>
                <w:sz w:val="24"/>
                <w:szCs w:val="24"/>
              </w:rPr>
              <w:t>hiện</w:t>
            </w:r>
            <w:r w:rsidRPr="00F65ED5">
              <w:rPr>
                <w:rFonts w:ascii="Times New Roman" w:hAnsi="Times New Roman" w:cs="Times New Roman"/>
                <w:color w:val="000000" w:themeColor="text1"/>
                <w:spacing w:val="27"/>
                <w:sz w:val="24"/>
                <w:szCs w:val="24"/>
              </w:rPr>
              <w:t xml:space="preserve"> </w:t>
            </w:r>
            <w:r w:rsidRPr="00F65ED5">
              <w:rPr>
                <w:rFonts w:ascii="Times New Roman" w:hAnsi="Times New Roman" w:cs="Times New Roman"/>
                <w:color w:val="000000" w:themeColor="text1"/>
                <w:sz w:val="24"/>
                <w:szCs w:val="24"/>
              </w:rPr>
              <w:t>giải quyết khiếu nại; báo cáo kết quả về Cục Hàng không Việt Nam.</w:t>
            </w:r>
            <w:bookmarkEnd w:id="43"/>
          </w:p>
          <w:p w14:paraId="7D6AF575" w14:textId="6AA219BD" w:rsidR="00A95846" w:rsidRPr="00F65ED5" w:rsidRDefault="008735A4" w:rsidP="00F65ED5">
            <w:pPr>
              <w:pStyle w:val="ListParagraph"/>
              <w:widowControl w:val="0"/>
              <w:numPr>
                <w:ilvl w:val="0"/>
                <w:numId w:val="24"/>
              </w:numPr>
              <w:tabs>
                <w:tab w:val="left" w:pos="1134"/>
              </w:tabs>
              <w:autoSpaceDE w:val="0"/>
              <w:autoSpaceDN w:val="0"/>
              <w:adjustRightInd w:val="0"/>
              <w:spacing w:after="120" w:line="240" w:lineRule="auto"/>
              <w:ind w:left="140" w:right="143" w:firstLine="426"/>
              <w:contextualSpacing w:val="0"/>
              <w:jc w:val="both"/>
              <w:rPr>
                <w:rFonts w:ascii="Times New Roman" w:hAnsi="Times New Roman" w:cs="Times New Roman"/>
                <w:color w:val="000000" w:themeColor="text1"/>
                <w:sz w:val="24"/>
                <w:szCs w:val="24"/>
                <w:lang w:val="en-US"/>
              </w:rPr>
            </w:pPr>
            <w:r w:rsidRPr="00F65ED5">
              <w:rPr>
                <w:rFonts w:ascii="Times New Roman" w:hAnsi="Times New Roman" w:cs="Times New Roman"/>
                <w:color w:val="000000" w:themeColor="text1"/>
                <w:sz w:val="24"/>
                <w:szCs w:val="24"/>
              </w:rPr>
              <w:t>Chánh Văn phòng Bộ, Chánh Thanh tra Bộ, các Vụ trưởng, Cục trưởng Cục Hàng không Việt Nam, Thủ trưởng các cơ quan, tổ chức và cá nhân có liên quan chịu trách nhiệm thi hành Thông tư này.</w:t>
            </w:r>
          </w:p>
        </w:tc>
        <w:tc>
          <w:tcPr>
            <w:tcW w:w="1274" w:type="pct"/>
            <w:gridSpan w:val="2"/>
          </w:tcPr>
          <w:p w14:paraId="0B57825E" w14:textId="75108707" w:rsidR="00A95846" w:rsidRPr="00F65ED5" w:rsidRDefault="008735A4" w:rsidP="00F65ED5">
            <w:pPr>
              <w:pStyle w:val="TableParagraph"/>
              <w:spacing w:after="120"/>
              <w:ind w:left="141" w:right="419" w:firstLine="425"/>
              <w:jc w:val="both"/>
              <w:rPr>
                <w:color w:val="000000" w:themeColor="text1"/>
                <w:sz w:val="24"/>
                <w:szCs w:val="24"/>
                <w:lang w:val="en-US"/>
              </w:rPr>
            </w:pPr>
            <w:r w:rsidRPr="00F65ED5">
              <w:rPr>
                <w:color w:val="000000" w:themeColor="text1"/>
                <w:sz w:val="24"/>
                <w:szCs w:val="24"/>
                <w:lang w:val="en-US"/>
              </w:rPr>
              <w:lastRenderedPageBreak/>
              <w:t xml:space="preserve"> Kế thừa các Thông tư  trước đây</w:t>
            </w:r>
          </w:p>
        </w:tc>
      </w:tr>
    </w:tbl>
    <w:p w14:paraId="05137CAC" w14:textId="77777777" w:rsidR="003C2416" w:rsidRDefault="003C2416" w:rsidP="003C2416">
      <w:pPr>
        <w:jc w:val="center"/>
        <w:rPr>
          <w:rFonts w:ascii="Times New Roman" w:hAnsi="Times New Roman" w:cs="Times New Roman"/>
          <w:b/>
          <w:bCs/>
          <w:color w:val="000000" w:themeColor="text1"/>
          <w:sz w:val="24"/>
          <w:szCs w:val="24"/>
        </w:rPr>
      </w:pPr>
    </w:p>
    <w:p w14:paraId="24B901C2" w14:textId="2CB6539B" w:rsidR="00F65ED5" w:rsidRPr="00F65ED5" w:rsidRDefault="00F65ED5" w:rsidP="003C2416">
      <w:pPr>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w:t>
      </w:r>
    </w:p>
    <w:sectPr w:rsidR="00F65ED5" w:rsidRPr="00F65ED5" w:rsidSect="00F26770">
      <w:pgSz w:w="15840" w:h="12240" w:orient="landscape"/>
      <w:pgMar w:top="851" w:right="851" w:bottom="851"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671F07" w14:textId="77777777" w:rsidR="005948A6" w:rsidRDefault="005948A6" w:rsidP="00595D32">
      <w:pPr>
        <w:spacing w:after="0" w:line="240" w:lineRule="auto"/>
      </w:pPr>
      <w:r>
        <w:separator/>
      </w:r>
    </w:p>
  </w:endnote>
  <w:endnote w:type="continuationSeparator" w:id="0">
    <w:p w14:paraId="41493BBE" w14:textId="77777777" w:rsidR="005948A6" w:rsidRDefault="005948A6" w:rsidP="00595D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0A1397" w14:textId="77777777" w:rsidR="005948A6" w:rsidRDefault="005948A6" w:rsidP="00595D32">
      <w:pPr>
        <w:spacing w:after="0" w:line="240" w:lineRule="auto"/>
      </w:pPr>
      <w:r>
        <w:separator/>
      </w:r>
    </w:p>
  </w:footnote>
  <w:footnote w:type="continuationSeparator" w:id="0">
    <w:p w14:paraId="0AB1F45B" w14:textId="77777777" w:rsidR="005948A6" w:rsidRDefault="005948A6" w:rsidP="00595D32">
      <w:pPr>
        <w:spacing w:after="0" w:line="240" w:lineRule="auto"/>
      </w:pPr>
      <w:r>
        <w:continuationSeparator/>
      </w:r>
    </w:p>
  </w:footnote>
  <w:footnote w:id="1">
    <w:p w14:paraId="17B2A776" w14:textId="77777777" w:rsidR="00A95846" w:rsidRPr="006657FA" w:rsidRDefault="00A95846" w:rsidP="0048021D">
      <w:pPr>
        <w:pStyle w:val="FootnoteText"/>
        <w:jc w:val="both"/>
      </w:pPr>
      <w:r w:rsidRPr="006657FA">
        <w:rPr>
          <w:rStyle w:val="FootnoteReference"/>
          <w:rFonts w:eastAsiaTheme="majorEastAsia"/>
        </w:rPr>
        <w:footnoteRef/>
      </w:r>
      <w:r w:rsidRPr="006657FA">
        <w:t xml:space="preserve"> Khoản này được sửa đổi, bổ sung theo quy định tại điểm a khoản 1 Điều 1 Thông tư số 52/TT-BGTVT sửa đổi, bổ sung  một số điều của Thông tư số 29/2021/TT-BGTVT ngày 30 tháng 11 năm 2021 của Bộ trưởng Bộ Giao thông vận tải quy định chi tiết về quản lý, khai thác cảng, hàng không, sân bay, có hiệu lực kể từ ngày 15 tháng 02 năm 2024.</w:t>
      </w:r>
    </w:p>
  </w:footnote>
  <w:footnote w:id="2">
    <w:p w14:paraId="3BCF2805" w14:textId="77777777" w:rsidR="00A95846" w:rsidRPr="006657FA" w:rsidRDefault="00A95846" w:rsidP="0048021D">
      <w:pPr>
        <w:pStyle w:val="FootnoteText"/>
        <w:jc w:val="both"/>
      </w:pPr>
      <w:r w:rsidRPr="006657FA">
        <w:rPr>
          <w:rStyle w:val="FootnoteReference"/>
          <w:rFonts w:eastAsiaTheme="majorEastAsia"/>
        </w:rPr>
        <w:footnoteRef/>
      </w:r>
      <w:r w:rsidRPr="006657FA">
        <w:t xml:space="preserve"> Khoản này được sửa đổi, bổ sung theo quy định tại điểm b khoản 1 Điều 1 Thông tư số 52/TT-BGTVT sửa đổi, bổ sung  một số điều của Thông tư số 29/2021/TT-BGTVT ngày 30 tháng 11 năm 2021 của Bộ trưởng Bộ Giao thông vận tải quy định chi tiết về quản lý, khai thác cảng, hàng không, sân bay, có hiệu lực kể từ ngày 15 tháng 02 năm 2024.</w:t>
      </w:r>
    </w:p>
  </w:footnote>
  <w:footnote w:id="3">
    <w:p w14:paraId="153F0C9B" w14:textId="77777777" w:rsidR="00A95846" w:rsidRPr="006657FA" w:rsidRDefault="00A95846" w:rsidP="0048021D">
      <w:pPr>
        <w:pStyle w:val="FootnoteText"/>
        <w:jc w:val="both"/>
      </w:pPr>
      <w:r w:rsidRPr="006657FA">
        <w:rPr>
          <w:rStyle w:val="FootnoteReference"/>
          <w:rFonts w:eastAsiaTheme="majorEastAsia"/>
        </w:rPr>
        <w:footnoteRef/>
      </w:r>
      <w:r w:rsidRPr="006657FA">
        <w:t xml:space="preserve"> Khoản này được bổ sung theo quy định tại điểm c khoản 1 Điều 1 Thông tư số 52/TT-BGTVT sửa đổi, bổ sung  một số điều của Thông tư số 29/2021/TT-BGTVT ngày 30 tháng 11 năm 2021 của Bộ trưởng Bộ Giao thông vận tải quy định chi tiết về quản lý, khai thác cảng, hàng không, sân bay, có hiệu lực kể từ ngày 15 tháng 02 năm 2024.</w:t>
      </w:r>
    </w:p>
  </w:footnote>
  <w:footnote w:id="4">
    <w:p w14:paraId="2ED3400C" w14:textId="77777777" w:rsidR="00A95846" w:rsidRPr="006657FA" w:rsidRDefault="00A95846" w:rsidP="0048021D">
      <w:pPr>
        <w:pStyle w:val="FootnoteText"/>
        <w:jc w:val="both"/>
      </w:pPr>
      <w:r w:rsidRPr="006657FA">
        <w:rPr>
          <w:rStyle w:val="FootnoteReference"/>
          <w:rFonts w:eastAsiaTheme="majorEastAsia"/>
        </w:rPr>
        <w:footnoteRef/>
      </w:r>
      <w:r w:rsidRPr="006657FA">
        <w:t xml:space="preserve"> Khoản này được bổ sung theo quy định tại điểm d khoản 1 Điều 1 Thông tư số 52/TT-BGTVT sửa đổi, bổ sung  một số điều của Thông tư số 29/2021/TT-BGTVT ngày 30 tháng 11 năm 2021 của Bộ trưởng Bộ Giao thông vận tải quy định chi tiết về quản lý, khai thác cảng, hàng không, sân bay, có hiệu lực kể từ ngày 15 tháng 02 năm 2024.</w:t>
      </w:r>
    </w:p>
  </w:footnote>
  <w:footnote w:id="5">
    <w:p w14:paraId="794CC680" w14:textId="77777777" w:rsidR="00A95846" w:rsidRPr="006657FA" w:rsidRDefault="00A95846" w:rsidP="0048021D">
      <w:pPr>
        <w:pStyle w:val="FootnoteText"/>
        <w:jc w:val="both"/>
      </w:pPr>
      <w:r w:rsidRPr="006657FA">
        <w:rPr>
          <w:rStyle w:val="FootnoteReference"/>
          <w:rFonts w:eastAsiaTheme="majorEastAsia"/>
        </w:rPr>
        <w:footnoteRef/>
      </w:r>
      <w:r w:rsidRPr="006657FA">
        <w:t xml:space="preserve"> Khoản này được bổ sung theo quy định tại điểm đ khoản 1 Điều 1 Thông tư số 52/TT-BGTVT sửa đổi, bổ sung  một số điều của Thông tư số 29/2021/TT-BGTVT ngày 30 tháng 11 năm 2021 của Bộ trưởng Bộ Giao thông vận tải quy định chi tiết về quản lý, khai thác cảng, hàng không, sân bay, có hiệu lực kể từ ngày 15 tháng 02 năm 2024.</w:t>
      </w:r>
    </w:p>
  </w:footnote>
  <w:footnote w:id="6">
    <w:p w14:paraId="11681AE8" w14:textId="77777777" w:rsidR="00A95846" w:rsidRPr="006657FA" w:rsidRDefault="00A95846" w:rsidP="0048021D">
      <w:pPr>
        <w:pStyle w:val="FootnoteText"/>
        <w:jc w:val="both"/>
      </w:pPr>
      <w:r w:rsidRPr="006657FA">
        <w:rPr>
          <w:rStyle w:val="FootnoteReference"/>
          <w:rFonts w:eastAsiaTheme="majorEastAsia"/>
        </w:rPr>
        <w:footnoteRef/>
      </w:r>
      <w:r w:rsidRPr="006657FA">
        <w:t xml:space="preserve"> Khoản này được bổ sung theo quy định tại điểm e khoản 1 Điều 1 Thông tư số 52/TT-BGTVT sửa đổi, bổ sung  một số điều của Thông tư số 29/2021/TT-BGTVT ngày 30 tháng 11 năm 2021 của Bộ trưởng Bộ Giao thông vận tải quy định chi tiết về quản lý, khai thác cảng, hàng không, sân bay, có hiệu lực kể từ ngày 15 tháng 02 năm 2024.</w:t>
      </w:r>
    </w:p>
  </w:footnote>
  <w:footnote w:id="7">
    <w:p w14:paraId="61DCFA3D" w14:textId="77777777" w:rsidR="00A95846" w:rsidRPr="006657FA" w:rsidRDefault="00A95846" w:rsidP="0048021D">
      <w:pPr>
        <w:pStyle w:val="FootnoteText"/>
        <w:jc w:val="both"/>
      </w:pPr>
      <w:r w:rsidRPr="006657FA">
        <w:rPr>
          <w:rStyle w:val="FootnoteReference"/>
          <w:rFonts w:eastAsiaTheme="majorEastAsia"/>
        </w:rPr>
        <w:footnoteRef/>
      </w:r>
      <w:r w:rsidRPr="006657FA">
        <w:t xml:space="preserve"> Khoản này được bổ sung theo quy định tại điểm g khoản 1 Điều 1 Thông tư số 52/TT-BGTVT sửa đổi, bổ sung  một số điều của Thông tư số 29/2021/TT-BGTVT ngày 30 tháng 11 năm 2021 của Bộ trưởng Bộ Giao thông vận</w:t>
      </w:r>
      <w:r w:rsidRPr="000B1650">
        <w:rPr>
          <w:color w:val="FF0000"/>
        </w:rPr>
        <w:t xml:space="preserve"> </w:t>
      </w:r>
      <w:r w:rsidRPr="006657FA">
        <w:t>tải quy định chi tiết về quản lý, khai thác cảng, hàng không, sân bay, có hiệu lực kể từ ngày 15 tháng 02 năm 2024.</w:t>
      </w:r>
    </w:p>
  </w:footnote>
  <w:footnote w:id="8">
    <w:p w14:paraId="7578ECB2" w14:textId="77777777" w:rsidR="00A95846" w:rsidRPr="006657FA" w:rsidRDefault="00A95846" w:rsidP="0048021D">
      <w:pPr>
        <w:pStyle w:val="FootnoteText"/>
        <w:jc w:val="both"/>
      </w:pPr>
      <w:r w:rsidRPr="006657FA">
        <w:rPr>
          <w:rStyle w:val="FootnoteReference"/>
          <w:rFonts w:eastAsiaTheme="majorEastAsia"/>
        </w:rPr>
        <w:footnoteRef/>
      </w:r>
      <w:r w:rsidRPr="006657FA">
        <w:t xml:space="preserve"> Khoản này được bổ sung theo quy định tại điểm h khoản 1 Điều 1 Thông tư số 52/TT-BGTVT sửa đổi, bổ sung  một số điều của Thông tư số 29/2021/TT-BGTVT ngày 30 tháng 11 năm 2021 của Bộ trưởng Bộ Giao thông vận tải quy định chi tiết về quản lý, khai thác cảng, hàng không, sân bay, có hiệu lực kể từ ngày 15 tháng 02 năm 2024.</w:t>
      </w:r>
    </w:p>
    <w:p w14:paraId="3B1D5024" w14:textId="77777777" w:rsidR="00A95846" w:rsidRPr="006657FA" w:rsidRDefault="00A95846" w:rsidP="0048021D">
      <w:pPr>
        <w:pStyle w:val="FootnoteText"/>
      </w:pPr>
    </w:p>
    <w:p w14:paraId="6E984912" w14:textId="77777777" w:rsidR="00A95846" w:rsidRDefault="00A95846" w:rsidP="0048021D">
      <w:pPr>
        <w:pStyle w:val="FootnoteText"/>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DD65CE"/>
    <w:multiLevelType w:val="hybridMultilevel"/>
    <w:tmpl w:val="501471C4"/>
    <w:lvl w:ilvl="0" w:tplc="F64E9C08">
      <w:start w:val="1"/>
      <w:numFmt w:val="lowerLetter"/>
      <w:lvlText w:val="%1)"/>
      <w:lvlJc w:val="left"/>
      <w:pPr>
        <w:ind w:left="1080" w:hanging="360"/>
      </w:pPr>
      <w:rPr>
        <w:rFonts w:hint="default"/>
        <w:strike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1CC031B"/>
    <w:multiLevelType w:val="hybridMultilevel"/>
    <w:tmpl w:val="BC4A0E28"/>
    <w:lvl w:ilvl="0" w:tplc="710A2B24">
      <w:start w:val="1"/>
      <w:numFmt w:val="lowerLetter"/>
      <w:lvlText w:val="%1)"/>
      <w:lvlJc w:val="left"/>
      <w:pPr>
        <w:ind w:left="2" w:hanging="303"/>
      </w:pPr>
      <w:rPr>
        <w:rFonts w:ascii="Times New Roman" w:eastAsia="Times New Roman" w:hAnsi="Times New Roman" w:cs="Times New Roman" w:hint="default"/>
        <w:b w:val="0"/>
        <w:bCs w:val="0"/>
        <w:i w:val="0"/>
        <w:iCs w:val="0"/>
        <w:spacing w:val="0"/>
        <w:w w:val="90"/>
        <w:sz w:val="28"/>
        <w:szCs w:val="28"/>
        <w:lang w:val="vi" w:eastAsia="en-US" w:bidi="ar-SA"/>
      </w:rPr>
    </w:lvl>
    <w:lvl w:ilvl="1" w:tplc="622A390C">
      <w:numFmt w:val="bullet"/>
      <w:lvlText w:val="•"/>
      <w:lvlJc w:val="left"/>
      <w:pPr>
        <w:ind w:left="921" w:hanging="303"/>
      </w:pPr>
      <w:rPr>
        <w:rFonts w:hint="default"/>
        <w:lang w:val="vi" w:eastAsia="en-US" w:bidi="ar-SA"/>
      </w:rPr>
    </w:lvl>
    <w:lvl w:ilvl="2" w:tplc="CE8C4ECA">
      <w:numFmt w:val="bullet"/>
      <w:lvlText w:val="•"/>
      <w:lvlJc w:val="left"/>
      <w:pPr>
        <w:ind w:left="1842" w:hanging="303"/>
      </w:pPr>
      <w:rPr>
        <w:rFonts w:hint="default"/>
        <w:lang w:val="vi" w:eastAsia="en-US" w:bidi="ar-SA"/>
      </w:rPr>
    </w:lvl>
    <w:lvl w:ilvl="3" w:tplc="F288F03C">
      <w:numFmt w:val="bullet"/>
      <w:lvlText w:val="•"/>
      <w:lvlJc w:val="left"/>
      <w:pPr>
        <w:ind w:left="2764" w:hanging="303"/>
      </w:pPr>
      <w:rPr>
        <w:rFonts w:hint="default"/>
        <w:lang w:val="vi" w:eastAsia="en-US" w:bidi="ar-SA"/>
      </w:rPr>
    </w:lvl>
    <w:lvl w:ilvl="4" w:tplc="E36076B4">
      <w:numFmt w:val="bullet"/>
      <w:lvlText w:val="•"/>
      <w:lvlJc w:val="left"/>
      <w:pPr>
        <w:ind w:left="3685" w:hanging="303"/>
      </w:pPr>
      <w:rPr>
        <w:rFonts w:hint="default"/>
        <w:lang w:val="vi" w:eastAsia="en-US" w:bidi="ar-SA"/>
      </w:rPr>
    </w:lvl>
    <w:lvl w:ilvl="5" w:tplc="6C5C7E00">
      <w:numFmt w:val="bullet"/>
      <w:lvlText w:val="•"/>
      <w:lvlJc w:val="left"/>
      <w:pPr>
        <w:ind w:left="4607" w:hanging="303"/>
      </w:pPr>
      <w:rPr>
        <w:rFonts w:hint="default"/>
        <w:lang w:val="vi" w:eastAsia="en-US" w:bidi="ar-SA"/>
      </w:rPr>
    </w:lvl>
    <w:lvl w:ilvl="6" w:tplc="64265AD4">
      <w:numFmt w:val="bullet"/>
      <w:lvlText w:val="•"/>
      <w:lvlJc w:val="left"/>
      <w:pPr>
        <w:ind w:left="5528" w:hanging="303"/>
      </w:pPr>
      <w:rPr>
        <w:rFonts w:hint="default"/>
        <w:lang w:val="vi" w:eastAsia="en-US" w:bidi="ar-SA"/>
      </w:rPr>
    </w:lvl>
    <w:lvl w:ilvl="7" w:tplc="EF366E52">
      <w:numFmt w:val="bullet"/>
      <w:lvlText w:val="•"/>
      <w:lvlJc w:val="left"/>
      <w:pPr>
        <w:ind w:left="6450" w:hanging="303"/>
      </w:pPr>
      <w:rPr>
        <w:rFonts w:hint="default"/>
        <w:lang w:val="vi" w:eastAsia="en-US" w:bidi="ar-SA"/>
      </w:rPr>
    </w:lvl>
    <w:lvl w:ilvl="8" w:tplc="982AEBAC">
      <w:numFmt w:val="bullet"/>
      <w:lvlText w:val="•"/>
      <w:lvlJc w:val="left"/>
      <w:pPr>
        <w:ind w:left="7371" w:hanging="303"/>
      </w:pPr>
      <w:rPr>
        <w:rFonts w:hint="default"/>
        <w:lang w:val="vi" w:eastAsia="en-US" w:bidi="ar-SA"/>
      </w:rPr>
    </w:lvl>
  </w:abstractNum>
  <w:abstractNum w:abstractNumId="2" w15:restartNumberingAfterBreak="0">
    <w:nsid w:val="1C0233C0"/>
    <w:multiLevelType w:val="hybridMultilevel"/>
    <w:tmpl w:val="10A04D34"/>
    <w:lvl w:ilvl="0" w:tplc="2D8E2AC4">
      <w:start w:val="1"/>
      <w:numFmt w:val="decimal"/>
      <w:lvlText w:val="%1."/>
      <w:lvlJc w:val="left"/>
      <w:pPr>
        <w:ind w:left="848" w:hanging="281"/>
      </w:pPr>
      <w:rPr>
        <w:rFonts w:ascii="Times New Roman" w:eastAsia="Times New Roman" w:hAnsi="Times New Roman" w:cs="Times New Roman" w:hint="default"/>
        <w:b w:val="0"/>
        <w:bCs w:val="0"/>
        <w:i w:val="0"/>
        <w:iCs w:val="0"/>
        <w:spacing w:val="0"/>
        <w:w w:val="90"/>
        <w:sz w:val="28"/>
        <w:szCs w:val="28"/>
        <w:lang w:val="vi" w:eastAsia="en-US" w:bidi="ar-SA"/>
      </w:rPr>
    </w:lvl>
    <w:lvl w:ilvl="1" w:tplc="2FB495EE">
      <w:start w:val="1"/>
      <w:numFmt w:val="lowerLetter"/>
      <w:lvlText w:val="%2)"/>
      <w:lvlJc w:val="left"/>
      <w:pPr>
        <w:ind w:left="2" w:hanging="317"/>
      </w:pPr>
      <w:rPr>
        <w:rFonts w:ascii="Times New Roman" w:eastAsia="Times New Roman" w:hAnsi="Times New Roman" w:cs="Times New Roman" w:hint="default"/>
        <w:b w:val="0"/>
        <w:bCs w:val="0"/>
        <w:i w:val="0"/>
        <w:iCs w:val="0"/>
        <w:spacing w:val="-3"/>
        <w:w w:val="91"/>
        <w:sz w:val="28"/>
        <w:szCs w:val="28"/>
        <w:lang w:val="vi" w:eastAsia="en-US" w:bidi="ar-SA"/>
      </w:rPr>
    </w:lvl>
    <w:lvl w:ilvl="2" w:tplc="42AE87D0">
      <w:numFmt w:val="bullet"/>
      <w:lvlText w:val="•"/>
      <w:lvlJc w:val="left"/>
      <w:pPr>
        <w:ind w:left="1770" w:hanging="317"/>
      </w:pPr>
      <w:rPr>
        <w:rFonts w:hint="default"/>
        <w:lang w:val="vi" w:eastAsia="en-US" w:bidi="ar-SA"/>
      </w:rPr>
    </w:lvl>
    <w:lvl w:ilvl="3" w:tplc="D8200350">
      <w:numFmt w:val="bullet"/>
      <w:lvlText w:val="•"/>
      <w:lvlJc w:val="left"/>
      <w:pPr>
        <w:ind w:left="2700" w:hanging="317"/>
      </w:pPr>
      <w:rPr>
        <w:rFonts w:hint="default"/>
        <w:lang w:val="vi" w:eastAsia="en-US" w:bidi="ar-SA"/>
      </w:rPr>
    </w:lvl>
    <w:lvl w:ilvl="4" w:tplc="80082446">
      <w:numFmt w:val="bullet"/>
      <w:lvlText w:val="•"/>
      <w:lvlJc w:val="left"/>
      <w:pPr>
        <w:ind w:left="3631" w:hanging="317"/>
      </w:pPr>
      <w:rPr>
        <w:rFonts w:hint="default"/>
        <w:lang w:val="vi" w:eastAsia="en-US" w:bidi="ar-SA"/>
      </w:rPr>
    </w:lvl>
    <w:lvl w:ilvl="5" w:tplc="F11AF130">
      <w:numFmt w:val="bullet"/>
      <w:lvlText w:val="•"/>
      <w:lvlJc w:val="left"/>
      <w:pPr>
        <w:ind w:left="4561" w:hanging="317"/>
      </w:pPr>
      <w:rPr>
        <w:rFonts w:hint="default"/>
        <w:lang w:val="vi" w:eastAsia="en-US" w:bidi="ar-SA"/>
      </w:rPr>
    </w:lvl>
    <w:lvl w:ilvl="6" w:tplc="6DF278DC">
      <w:numFmt w:val="bullet"/>
      <w:lvlText w:val="•"/>
      <w:lvlJc w:val="left"/>
      <w:pPr>
        <w:ind w:left="5492" w:hanging="317"/>
      </w:pPr>
      <w:rPr>
        <w:rFonts w:hint="default"/>
        <w:lang w:val="vi" w:eastAsia="en-US" w:bidi="ar-SA"/>
      </w:rPr>
    </w:lvl>
    <w:lvl w:ilvl="7" w:tplc="F46C68C6">
      <w:numFmt w:val="bullet"/>
      <w:lvlText w:val="•"/>
      <w:lvlJc w:val="left"/>
      <w:pPr>
        <w:ind w:left="6422" w:hanging="317"/>
      </w:pPr>
      <w:rPr>
        <w:rFonts w:hint="default"/>
        <w:lang w:val="vi" w:eastAsia="en-US" w:bidi="ar-SA"/>
      </w:rPr>
    </w:lvl>
    <w:lvl w:ilvl="8" w:tplc="029EB93C">
      <w:numFmt w:val="bullet"/>
      <w:lvlText w:val="•"/>
      <w:lvlJc w:val="left"/>
      <w:pPr>
        <w:ind w:left="7353" w:hanging="317"/>
      </w:pPr>
      <w:rPr>
        <w:rFonts w:hint="default"/>
        <w:lang w:val="vi" w:eastAsia="en-US" w:bidi="ar-SA"/>
      </w:rPr>
    </w:lvl>
  </w:abstractNum>
  <w:abstractNum w:abstractNumId="3" w15:restartNumberingAfterBreak="0">
    <w:nsid w:val="2375094F"/>
    <w:multiLevelType w:val="hybridMultilevel"/>
    <w:tmpl w:val="37C4A868"/>
    <w:lvl w:ilvl="0" w:tplc="2E76C1AE">
      <w:start w:val="5"/>
      <w:numFmt w:val="bullet"/>
      <w:lvlText w:val="-"/>
      <w:lvlJc w:val="left"/>
      <w:pPr>
        <w:ind w:left="720" w:hanging="360"/>
      </w:pPr>
      <w:rPr>
        <w:rFonts w:ascii="Times New Roman" w:eastAsia="Times New Roman"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510084C"/>
    <w:multiLevelType w:val="hybridMultilevel"/>
    <w:tmpl w:val="B05A0068"/>
    <w:lvl w:ilvl="0" w:tplc="D3D41010">
      <w:start w:val="1"/>
      <w:numFmt w:val="decimal"/>
      <w:lvlText w:val="%1."/>
      <w:lvlJc w:val="left"/>
      <w:pPr>
        <w:ind w:left="720" w:hanging="360"/>
      </w:pPr>
      <w:rPr>
        <w:rFonts w:hint="default"/>
        <w:strike w:val="0"/>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 w15:restartNumberingAfterBreak="0">
    <w:nsid w:val="25ED2E40"/>
    <w:multiLevelType w:val="hybridMultilevel"/>
    <w:tmpl w:val="F5AC8E1C"/>
    <w:lvl w:ilvl="0" w:tplc="5F3CE666">
      <w:start w:val="1"/>
      <w:numFmt w:val="decimal"/>
      <w:lvlText w:val="%1."/>
      <w:lvlJc w:val="left"/>
      <w:pPr>
        <w:ind w:left="971" w:hanging="263"/>
      </w:pPr>
      <w:rPr>
        <w:rFonts w:ascii="Times New Roman" w:eastAsia="Times New Roman" w:hAnsi="Times New Roman" w:cs="Times New Roman" w:hint="default"/>
        <w:b w:val="0"/>
        <w:bCs w:val="0"/>
        <w:i w:val="0"/>
        <w:iCs w:val="0"/>
        <w:spacing w:val="-6"/>
        <w:w w:val="96"/>
        <w:sz w:val="28"/>
        <w:szCs w:val="28"/>
        <w:lang w:val="vi" w:eastAsia="en-US" w:bidi="ar-SA"/>
      </w:rPr>
    </w:lvl>
    <w:lvl w:ilvl="1" w:tplc="90D482AE">
      <w:start w:val="1"/>
      <w:numFmt w:val="lowerLetter"/>
      <w:lvlText w:val="%2)"/>
      <w:lvlJc w:val="left"/>
      <w:pPr>
        <w:ind w:left="996" w:hanging="288"/>
      </w:pPr>
      <w:rPr>
        <w:rFonts w:ascii="Times New Roman" w:eastAsia="Times New Roman" w:hAnsi="Times New Roman" w:cs="Times New Roman" w:hint="default"/>
        <w:b w:val="0"/>
        <w:bCs w:val="0"/>
        <w:i w:val="0"/>
        <w:iCs w:val="0"/>
        <w:spacing w:val="0"/>
        <w:w w:val="100"/>
        <w:sz w:val="28"/>
        <w:szCs w:val="28"/>
        <w:lang w:val="vi" w:eastAsia="en-US" w:bidi="ar-SA"/>
      </w:rPr>
    </w:lvl>
    <w:lvl w:ilvl="2" w:tplc="B81A3854">
      <w:numFmt w:val="bullet"/>
      <w:lvlText w:val="•"/>
      <w:lvlJc w:val="left"/>
      <w:pPr>
        <w:ind w:left="1928" w:hanging="288"/>
      </w:pPr>
      <w:rPr>
        <w:rFonts w:hint="default"/>
        <w:lang w:val="vi" w:eastAsia="en-US" w:bidi="ar-SA"/>
      </w:rPr>
    </w:lvl>
    <w:lvl w:ilvl="3" w:tplc="68E8087E">
      <w:numFmt w:val="bullet"/>
      <w:lvlText w:val="•"/>
      <w:lvlJc w:val="left"/>
      <w:pPr>
        <w:ind w:left="2857" w:hanging="288"/>
      </w:pPr>
      <w:rPr>
        <w:rFonts w:hint="default"/>
        <w:lang w:val="vi" w:eastAsia="en-US" w:bidi="ar-SA"/>
      </w:rPr>
    </w:lvl>
    <w:lvl w:ilvl="4" w:tplc="11F41072">
      <w:numFmt w:val="bullet"/>
      <w:lvlText w:val="•"/>
      <w:lvlJc w:val="left"/>
      <w:pPr>
        <w:ind w:left="3785" w:hanging="288"/>
      </w:pPr>
      <w:rPr>
        <w:rFonts w:hint="default"/>
        <w:lang w:val="vi" w:eastAsia="en-US" w:bidi="ar-SA"/>
      </w:rPr>
    </w:lvl>
    <w:lvl w:ilvl="5" w:tplc="5FB63A70">
      <w:numFmt w:val="bullet"/>
      <w:lvlText w:val="•"/>
      <w:lvlJc w:val="left"/>
      <w:pPr>
        <w:ind w:left="4714" w:hanging="288"/>
      </w:pPr>
      <w:rPr>
        <w:rFonts w:hint="default"/>
        <w:lang w:val="vi" w:eastAsia="en-US" w:bidi="ar-SA"/>
      </w:rPr>
    </w:lvl>
    <w:lvl w:ilvl="6" w:tplc="45EAAE46">
      <w:numFmt w:val="bullet"/>
      <w:lvlText w:val="•"/>
      <w:lvlJc w:val="left"/>
      <w:pPr>
        <w:ind w:left="5642" w:hanging="288"/>
      </w:pPr>
      <w:rPr>
        <w:rFonts w:hint="default"/>
        <w:lang w:val="vi" w:eastAsia="en-US" w:bidi="ar-SA"/>
      </w:rPr>
    </w:lvl>
    <w:lvl w:ilvl="7" w:tplc="4BD47F1A">
      <w:numFmt w:val="bullet"/>
      <w:lvlText w:val="•"/>
      <w:lvlJc w:val="left"/>
      <w:pPr>
        <w:ind w:left="6571" w:hanging="288"/>
      </w:pPr>
      <w:rPr>
        <w:rFonts w:hint="default"/>
        <w:lang w:val="vi" w:eastAsia="en-US" w:bidi="ar-SA"/>
      </w:rPr>
    </w:lvl>
    <w:lvl w:ilvl="8" w:tplc="753C08D2">
      <w:numFmt w:val="bullet"/>
      <w:lvlText w:val="•"/>
      <w:lvlJc w:val="left"/>
      <w:pPr>
        <w:ind w:left="7499" w:hanging="288"/>
      </w:pPr>
      <w:rPr>
        <w:rFonts w:hint="default"/>
        <w:lang w:val="vi" w:eastAsia="en-US" w:bidi="ar-SA"/>
      </w:rPr>
    </w:lvl>
  </w:abstractNum>
  <w:abstractNum w:abstractNumId="6" w15:restartNumberingAfterBreak="0">
    <w:nsid w:val="29F843AD"/>
    <w:multiLevelType w:val="hybridMultilevel"/>
    <w:tmpl w:val="7B1EB258"/>
    <w:lvl w:ilvl="0" w:tplc="A45623D8">
      <w:start w:val="3"/>
      <w:numFmt w:val="bullet"/>
      <w:lvlText w:val="-"/>
      <w:lvlJc w:val="left"/>
      <w:pPr>
        <w:ind w:left="1143" w:hanging="360"/>
      </w:pPr>
      <w:rPr>
        <w:rFonts w:ascii="Times New Roman" w:eastAsia="Times New Roman" w:hAnsi="Times New Roman" w:cs="Times New Roman" w:hint="default"/>
      </w:rPr>
    </w:lvl>
    <w:lvl w:ilvl="1" w:tplc="04090003" w:tentative="1">
      <w:start w:val="1"/>
      <w:numFmt w:val="bullet"/>
      <w:lvlText w:val="o"/>
      <w:lvlJc w:val="left"/>
      <w:pPr>
        <w:ind w:left="1863" w:hanging="360"/>
      </w:pPr>
      <w:rPr>
        <w:rFonts w:ascii="Courier New" w:hAnsi="Courier New" w:cs="Courier New" w:hint="default"/>
      </w:rPr>
    </w:lvl>
    <w:lvl w:ilvl="2" w:tplc="04090005" w:tentative="1">
      <w:start w:val="1"/>
      <w:numFmt w:val="bullet"/>
      <w:lvlText w:val=""/>
      <w:lvlJc w:val="left"/>
      <w:pPr>
        <w:ind w:left="2583" w:hanging="360"/>
      </w:pPr>
      <w:rPr>
        <w:rFonts w:ascii="Wingdings" w:hAnsi="Wingdings" w:hint="default"/>
      </w:rPr>
    </w:lvl>
    <w:lvl w:ilvl="3" w:tplc="04090001" w:tentative="1">
      <w:start w:val="1"/>
      <w:numFmt w:val="bullet"/>
      <w:lvlText w:val=""/>
      <w:lvlJc w:val="left"/>
      <w:pPr>
        <w:ind w:left="3303" w:hanging="360"/>
      </w:pPr>
      <w:rPr>
        <w:rFonts w:ascii="Symbol" w:hAnsi="Symbol" w:hint="default"/>
      </w:rPr>
    </w:lvl>
    <w:lvl w:ilvl="4" w:tplc="04090003" w:tentative="1">
      <w:start w:val="1"/>
      <w:numFmt w:val="bullet"/>
      <w:lvlText w:val="o"/>
      <w:lvlJc w:val="left"/>
      <w:pPr>
        <w:ind w:left="4023" w:hanging="360"/>
      </w:pPr>
      <w:rPr>
        <w:rFonts w:ascii="Courier New" w:hAnsi="Courier New" w:cs="Courier New" w:hint="default"/>
      </w:rPr>
    </w:lvl>
    <w:lvl w:ilvl="5" w:tplc="04090005" w:tentative="1">
      <w:start w:val="1"/>
      <w:numFmt w:val="bullet"/>
      <w:lvlText w:val=""/>
      <w:lvlJc w:val="left"/>
      <w:pPr>
        <w:ind w:left="4743" w:hanging="360"/>
      </w:pPr>
      <w:rPr>
        <w:rFonts w:ascii="Wingdings" w:hAnsi="Wingdings" w:hint="default"/>
      </w:rPr>
    </w:lvl>
    <w:lvl w:ilvl="6" w:tplc="04090001" w:tentative="1">
      <w:start w:val="1"/>
      <w:numFmt w:val="bullet"/>
      <w:lvlText w:val=""/>
      <w:lvlJc w:val="left"/>
      <w:pPr>
        <w:ind w:left="5463" w:hanging="360"/>
      </w:pPr>
      <w:rPr>
        <w:rFonts w:ascii="Symbol" w:hAnsi="Symbol" w:hint="default"/>
      </w:rPr>
    </w:lvl>
    <w:lvl w:ilvl="7" w:tplc="04090003" w:tentative="1">
      <w:start w:val="1"/>
      <w:numFmt w:val="bullet"/>
      <w:lvlText w:val="o"/>
      <w:lvlJc w:val="left"/>
      <w:pPr>
        <w:ind w:left="6183" w:hanging="360"/>
      </w:pPr>
      <w:rPr>
        <w:rFonts w:ascii="Courier New" w:hAnsi="Courier New" w:cs="Courier New" w:hint="default"/>
      </w:rPr>
    </w:lvl>
    <w:lvl w:ilvl="8" w:tplc="04090005" w:tentative="1">
      <w:start w:val="1"/>
      <w:numFmt w:val="bullet"/>
      <w:lvlText w:val=""/>
      <w:lvlJc w:val="left"/>
      <w:pPr>
        <w:ind w:left="6903" w:hanging="360"/>
      </w:pPr>
      <w:rPr>
        <w:rFonts w:ascii="Wingdings" w:hAnsi="Wingdings" w:hint="default"/>
      </w:rPr>
    </w:lvl>
  </w:abstractNum>
  <w:abstractNum w:abstractNumId="7" w15:restartNumberingAfterBreak="0">
    <w:nsid w:val="34D20A67"/>
    <w:multiLevelType w:val="hybridMultilevel"/>
    <w:tmpl w:val="9A8C7B8C"/>
    <w:lvl w:ilvl="0" w:tplc="1688DE54">
      <w:start w:val="1"/>
      <w:numFmt w:val="decimal"/>
      <w:lvlText w:val="%1."/>
      <w:lvlJc w:val="left"/>
      <w:pPr>
        <w:ind w:left="141" w:hanging="298"/>
      </w:pPr>
      <w:rPr>
        <w:rFonts w:ascii="Times New Roman" w:eastAsia="Times New Roman" w:hAnsi="Times New Roman" w:cs="Times New Roman" w:hint="default"/>
        <w:b w:val="0"/>
        <w:bCs w:val="0"/>
        <w:i w:val="0"/>
        <w:iCs w:val="0"/>
        <w:spacing w:val="0"/>
        <w:w w:val="100"/>
        <w:sz w:val="28"/>
        <w:szCs w:val="28"/>
        <w:lang w:val="vi" w:eastAsia="en-US" w:bidi="ar-SA"/>
      </w:rPr>
    </w:lvl>
    <w:lvl w:ilvl="1" w:tplc="F0FECE06">
      <w:start w:val="1"/>
      <w:numFmt w:val="lowerLetter"/>
      <w:lvlText w:val="%2)"/>
      <w:lvlJc w:val="left"/>
      <w:pPr>
        <w:ind w:left="141" w:hanging="308"/>
      </w:pPr>
      <w:rPr>
        <w:rFonts w:ascii="Times New Roman" w:eastAsia="Times New Roman" w:hAnsi="Times New Roman" w:cs="Times New Roman" w:hint="default"/>
        <w:b w:val="0"/>
        <w:bCs w:val="0"/>
        <w:i w:val="0"/>
        <w:iCs w:val="0"/>
        <w:spacing w:val="0"/>
        <w:w w:val="100"/>
        <w:sz w:val="28"/>
        <w:szCs w:val="28"/>
        <w:lang w:val="vi" w:eastAsia="en-US" w:bidi="ar-SA"/>
      </w:rPr>
    </w:lvl>
    <w:lvl w:ilvl="2" w:tplc="60D682B8">
      <w:numFmt w:val="bullet"/>
      <w:lvlText w:val="•"/>
      <w:lvlJc w:val="left"/>
      <w:pPr>
        <w:ind w:left="1983" w:hanging="308"/>
      </w:pPr>
      <w:rPr>
        <w:rFonts w:hint="default"/>
        <w:lang w:val="vi" w:eastAsia="en-US" w:bidi="ar-SA"/>
      </w:rPr>
    </w:lvl>
    <w:lvl w:ilvl="3" w:tplc="76B0DC1C">
      <w:numFmt w:val="bullet"/>
      <w:lvlText w:val="•"/>
      <w:lvlJc w:val="left"/>
      <w:pPr>
        <w:ind w:left="2904" w:hanging="308"/>
      </w:pPr>
      <w:rPr>
        <w:rFonts w:hint="default"/>
        <w:lang w:val="vi" w:eastAsia="en-US" w:bidi="ar-SA"/>
      </w:rPr>
    </w:lvl>
    <w:lvl w:ilvl="4" w:tplc="99665CFA">
      <w:numFmt w:val="bullet"/>
      <w:lvlText w:val="•"/>
      <w:lvlJc w:val="left"/>
      <w:pPr>
        <w:ind w:left="3826" w:hanging="308"/>
      </w:pPr>
      <w:rPr>
        <w:rFonts w:hint="default"/>
        <w:lang w:val="vi" w:eastAsia="en-US" w:bidi="ar-SA"/>
      </w:rPr>
    </w:lvl>
    <w:lvl w:ilvl="5" w:tplc="3530CCF2">
      <w:numFmt w:val="bullet"/>
      <w:lvlText w:val="•"/>
      <w:lvlJc w:val="left"/>
      <w:pPr>
        <w:ind w:left="4748" w:hanging="308"/>
      </w:pPr>
      <w:rPr>
        <w:rFonts w:hint="default"/>
        <w:lang w:val="vi" w:eastAsia="en-US" w:bidi="ar-SA"/>
      </w:rPr>
    </w:lvl>
    <w:lvl w:ilvl="6" w:tplc="F74497B6">
      <w:numFmt w:val="bullet"/>
      <w:lvlText w:val="•"/>
      <w:lvlJc w:val="left"/>
      <w:pPr>
        <w:ind w:left="5669" w:hanging="308"/>
      </w:pPr>
      <w:rPr>
        <w:rFonts w:hint="default"/>
        <w:lang w:val="vi" w:eastAsia="en-US" w:bidi="ar-SA"/>
      </w:rPr>
    </w:lvl>
    <w:lvl w:ilvl="7" w:tplc="88C2EC36">
      <w:numFmt w:val="bullet"/>
      <w:lvlText w:val="•"/>
      <w:lvlJc w:val="left"/>
      <w:pPr>
        <w:ind w:left="6591" w:hanging="308"/>
      </w:pPr>
      <w:rPr>
        <w:rFonts w:hint="default"/>
        <w:lang w:val="vi" w:eastAsia="en-US" w:bidi="ar-SA"/>
      </w:rPr>
    </w:lvl>
    <w:lvl w:ilvl="8" w:tplc="68760026">
      <w:numFmt w:val="bullet"/>
      <w:lvlText w:val="•"/>
      <w:lvlJc w:val="left"/>
      <w:pPr>
        <w:ind w:left="7513" w:hanging="308"/>
      </w:pPr>
      <w:rPr>
        <w:rFonts w:hint="default"/>
        <w:lang w:val="vi" w:eastAsia="en-US" w:bidi="ar-SA"/>
      </w:rPr>
    </w:lvl>
  </w:abstractNum>
  <w:abstractNum w:abstractNumId="8" w15:restartNumberingAfterBreak="0">
    <w:nsid w:val="34DB6BE9"/>
    <w:multiLevelType w:val="hybridMultilevel"/>
    <w:tmpl w:val="36AE1AF2"/>
    <w:lvl w:ilvl="0" w:tplc="1C3A33CC">
      <w:start w:val="1"/>
      <w:numFmt w:val="decimal"/>
      <w:lvlText w:val="%1."/>
      <w:lvlJc w:val="left"/>
      <w:pPr>
        <w:ind w:left="141" w:hanging="288"/>
      </w:pPr>
      <w:rPr>
        <w:rFonts w:ascii="Times New Roman" w:eastAsia="Times New Roman" w:hAnsi="Times New Roman" w:cs="Times New Roman" w:hint="default"/>
        <w:b w:val="0"/>
        <w:bCs w:val="0"/>
        <w:i w:val="0"/>
        <w:iCs w:val="0"/>
        <w:spacing w:val="0"/>
        <w:w w:val="100"/>
        <w:sz w:val="28"/>
        <w:szCs w:val="28"/>
        <w:lang w:val="vi" w:eastAsia="en-US" w:bidi="ar-SA"/>
      </w:rPr>
    </w:lvl>
    <w:lvl w:ilvl="1" w:tplc="6CE2983A">
      <w:start w:val="1"/>
      <w:numFmt w:val="lowerLetter"/>
      <w:lvlText w:val="%2)"/>
      <w:lvlJc w:val="left"/>
      <w:pPr>
        <w:ind w:left="996" w:hanging="288"/>
      </w:pPr>
      <w:rPr>
        <w:rFonts w:ascii="Times New Roman" w:eastAsia="Times New Roman" w:hAnsi="Times New Roman" w:cs="Times New Roman" w:hint="default"/>
        <w:b w:val="0"/>
        <w:bCs w:val="0"/>
        <w:i w:val="0"/>
        <w:iCs w:val="0"/>
        <w:spacing w:val="0"/>
        <w:w w:val="100"/>
        <w:sz w:val="28"/>
        <w:szCs w:val="28"/>
        <w:lang w:val="vi" w:eastAsia="en-US" w:bidi="ar-SA"/>
      </w:rPr>
    </w:lvl>
    <w:lvl w:ilvl="2" w:tplc="6EC05B18">
      <w:numFmt w:val="bullet"/>
      <w:lvlText w:val="•"/>
      <w:lvlJc w:val="left"/>
      <w:pPr>
        <w:ind w:left="1928" w:hanging="288"/>
      </w:pPr>
      <w:rPr>
        <w:rFonts w:hint="default"/>
        <w:lang w:val="vi" w:eastAsia="en-US" w:bidi="ar-SA"/>
      </w:rPr>
    </w:lvl>
    <w:lvl w:ilvl="3" w:tplc="FB20960A">
      <w:numFmt w:val="bullet"/>
      <w:lvlText w:val="•"/>
      <w:lvlJc w:val="left"/>
      <w:pPr>
        <w:ind w:left="2857" w:hanging="288"/>
      </w:pPr>
      <w:rPr>
        <w:rFonts w:hint="default"/>
        <w:lang w:val="vi" w:eastAsia="en-US" w:bidi="ar-SA"/>
      </w:rPr>
    </w:lvl>
    <w:lvl w:ilvl="4" w:tplc="80780C32">
      <w:numFmt w:val="bullet"/>
      <w:lvlText w:val="•"/>
      <w:lvlJc w:val="left"/>
      <w:pPr>
        <w:ind w:left="3785" w:hanging="288"/>
      </w:pPr>
      <w:rPr>
        <w:rFonts w:hint="default"/>
        <w:lang w:val="vi" w:eastAsia="en-US" w:bidi="ar-SA"/>
      </w:rPr>
    </w:lvl>
    <w:lvl w:ilvl="5" w:tplc="2B3262C8">
      <w:numFmt w:val="bullet"/>
      <w:lvlText w:val="•"/>
      <w:lvlJc w:val="left"/>
      <w:pPr>
        <w:ind w:left="4714" w:hanging="288"/>
      </w:pPr>
      <w:rPr>
        <w:rFonts w:hint="default"/>
        <w:lang w:val="vi" w:eastAsia="en-US" w:bidi="ar-SA"/>
      </w:rPr>
    </w:lvl>
    <w:lvl w:ilvl="6" w:tplc="16147A14">
      <w:numFmt w:val="bullet"/>
      <w:lvlText w:val="•"/>
      <w:lvlJc w:val="left"/>
      <w:pPr>
        <w:ind w:left="5642" w:hanging="288"/>
      </w:pPr>
      <w:rPr>
        <w:rFonts w:hint="default"/>
        <w:lang w:val="vi" w:eastAsia="en-US" w:bidi="ar-SA"/>
      </w:rPr>
    </w:lvl>
    <w:lvl w:ilvl="7" w:tplc="C84ECB4C">
      <w:numFmt w:val="bullet"/>
      <w:lvlText w:val="•"/>
      <w:lvlJc w:val="left"/>
      <w:pPr>
        <w:ind w:left="6571" w:hanging="288"/>
      </w:pPr>
      <w:rPr>
        <w:rFonts w:hint="default"/>
        <w:lang w:val="vi" w:eastAsia="en-US" w:bidi="ar-SA"/>
      </w:rPr>
    </w:lvl>
    <w:lvl w:ilvl="8" w:tplc="CD5E073C">
      <w:numFmt w:val="bullet"/>
      <w:lvlText w:val="•"/>
      <w:lvlJc w:val="left"/>
      <w:pPr>
        <w:ind w:left="7499" w:hanging="288"/>
      </w:pPr>
      <w:rPr>
        <w:rFonts w:hint="default"/>
        <w:lang w:val="vi" w:eastAsia="en-US" w:bidi="ar-SA"/>
      </w:rPr>
    </w:lvl>
  </w:abstractNum>
  <w:abstractNum w:abstractNumId="9" w15:restartNumberingAfterBreak="0">
    <w:nsid w:val="362866E8"/>
    <w:multiLevelType w:val="hybridMultilevel"/>
    <w:tmpl w:val="19369DFA"/>
    <w:lvl w:ilvl="0" w:tplc="C3B23DA4">
      <w:start w:val="1"/>
      <w:numFmt w:val="decimal"/>
      <w:lvlText w:val="Điều %1."/>
      <w:lvlJc w:val="left"/>
      <w:pPr>
        <w:ind w:left="8582" w:hanging="360"/>
      </w:pPr>
      <w:rPr>
        <w:rFonts w:hint="default"/>
      </w:rPr>
    </w:lvl>
    <w:lvl w:ilvl="1" w:tplc="042A0019" w:tentative="1">
      <w:start w:val="1"/>
      <w:numFmt w:val="lowerLetter"/>
      <w:lvlText w:val="%2."/>
      <w:lvlJc w:val="left"/>
      <w:pPr>
        <w:ind w:left="2520" w:hanging="360"/>
      </w:pPr>
    </w:lvl>
    <w:lvl w:ilvl="2" w:tplc="042A001B" w:tentative="1">
      <w:start w:val="1"/>
      <w:numFmt w:val="lowerRoman"/>
      <w:lvlText w:val="%3."/>
      <w:lvlJc w:val="right"/>
      <w:pPr>
        <w:ind w:left="3240" w:hanging="180"/>
      </w:pPr>
    </w:lvl>
    <w:lvl w:ilvl="3" w:tplc="042A000F" w:tentative="1">
      <w:start w:val="1"/>
      <w:numFmt w:val="decimal"/>
      <w:lvlText w:val="%4."/>
      <w:lvlJc w:val="left"/>
      <w:pPr>
        <w:ind w:left="3960" w:hanging="360"/>
      </w:pPr>
    </w:lvl>
    <w:lvl w:ilvl="4" w:tplc="042A0019" w:tentative="1">
      <w:start w:val="1"/>
      <w:numFmt w:val="lowerLetter"/>
      <w:lvlText w:val="%5."/>
      <w:lvlJc w:val="left"/>
      <w:pPr>
        <w:ind w:left="4680" w:hanging="360"/>
      </w:pPr>
    </w:lvl>
    <w:lvl w:ilvl="5" w:tplc="042A001B" w:tentative="1">
      <w:start w:val="1"/>
      <w:numFmt w:val="lowerRoman"/>
      <w:lvlText w:val="%6."/>
      <w:lvlJc w:val="right"/>
      <w:pPr>
        <w:ind w:left="5400" w:hanging="180"/>
      </w:pPr>
    </w:lvl>
    <w:lvl w:ilvl="6" w:tplc="042A000F" w:tentative="1">
      <w:start w:val="1"/>
      <w:numFmt w:val="decimal"/>
      <w:lvlText w:val="%7."/>
      <w:lvlJc w:val="left"/>
      <w:pPr>
        <w:ind w:left="6120" w:hanging="360"/>
      </w:pPr>
    </w:lvl>
    <w:lvl w:ilvl="7" w:tplc="042A0019" w:tentative="1">
      <w:start w:val="1"/>
      <w:numFmt w:val="lowerLetter"/>
      <w:lvlText w:val="%8."/>
      <w:lvlJc w:val="left"/>
      <w:pPr>
        <w:ind w:left="6840" w:hanging="360"/>
      </w:pPr>
    </w:lvl>
    <w:lvl w:ilvl="8" w:tplc="042A001B" w:tentative="1">
      <w:start w:val="1"/>
      <w:numFmt w:val="lowerRoman"/>
      <w:lvlText w:val="%9."/>
      <w:lvlJc w:val="right"/>
      <w:pPr>
        <w:ind w:left="7560" w:hanging="180"/>
      </w:pPr>
    </w:lvl>
  </w:abstractNum>
  <w:abstractNum w:abstractNumId="10" w15:restartNumberingAfterBreak="0">
    <w:nsid w:val="38846FE1"/>
    <w:multiLevelType w:val="hybridMultilevel"/>
    <w:tmpl w:val="AE1E5088"/>
    <w:lvl w:ilvl="0" w:tplc="F2566E50">
      <w:start w:val="1"/>
      <w:numFmt w:val="decimal"/>
      <w:lvlText w:val="%1."/>
      <w:lvlJc w:val="left"/>
      <w:pPr>
        <w:ind w:left="834" w:hanging="267"/>
      </w:pPr>
      <w:rPr>
        <w:rFonts w:ascii="Times New Roman" w:eastAsia="Times New Roman" w:hAnsi="Times New Roman" w:cs="Times New Roman" w:hint="default"/>
        <w:b w:val="0"/>
        <w:bCs w:val="0"/>
        <w:i w:val="0"/>
        <w:iCs w:val="0"/>
        <w:spacing w:val="-4"/>
        <w:w w:val="100"/>
        <w:sz w:val="28"/>
        <w:szCs w:val="28"/>
        <w:lang w:val="vi" w:eastAsia="en-US" w:bidi="ar-SA"/>
      </w:rPr>
    </w:lvl>
    <w:lvl w:ilvl="1" w:tplc="62921090">
      <w:start w:val="1"/>
      <w:numFmt w:val="lowerLetter"/>
      <w:lvlText w:val="%2)"/>
      <w:lvlJc w:val="left"/>
      <w:pPr>
        <w:ind w:left="856" w:hanging="289"/>
      </w:pPr>
      <w:rPr>
        <w:rFonts w:ascii="Times New Roman" w:eastAsia="Times New Roman" w:hAnsi="Times New Roman" w:cs="Times New Roman" w:hint="default"/>
        <w:b w:val="0"/>
        <w:bCs w:val="0"/>
        <w:i w:val="0"/>
        <w:iCs w:val="0"/>
        <w:spacing w:val="0"/>
        <w:w w:val="100"/>
        <w:sz w:val="28"/>
        <w:szCs w:val="28"/>
        <w:lang w:val="vi" w:eastAsia="en-US" w:bidi="ar-SA"/>
      </w:rPr>
    </w:lvl>
    <w:lvl w:ilvl="2" w:tplc="C8A4EF92">
      <w:numFmt w:val="bullet"/>
      <w:lvlText w:val="•"/>
      <w:lvlJc w:val="left"/>
      <w:pPr>
        <w:ind w:left="1788" w:hanging="289"/>
      </w:pPr>
      <w:rPr>
        <w:rFonts w:hint="default"/>
        <w:lang w:val="vi" w:eastAsia="en-US" w:bidi="ar-SA"/>
      </w:rPr>
    </w:lvl>
    <w:lvl w:ilvl="3" w:tplc="6250346C">
      <w:numFmt w:val="bullet"/>
      <w:lvlText w:val="•"/>
      <w:lvlJc w:val="left"/>
      <w:pPr>
        <w:ind w:left="2716" w:hanging="289"/>
      </w:pPr>
      <w:rPr>
        <w:rFonts w:hint="default"/>
        <w:lang w:val="vi" w:eastAsia="en-US" w:bidi="ar-SA"/>
      </w:rPr>
    </w:lvl>
    <w:lvl w:ilvl="4" w:tplc="5ED8D92A">
      <w:numFmt w:val="bullet"/>
      <w:lvlText w:val="•"/>
      <w:lvlJc w:val="left"/>
      <w:pPr>
        <w:ind w:left="3644" w:hanging="289"/>
      </w:pPr>
      <w:rPr>
        <w:rFonts w:hint="default"/>
        <w:lang w:val="vi" w:eastAsia="en-US" w:bidi="ar-SA"/>
      </w:rPr>
    </w:lvl>
    <w:lvl w:ilvl="5" w:tplc="D3BEB970">
      <w:numFmt w:val="bullet"/>
      <w:lvlText w:val="•"/>
      <w:lvlJc w:val="left"/>
      <w:pPr>
        <w:ind w:left="4573" w:hanging="289"/>
      </w:pPr>
      <w:rPr>
        <w:rFonts w:hint="default"/>
        <w:lang w:val="vi" w:eastAsia="en-US" w:bidi="ar-SA"/>
      </w:rPr>
    </w:lvl>
    <w:lvl w:ilvl="6" w:tplc="80EC627C">
      <w:numFmt w:val="bullet"/>
      <w:lvlText w:val="•"/>
      <w:lvlJc w:val="left"/>
      <w:pPr>
        <w:ind w:left="5501" w:hanging="289"/>
      </w:pPr>
      <w:rPr>
        <w:rFonts w:hint="default"/>
        <w:lang w:val="vi" w:eastAsia="en-US" w:bidi="ar-SA"/>
      </w:rPr>
    </w:lvl>
    <w:lvl w:ilvl="7" w:tplc="9C226FE8">
      <w:numFmt w:val="bullet"/>
      <w:lvlText w:val="•"/>
      <w:lvlJc w:val="left"/>
      <w:pPr>
        <w:ind w:left="6429" w:hanging="289"/>
      </w:pPr>
      <w:rPr>
        <w:rFonts w:hint="default"/>
        <w:lang w:val="vi" w:eastAsia="en-US" w:bidi="ar-SA"/>
      </w:rPr>
    </w:lvl>
    <w:lvl w:ilvl="8" w:tplc="8A08E210">
      <w:numFmt w:val="bullet"/>
      <w:lvlText w:val="•"/>
      <w:lvlJc w:val="left"/>
      <w:pPr>
        <w:ind w:left="7357" w:hanging="289"/>
      </w:pPr>
      <w:rPr>
        <w:rFonts w:hint="default"/>
        <w:lang w:val="vi" w:eastAsia="en-US" w:bidi="ar-SA"/>
      </w:rPr>
    </w:lvl>
  </w:abstractNum>
  <w:abstractNum w:abstractNumId="11" w15:restartNumberingAfterBreak="0">
    <w:nsid w:val="38F718AC"/>
    <w:multiLevelType w:val="hybridMultilevel"/>
    <w:tmpl w:val="BE7AFDD6"/>
    <w:lvl w:ilvl="0" w:tplc="A95A5184">
      <w:start w:val="3"/>
      <w:numFmt w:val="bullet"/>
      <w:lvlText w:val="-"/>
      <w:lvlJc w:val="left"/>
      <w:pPr>
        <w:ind w:left="783" w:hanging="360"/>
      </w:pPr>
      <w:rPr>
        <w:rFonts w:ascii="Times New Roman" w:eastAsia="Times New Roman" w:hAnsi="Times New Roman" w:cs="Times New Roman"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2" w15:restartNumberingAfterBreak="0">
    <w:nsid w:val="39C744F8"/>
    <w:multiLevelType w:val="hybridMultilevel"/>
    <w:tmpl w:val="54665DEE"/>
    <w:lvl w:ilvl="0" w:tplc="0188F7E8">
      <w:start w:val="7"/>
      <w:numFmt w:val="lowerLetter"/>
      <w:lvlText w:val="%1)"/>
      <w:lvlJc w:val="left"/>
      <w:pPr>
        <w:ind w:left="849" w:hanging="281"/>
      </w:pPr>
      <w:rPr>
        <w:rFonts w:ascii="Times New Roman" w:eastAsia="Times New Roman" w:hAnsi="Times New Roman" w:cs="Times New Roman" w:hint="default"/>
        <w:b w:val="0"/>
        <w:bCs w:val="0"/>
        <w:i w:val="0"/>
        <w:iCs w:val="0"/>
        <w:spacing w:val="-6"/>
        <w:w w:val="95"/>
        <w:sz w:val="28"/>
        <w:szCs w:val="28"/>
        <w:lang w:val="vi" w:eastAsia="en-US" w:bidi="ar-SA"/>
      </w:rPr>
    </w:lvl>
    <w:lvl w:ilvl="1" w:tplc="11C286FA">
      <w:numFmt w:val="bullet"/>
      <w:lvlText w:val="•"/>
      <w:lvlJc w:val="left"/>
      <w:pPr>
        <w:ind w:left="1677" w:hanging="281"/>
      </w:pPr>
      <w:rPr>
        <w:rFonts w:hint="default"/>
        <w:lang w:val="vi" w:eastAsia="en-US" w:bidi="ar-SA"/>
      </w:rPr>
    </w:lvl>
    <w:lvl w:ilvl="2" w:tplc="B8BA70EE">
      <w:numFmt w:val="bullet"/>
      <w:lvlText w:val="•"/>
      <w:lvlJc w:val="left"/>
      <w:pPr>
        <w:ind w:left="2514" w:hanging="281"/>
      </w:pPr>
      <w:rPr>
        <w:rFonts w:hint="default"/>
        <w:lang w:val="vi" w:eastAsia="en-US" w:bidi="ar-SA"/>
      </w:rPr>
    </w:lvl>
    <w:lvl w:ilvl="3" w:tplc="F12A9406">
      <w:numFmt w:val="bullet"/>
      <w:lvlText w:val="•"/>
      <w:lvlJc w:val="left"/>
      <w:pPr>
        <w:ind w:left="3352" w:hanging="281"/>
      </w:pPr>
      <w:rPr>
        <w:rFonts w:hint="default"/>
        <w:lang w:val="vi" w:eastAsia="en-US" w:bidi="ar-SA"/>
      </w:rPr>
    </w:lvl>
    <w:lvl w:ilvl="4" w:tplc="30C07EF4">
      <w:numFmt w:val="bullet"/>
      <w:lvlText w:val="•"/>
      <w:lvlJc w:val="left"/>
      <w:pPr>
        <w:ind w:left="4189" w:hanging="281"/>
      </w:pPr>
      <w:rPr>
        <w:rFonts w:hint="default"/>
        <w:lang w:val="vi" w:eastAsia="en-US" w:bidi="ar-SA"/>
      </w:rPr>
    </w:lvl>
    <w:lvl w:ilvl="5" w:tplc="FA8A395E">
      <w:numFmt w:val="bullet"/>
      <w:lvlText w:val="•"/>
      <w:lvlJc w:val="left"/>
      <w:pPr>
        <w:ind w:left="5027" w:hanging="281"/>
      </w:pPr>
      <w:rPr>
        <w:rFonts w:hint="default"/>
        <w:lang w:val="vi" w:eastAsia="en-US" w:bidi="ar-SA"/>
      </w:rPr>
    </w:lvl>
    <w:lvl w:ilvl="6" w:tplc="1654FEF4">
      <w:numFmt w:val="bullet"/>
      <w:lvlText w:val="•"/>
      <w:lvlJc w:val="left"/>
      <w:pPr>
        <w:ind w:left="5864" w:hanging="281"/>
      </w:pPr>
      <w:rPr>
        <w:rFonts w:hint="default"/>
        <w:lang w:val="vi" w:eastAsia="en-US" w:bidi="ar-SA"/>
      </w:rPr>
    </w:lvl>
    <w:lvl w:ilvl="7" w:tplc="68CE3ADA">
      <w:numFmt w:val="bullet"/>
      <w:lvlText w:val="•"/>
      <w:lvlJc w:val="left"/>
      <w:pPr>
        <w:ind w:left="6702" w:hanging="281"/>
      </w:pPr>
      <w:rPr>
        <w:rFonts w:hint="default"/>
        <w:lang w:val="vi" w:eastAsia="en-US" w:bidi="ar-SA"/>
      </w:rPr>
    </w:lvl>
    <w:lvl w:ilvl="8" w:tplc="22FCA80E">
      <w:numFmt w:val="bullet"/>
      <w:lvlText w:val="•"/>
      <w:lvlJc w:val="left"/>
      <w:pPr>
        <w:ind w:left="7539" w:hanging="281"/>
      </w:pPr>
      <w:rPr>
        <w:rFonts w:hint="default"/>
        <w:lang w:val="vi" w:eastAsia="en-US" w:bidi="ar-SA"/>
      </w:rPr>
    </w:lvl>
  </w:abstractNum>
  <w:abstractNum w:abstractNumId="13" w15:restartNumberingAfterBreak="0">
    <w:nsid w:val="3D5E71E2"/>
    <w:multiLevelType w:val="hybridMultilevel"/>
    <w:tmpl w:val="C95A20BA"/>
    <w:lvl w:ilvl="0" w:tplc="C580753A">
      <w:start w:val="1"/>
      <w:numFmt w:val="decimal"/>
      <w:lvlText w:val="Điều %1."/>
      <w:lvlJc w:val="left"/>
      <w:pPr>
        <w:ind w:left="5605" w:hanging="360"/>
      </w:pPr>
      <w:rPr>
        <w:rFonts w:hint="default"/>
        <w:b/>
        <w:bCs/>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4" w15:restartNumberingAfterBreak="0">
    <w:nsid w:val="3D941A73"/>
    <w:multiLevelType w:val="hybridMultilevel"/>
    <w:tmpl w:val="2B967D3C"/>
    <w:lvl w:ilvl="0" w:tplc="A82C2740">
      <w:start w:val="5"/>
      <w:numFmt w:val="bullet"/>
      <w:lvlText w:val="-"/>
      <w:lvlJc w:val="left"/>
      <w:pPr>
        <w:ind w:left="1024" w:hanging="360"/>
      </w:pPr>
      <w:rPr>
        <w:rFonts w:ascii="Times New Roman" w:eastAsia="Times New Roman" w:hAnsi="Times New Roman" w:cs="Times New Roman" w:hint="default"/>
      </w:rPr>
    </w:lvl>
    <w:lvl w:ilvl="1" w:tplc="04090003" w:tentative="1">
      <w:start w:val="1"/>
      <w:numFmt w:val="bullet"/>
      <w:lvlText w:val="o"/>
      <w:lvlJc w:val="left"/>
      <w:pPr>
        <w:ind w:left="1744" w:hanging="360"/>
      </w:pPr>
      <w:rPr>
        <w:rFonts w:ascii="Courier New" w:hAnsi="Courier New" w:cs="Courier New" w:hint="default"/>
      </w:rPr>
    </w:lvl>
    <w:lvl w:ilvl="2" w:tplc="04090005" w:tentative="1">
      <w:start w:val="1"/>
      <w:numFmt w:val="bullet"/>
      <w:lvlText w:val=""/>
      <w:lvlJc w:val="left"/>
      <w:pPr>
        <w:ind w:left="2464" w:hanging="360"/>
      </w:pPr>
      <w:rPr>
        <w:rFonts w:ascii="Wingdings" w:hAnsi="Wingdings" w:hint="default"/>
      </w:rPr>
    </w:lvl>
    <w:lvl w:ilvl="3" w:tplc="04090001" w:tentative="1">
      <w:start w:val="1"/>
      <w:numFmt w:val="bullet"/>
      <w:lvlText w:val=""/>
      <w:lvlJc w:val="left"/>
      <w:pPr>
        <w:ind w:left="3184" w:hanging="360"/>
      </w:pPr>
      <w:rPr>
        <w:rFonts w:ascii="Symbol" w:hAnsi="Symbol" w:hint="default"/>
      </w:rPr>
    </w:lvl>
    <w:lvl w:ilvl="4" w:tplc="04090003" w:tentative="1">
      <w:start w:val="1"/>
      <w:numFmt w:val="bullet"/>
      <w:lvlText w:val="o"/>
      <w:lvlJc w:val="left"/>
      <w:pPr>
        <w:ind w:left="3904" w:hanging="360"/>
      </w:pPr>
      <w:rPr>
        <w:rFonts w:ascii="Courier New" w:hAnsi="Courier New" w:cs="Courier New" w:hint="default"/>
      </w:rPr>
    </w:lvl>
    <w:lvl w:ilvl="5" w:tplc="04090005" w:tentative="1">
      <w:start w:val="1"/>
      <w:numFmt w:val="bullet"/>
      <w:lvlText w:val=""/>
      <w:lvlJc w:val="left"/>
      <w:pPr>
        <w:ind w:left="4624" w:hanging="360"/>
      </w:pPr>
      <w:rPr>
        <w:rFonts w:ascii="Wingdings" w:hAnsi="Wingdings" w:hint="default"/>
      </w:rPr>
    </w:lvl>
    <w:lvl w:ilvl="6" w:tplc="04090001" w:tentative="1">
      <w:start w:val="1"/>
      <w:numFmt w:val="bullet"/>
      <w:lvlText w:val=""/>
      <w:lvlJc w:val="left"/>
      <w:pPr>
        <w:ind w:left="5344" w:hanging="360"/>
      </w:pPr>
      <w:rPr>
        <w:rFonts w:ascii="Symbol" w:hAnsi="Symbol" w:hint="default"/>
      </w:rPr>
    </w:lvl>
    <w:lvl w:ilvl="7" w:tplc="04090003" w:tentative="1">
      <w:start w:val="1"/>
      <w:numFmt w:val="bullet"/>
      <w:lvlText w:val="o"/>
      <w:lvlJc w:val="left"/>
      <w:pPr>
        <w:ind w:left="6064" w:hanging="360"/>
      </w:pPr>
      <w:rPr>
        <w:rFonts w:ascii="Courier New" w:hAnsi="Courier New" w:cs="Courier New" w:hint="default"/>
      </w:rPr>
    </w:lvl>
    <w:lvl w:ilvl="8" w:tplc="04090005" w:tentative="1">
      <w:start w:val="1"/>
      <w:numFmt w:val="bullet"/>
      <w:lvlText w:val=""/>
      <w:lvlJc w:val="left"/>
      <w:pPr>
        <w:ind w:left="6784" w:hanging="360"/>
      </w:pPr>
      <w:rPr>
        <w:rFonts w:ascii="Wingdings" w:hAnsi="Wingdings" w:hint="default"/>
      </w:rPr>
    </w:lvl>
  </w:abstractNum>
  <w:abstractNum w:abstractNumId="15" w15:restartNumberingAfterBreak="0">
    <w:nsid w:val="42A62D54"/>
    <w:multiLevelType w:val="hybridMultilevel"/>
    <w:tmpl w:val="F618B0D6"/>
    <w:lvl w:ilvl="0" w:tplc="5B82ECB2">
      <w:start w:val="3"/>
      <w:numFmt w:val="bullet"/>
      <w:lvlText w:val="-"/>
      <w:lvlJc w:val="left"/>
      <w:pPr>
        <w:ind w:left="647" w:hanging="360"/>
      </w:pPr>
      <w:rPr>
        <w:rFonts w:ascii="Times New Roman" w:eastAsia="Times New Roman" w:hAnsi="Times New Roman" w:cs="Times New Roman" w:hint="default"/>
      </w:rPr>
    </w:lvl>
    <w:lvl w:ilvl="1" w:tplc="04090003" w:tentative="1">
      <w:start w:val="1"/>
      <w:numFmt w:val="bullet"/>
      <w:lvlText w:val="o"/>
      <w:lvlJc w:val="left"/>
      <w:pPr>
        <w:ind w:left="1367" w:hanging="360"/>
      </w:pPr>
      <w:rPr>
        <w:rFonts w:ascii="Courier New" w:hAnsi="Courier New" w:cs="Courier New" w:hint="default"/>
      </w:rPr>
    </w:lvl>
    <w:lvl w:ilvl="2" w:tplc="04090005" w:tentative="1">
      <w:start w:val="1"/>
      <w:numFmt w:val="bullet"/>
      <w:lvlText w:val=""/>
      <w:lvlJc w:val="left"/>
      <w:pPr>
        <w:ind w:left="2087" w:hanging="360"/>
      </w:pPr>
      <w:rPr>
        <w:rFonts w:ascii="Wingdings" w:hAnsi="Wingdings" w:hint="default"/>
      </w:rPr>
    </w:lvl>
    <w:lvl w:ilvl="3" w:tplc="04090001" w:tentative="1">
      <w:start w:val="1"/>
      <w:numFmt w:val="bullet"/>
      <w:lvlText w:val=""/>
      <w:lvlJc w:val="left"/>
      <w:pPr>
        <w:ind w:left="2807" w:hanging="360"/>
      </w:pPr>
      <w:rPr>
        <w:rFonts w:ascii="Symbol" w:hAnsi="Symbol" w:hint="default"/>
      </w:rPr>
    </w:lvl>
    <w:lvl w:ilvl="4" w:tplc="04090003" w:tentative="1">
      <w:start w:val="1"/>
      <w:numFmt w:val="bullet"/>
      <w:lvlText w:val="o"/>
      <w:lvlJc w:val="left"/>
      <w:pPr>
        <w:ind w:left="3527" w:hanging="360"/>
      </w:pPr>
      <w:rPr>
        <w:rFonts w:ascii="Courier New" w:hAnsi="Courier New" w:cs="Courier New" w:hint="default"/>
      </w:rPr>
    </w:lvl>
    <w:lvl w:ilvl="5" w:tplc="04090005" w:tentative="1">
      <w:start w:val="1"/>
      <w:numFmt w:val="bullet"/>
      <w:lvlText w:val=""/>
      <w:lvlJc w:val="left"/>
      <w:pPr>
        <w:ind w:left="4247" w:hanging="360"/>
      </w:pPr>
      <w:rPr>
        <w:rFonts w:ascii="Wingdings" w:hAnsi="Wingdings" w:hint="default"/>
      </w:rPr>
    </w:lvl>
    <w:lvl w:ilvl="6" w:tplc="04090001" w:tentative="1">
      <w:start w:val="1"/>
      <w:numFmt w:val="bullet"/>
      <w:lvlText w:val=""/>
      <w:lvlJc w:val="left"/>
      <w:pPr>
        <w:ind w:left="4967" w:hanging="360"/>
      </w:pPr>
      <w:rPr>
        <w:rFonts w:ascii="Symbol" w:hAnsi="Symbol" w:hint="default"/>
      </w:rPr>
    </w:lvl>
    <w:lvl w:ilvl="7" w:tplc="04090003" w:tentative="1">
      <w:start w:val="1"/>
      <w:numFmt w:val="bullet"/>
      <w:lvlText w:val="o"/>
      <w:lvlJc w:val="left"/>
      <w:pPr>
        <w:ind w:left="5687" w:hanging="360"/>
      </w:pPr>
      <w:rPr>
        <w:rFonts w:ascii="Courier New" w:hAnsi="Courier New" w:cs="Courier New" w:hint="default"/>
      </w:rPr>
    </w:lvl>
    <w:lvl w:ilvl="8" w:tplc="04090005" w:tentative="1">
      <w:start w:val="1"/>
      <w:numFmt w:val="bullet"/>
      <w:lvlText w:val=""/>
      <w:lvlJc w:val="left"/>
      <w:pPr>
        <w:ind w:left="6407" w:hanging="360"/>
      </w:pPr>
      <w:rPr>
        <w:rFonts w:ascii="Wingdings" w:hAnsi="Wingdings" w:hint="default"/>
      </w:rPr>
    </w:lvl>
  </w:abstractNum>
  <w:abstractNum w:abstractNumId="16" w15:restartNumberingAfterBreak="0">
    <w:nsid w:val="4AE74C1F"/>
    <w:multiLevelType w:val="hybridMultilevel"/>
    <w:tmpl w:val="44246B4C"/>
    <w:lvl w:ilvl="0" w:tplc="9EC2FDB8">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601600F3"/>
    <w:multiLevelType w:val="hybridMultilevel"/>
    <w:tmpl w:val="28F6D2C6"/>
    <w:lvl w:ilvl="0" w:tplc="61FC792C">
      <w:start w:val="3"/>
      <w:numFmt w:val="bullet"/>
      <w:lvlText w:val="-"/>
      <w:lvlJc w:val="left"/>
      <w:pPr>
        <w:ind w:left="783" w:hanging="360"/>
      </w:pPr>
      <w:rPr>
        <w:rFonts w:ascii="Times New Roman" w:eastAsia="Times New Roman" w:hAnsi="Times New Roman" w:cs="Times New Roman"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8" w15:restartNumberingAfterBreak="0">
    <w:nsid w:val="62116172"/>
    <w:multiLevelType w:val="hybridMultilevel"/>
    <w:tmpl w:val="3FCC07FE"/>
    <w:lvl w:ilvl="0" w:tplc="C3B23DA4">
      <w:start w:val="1"/>
      <w:numFmt w:val="decimal"/>
      <w:lvlText w:val="Điều %1."/>
      <w:lvlJc w:val="left"/>
      <w:pPr>
        <w:ind w:left="729"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9" w15:restartNumberingAfterBreak="0">
    <w:nsid w:val="699F531E"/>
    <w:multiLevelType w:val="hybridMultilevel"/>
    <w:tmpl w:val="854EAACC"/>
    <w:lvl w:ilvl="0" w:tplc="04090017">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17B53B1"/>
    <w:multiLevelType w:val="hybridMultilevel"/>
    <w:tmpl w:val="0D6E9CF4"/>
    <w:lvl w:ilvl="0" w:tplc="E3EA09BE">
      <w:start w:val="1"/>
      <w:numFmt w:val="decimal"/>
      <w:lvlText w:val="%1."/>
      <w:lvlJc w:val="left"/>
      <w:pPr>
        <w:ind w:left="2550" w:hanging="281"/>
      </w:pPr>
      <w:rPr>
        <w:rFonts w:ascii="Times New Roman" w:eastAsia="Times New Roman" w:hAnsi="Times New Roman" w:cs="Times New Roman" w:hint="default"/>
        <w:b w:val="0"/>
        <w:bCs w:val="0"/>
        <w:i w:val="0"/>
        <w:iCs w:val="0"/>
        <w:spacing w:val="0"/>
        <w:w w:val="100"/>
        <w:sz w:val="28"/>
        <w:szCs w:val="28"/>
        <w:lang w:val="vi" w:eastAsia="en-US" w:bidi="ar-SA"/>
      </w:rPr>
    </w:lvl>
    <w:lvl w:ilvl="1" w:tplc="124C461C">
      <w:start w:val="1"/>
      <w:numFmt w:val="lowerLetter"/>
      <w:lvlText w:val="%2)"/>
      <w:lvlJc w:val="left"/>
      <w:pPr>
        <w:ind w:left="2" w:hanging="293"/>
      </w:pPr>
      <w:rPr>
        <w:rFonts w:ascii="Times New Roman" w:eastAsia="Times New Roman" w:hAnsi="Times New Roman" w:cs="Times New Roman" w:hint="default"/>
        <w:b w:val="0"/>
        <w:bCs w:val="0"/>
        <w:i w:val="0"/>
        <w:iCs w:val="0"/>
        <w:spacing w:val="0"/>
        <w:w w:val="90"/>
        <w:sz w:val="28"/>
        <w:szCs w:val="28"/>
        <w:lang w:val="vi" w:eastAsia="en-US" w:bidi="ar-SA"/>
      </w:rPr>
    </w:lvl>
    <w:lvl w:ilvl="2" w:tplc="26725CCA">
      <w:numFmt w:val="bullet"/>
      <w:lvlText w:val="•"/>
      <w:lvlJc w:val="left"/>
      <w:pPr>
        <w:ind w:left="1770" w:hanging="293"/>
      </w:pPr>
      <w:rPr>
        <w:rFonts w:hint="default"/>
        <w:lang w:val="vi" w:eastAsia="en-US" w:bidi="ar-SA"/>
      </w:rPr>
    </w:lvl>
    <w:lvl w:ilvl="3" w:tplc="1C14753C">
      <w:numFmt w:val="bullet"/>
      <w:lvlText w:val="•"/>
      <w:lvlJc w:val="left"/>
      <w:pPr>
        <w:ind w:left="2700" w:hanging="293"/>
      </w:pPr>
      <w:rPr>
        <w:rFonts w:hint="default"/>
        <w:lang w:val="vi" w:eastAsia="en-US" w:bidi="ar-SA"/>
      </w:rPr>
    </w:lvl>
    <w:lvl w:ilvl="4" w:tplc="15FA689C">
      <w:numFmt w:val="bullet"/>
      <w:lvlText w:val="•"/>
      <w:lvlJc w:val="left"/>
      <w:pPr>
        <w:ind w:left="3631" w:hanging="293"/>
      </w:pPr>
      <w:rPr>
        <w:rFonts w:hint="default"/>
        <w:lang w:val="vi" w:eastAsia="en-US" w:bidi="ar-SA"/>
      </w:rPr>
    </w:lvl>
    <w:lvl w:ilvl="5" w:tplc="AEEAB1A8">
      <w:numFmt w:val="bullet"/>
      <w:lvlText w:val="•"/>
      <w:lvlJc w:val="left"/>
      <w:pPr>
        <w:ind w:left="4561" w:hanging="293"/>
      </w:pPr>
      <w:rPr>
        <w:rFonts w:hint="default"/>
        <w:lang w:val="vi" w:eastAsia="en-US" w:bidi="ar-SA"/>
      </w:rPr>
    </w:lvl>
    <w:lvl w:ilvl="6" w:tplc="09F41900">
      <w:numFmt w:val="bullet"/>
      <w:lvlText w:val="•"/>
      <w:lvlJc w:val="left"/>
      <w:pPr>
        <w:ind w:left="5492" w:hanging="293"/>
      </w:pPr>
      <w:rPr>
        <w:rFonts w:hint="default"/>
        <w:lang w:val="vi" w:eastAsia="en-US" w:bidi="ar-SA"/>
      </w:rPr>
    </w:lvl>
    <w:lvl w:ilvl="7" w:tplc="61D8F504">
      <w:numFmt w:val="bullet"/>
      <w:lvlText w:val="•"/>
      <w:lvlJc w:val="left"/>
      <w:pPr>
        <w:ind w:left="6422" w:hanging="293"/>
      </w:pPr>
      <w:rPr>
        <w:rFonts w:hint="default"/>
        <w:lang w:val="vi" w:eastAsia="en-US" w:bidi="ar-SA"/>
      </w:rPr>
    </w:lvl>
    <w:lvl w:ilvl="8" w:tplc="659EBE38">
      <w:numFmt w:val="bullet"/>
      <w:lvlText w:val="•"/>
      <w:lvlJc w:val="left"/>
      <w:pPr>
        <w:ind w:left="7353" w:hanging="293"/>
      </w:pPr>
      <w:rPr>
        <w:rFonts w:hint="default"/>
        <w:lang w:val="vi" w:eastAsia="en-US" w:bidi="ar-SA"/>
      </w:rPr>
    </w:lvl>
  </w:abstractNum>
  <w:abstractNum w:abstractNumId="21" w15:restartNumberingAfterBreak="0">
    <w:nsid w:val="769D4550"/>
    <w:multiLevelType w:val="hybridMultilevel"/>
    <w:tmpl w:val="B6265BAE"/>
    <w:lvl w:ilvl="0" w:tplc="7F4605A4">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7BA40BA4"/>
    <w:multiLevelType w:val="hybridMultilevel"/>
    <w:tmpl w:val="772C7740"/>
    <w:lvl w:ilvl="0" w:tplc="C3B23DA4">
      <w:start w:val="1"/>
      <w:numFmt w:val="decimal"/>
      <w:lvlText w:val="Điều %1."/>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23" w15:restartNumberingAfterBreak="0">
    <w:nsid w:val="7DC548A8"/>
    <w:multiLevelType w:val="hybridMultilevel"/>
    <w:tmpl w:val="17186482"/>
    <w:lvl w:ilvl="0" w:tplc="4432C03C">
      <w:start w:val="1"/>
      <w:numFmt w:val="lowerLetter"/>
      <w:lvlText w:val="%1)"/>
      <w:lvlJc w:val="left"/>
      <w:pPr>
        <w:ind w:left="2" w:hanging="324"/>
      </w:pPr>
      <w:rPr>
        <w:rFonts w:ascii="Times New Roman" w:eastAsia="Times New Roman" w:hAnsi="Times New Roman" w:cs="Times New Roman" w:hint="default"/>
        <w:b w:val="0"/>
        <w:bCs w:val="0"/>
        <w:i w:val="0"/>
        <w:iCs w:val="0"/>
        <w:spacing w:val="-3"/>
        <w:w w:val="100"/>
        <w:sz w:val="28"/>
        <w:szCs w:val="28"/>
        <w:lang w:val="vi" w:eastAsia="en-US" w:bidi="ar-SA"/>
      </w:rPr>
    </w:lvl>
    <w:lvl w:ilvl="1" w:tplc="5798E7EE">
      <w:numFmt w:val="bullet"/>
      <w:lvlText w:val="•"/>
      <w:lvlJc w:val="left"/>
      <w:pPr>
        <w:ind w:left="921" w:hanging="324"/>
      </w:pPr>
      <w:rPr>
        <w:rFonts w:hint="default"/>
        <w:lang w:val="vi" w:eastAsia="en-US" w:bidi="ar-SA"/>
      </w:rPr>
    </w:lvl>
    <w:lvl w:ilvl="2" w:tplc="5CFEDE68">
      <w:numFmt w:val="bullet"/>
      <w:lvlText w:val="•"/>
      <w:lvlJc w:val="left"/>
      <w:pPr>
        <w:ind w:left="1842" w:hanging="324"/>
      </w:pPr>
      <w:rPr>
        <w:rFonts w:hint="default"/>
        <w:lang w:val="vi" w:eastAsia="en-US" w:bidi="ar-SA"/>
      </w:rPr>
    </w:lvl>
    <w:lvl w:ilvl="3" w:tplc="E2A2ECA0">
      <w:numFmt w:val="bullet"/>
      <w:lvlText w:val="•"/>
      <w:lvlJc w:val="left"/>
      <w:pPr>
        <w:ind w:left="2764" w:hanging="324"/>
      </w:pPr>
      <w:rPr>
        <w:rFonts w:hint="default"/>
        <w:lang w:val="vi" w:eastAsia="en-US" w:bidi="ar-SA"/>
      </w:rPr>
    </w:lvl>
    <w:lvl w:ilvl="4" w:tplc="5F001A44">
      <w:numFmt w:val="bullet"/>
      <w:lvlText w:val="•"/>
      <w:lvlJc w:val="left"/>
      <w:pPr>
        <w:ind w:left="3685" w:hanging="324"/>
      </w:pPr>
      <w:rPr>
        <w:rFonts w:hint="default"/>
        <w:lang w:val="vi" w:eastAsia="en-US" w:bidi="ar-SA"/>
      </w:rPr>
    </w:lvl>
    <w:lvl w:ilvl="5" w:tplc="187EF46A">
      <w:numFmt w:val="bullet"/>
      <w:lvlText w:val="•"/>
      <w:lvlJc w:val="left"/>
      <w:pPr>
        <w:ind w:left="4607" w:hanging="324"/>
      </w:pPr>
      <w:rPr>
        <w:rFonts w:hint="default"/>
        <w:lang w:val="vi" w:eastAsia="en-US" w:bidi="ar-SA"/>
      </w:rPr>
    </w:lvl>
    <w:lvl w:ilvl="6" w:tplc="3782DBBC">
      <w:numFmt w:val="bullet"/>
      <w:lvlText w:val="•"/>
      <w:lvlJc w:val="left"/>
      <w:pPr>
        <w:ind w:left="5528" w:hanging="324"/>
      </w:pPr>
      <w:rPr>
        <w:rFonts w:hint="default"/>
        <w:lang w:val="vi" w:eastAsia="en-US" w:bidi="ar-SA"/>
      </w:rPr>
    </w:lvl>
    <w:lvl w:ilvl="7" w:tplc="7AA476A8">
      <w:numFmt w:val="bullet"/>
      <w:lvlText w:val="•"/>
      <w:lvlJc w:val="left"/>
      <w:pPr>
        <w:ind w:left="6450" w:hanging="324"/>
      </w:pPr>
      <w:rPr>
        <w:rFonts w:hint="default"/>
        <w:lang w:val="vi" w:eastAsia="en-US" w:bidi="ar-SA"/>
      </w:rPr>
    </w:lvl>
    <w:lvl w:ilvl="8" w:tplc="71A07B18">
      <w:numFmt w:val="bullet"/>
      <w:lvlText w:val="•"/>
      <w:lvlJc w:val="left"/>
      <w:pPr>
        <w:ind w:left="7371" w:hanging="324"/>
      </w:pPr>
      <w:rPr>
        <w:rFonts w:hint="default"/>
        <w:lang w:val="vi" w:eastAsia="en-US" w:bidi="ar-SA"/>
      </w:rPr>
    </w:lvl>
  </w:abstractNum>
  <w:abstractNum w:abstractNumId="24" w15:restartNumberingAfterBreak="0">
    <w:nsid w:val="7E8465ED"/>
    <w:multiLevelType w:val="hybridMultilevel"/>
    <w:tmpl w:val="B05A0068"/>
    <w:lvl w:ilvl="0" w:tplc="FFFFFFFF">
      <w:start w:val="1"/>
      <w:numFmt w:val="decimal"/>
      <w:lvlText w:val="%1."/>
      <w:lvlJc w:val="left"/>
      <w:pPr>
        <w:ind w:left="720" w:hanging="360"/>
      </w:pPr>
      <w:rPr>
        <w:rFonts w:hint="default"/>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18"/>
  </w:num>
  <w:num w:numId="2">
    <w:abstractNumId w:val="22"/>
  </w:num>
  <w:num w:numId="3">
    <w:abstractNumId w:val="14"/>
  </w:num>
  <w:num w:numId="4">
    <w:abstractNumId w:val="3"/>
  </w:num>
  <w:num w:numId="5">
    <w:abstractNumId w:val="11"/>
  </w:num>
  <w:num w:numId="6">
    <w:abstractNumId w:val="6"/>
  </w:num>
  <w:num w:numId="7">
    <w:abstractNumId w:val="17"/>
  </w:num>
  <w:num w:numId="8">
    <w:abstractNumId w:val="13"/>
  </w:num>
  <w:num w:numId="9">
    <w:abstractNumId w:val="4"/>
  </w:num>
  <w:num w:numId="10">
    <w:abstractNumId w:val="15"/>
  </w:num>
  <w:num w:numId="11">
    <w:abstractNumId w:val="9"/>
  </w:num>
  <w:num w:numId="12">
    <w:abstractNumId w:val="23"/>
  </w:num>
  <w:num w:numId="13">
    <w:abstractNumId w:val="16"/>
  </w:num>
  <w:num w:numId="14">
    <w:abstractNumId w:val="7"/>
  </w:num>
  <w:num w:numId="15">
    <w:abstractNumId w:val="20"/>
  </w:num>
  <w:num w:numId="16">
    <w:abstractNumId w:val="12"/>
  </w:num>
  <w:num w:numId="17">
    <w:abstractNumId w:val="2"/>
  </w:num>
  <w:num w:numId="18">
    <w:abstractNumId w:val="1"/>
  </w:num>
  <w:num w:numId="19">
    <w:abstractNumId w:val="10"/>
  </w:num>
  <w:num w:numId="20">
    <w:abstractNumId w:val="19"/>
  </w:num>
  <w:num w:numId="21">
    <w:abstractNumId w:val="5"/>
  </w:num>
  <w:num w:numId="22">
    <w:abstractNumId w:val="8"/>
  </w:num>
  <w:num w:numId="23">
    <w:abstractNumId w:val="24"/>
  </w:num>
  <w:num w:numId="24">
    <w:abstractNumId w:val="21"/>
  </w:num>
  <w:num w:numId="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6770"/>
    <w:rsid w:val="00010C61"/>
    <w:rsid w:val="0003411C"/>
    <w:rsid w:val="00035C75"/>
    <w:rsid w:val="00037BE2"/>
    <w:rsid w:val="00050F7E"/>
    <w:rsid w:val="00077075"/>
    <w:rsid w:val="000B7484"/>
    <w:rsid w:val="00114506"/>
    <w:rsid w:val="00123153"/>
    <w:rsid w:val="00135023"/>
    <w:rsid w:val="00163185"/>
    <w:rsid w:val="00193681"/>
    <w:rsid w:val="001B4B7E"/>
    <w:rsid w:val="001C4CB7"/>
    <w:rsid w:val="001D18D2"/>
    <w:rsid w:val="001D1C62"/>
    <w:rsid w:val="00225C4E"/>
    <w:rsid w:val="00236318"/>
    <w:rsid w:val="00263887"/>
    <w:rsid w:val="00275868"/>
    <w:rsid w:val="002D7546"/>
    <w:rsid w:val="002F25C2"/>
    <w:rsid w:val="002F41DB"/>
    <w:rsid w:val="003007EE"/>
    <w:rsid w:val="0030309B"/>
    <w:rsid w:val="00303959"/>
    <w:rsid w:val="003317D0"/>
    <w:rsid w:val="0034004C"/>
    <w:rsid w:val="00342992"/>
    <w:rsid w:val="003661E4"/>
    <w:rsid w:val="003C0352"/>
    <w:rsid w:val="003C2416"/>
    <w:rsid w:val="003D4F65"/>
    <w:rsid w:val="003F3EC2"/>
    <w:rsid w:val="003F47A6"/>
    <w:rsid w:val="004156AC"/>
    <w:rsid w:val="00415A2C"/>
    <w:rsid w:val="0042401B"/>
    <w:rsid w:val="00424400"/>
    <w:rsid w:val="00427690"/>
    <w:rsid w:val="00440CCC"/>
    <w:rsid w:val="0044576E"/>
    <w:rsid w:val="0048021D"/>
    <w:rsid w:val="004935F8"/>
    <w:rsid w:val="004A4636"/>
    <w:rsid w:val="004B41A5"/>
    <w:rsid w:val="004D26EC"/>
    <w:rsid w:val="004E49B3"/>
    <w:rsid w:val="004F488E"/>
    <w:rsid w:val="00500C28"/>
    <w:rsid w:val="00513867"/>
    <w:rsid w:val="005138B6"/>
    <w:rsid w:val="0053720B"/>
    <w:rsid w:val="00545376"/>
    <w:rsid w:val="0055134D"/>
    <w:rsid w:val="005807B5"/>
    <w:rsid w:val="00585366"/>
    <w:rsid w:val="005912A5"/>
    <w:rsid w:val="005948A6"/>
    <w:rsid w:val="00595D32"/>
    <w:rsid w:val="005B735B"/>
    <w:rsid w:val="005C2BB4"/>
    <w:rsid w:val="005E6AB8"/>
    <w:rsid w:val="005F3683"/>
    <w:rsid w:val="00612032"/>
    <w:rsid w:val="00643C4B"/>
    <w:rsid w:val="00647D55"/>
    <w:rsid w:val="00663E51"/>
    <w:rsid w:val="0067012E"/>
    <w:rsid w:val="00677F26"/>
    <w:rsid w:val="0068325A"/>
    <w:rsid w:val="006A7F63"/>
    <w:rsid w:val="006B3F0D"/>
    <w:rsid w:val="006D531F"/>
    <w:rsid w:val="006E1042"/>
    <w:rsid w:val="006F7BBC"/>
    <w:rsid w:val="007226DE"/>
    <w:rsid w:val="0072588F"/>
    <w:rsid w:val="007319A4"/>
    <w:rsid w:val="00732280"/>
    <w:rsid w:val="00740E4A"/>
    <w:rsid w:val="00754EB3"/>
    <w:rsid w:val="00756475"/>
    <w:rsid w:val="00774D31"/>
    <w:rsid w:val="00790006"/>
    <w:rsid w:val="00797972"/>
    <w:rsid w:val="007D3350"/>
    <w:rsid w:val="007D768B"/>
    <w:rsid w:val="007F660C"/>
    <w:rsid w:val="00800A8E"/>
    <w:rsid w:val="00800D16"/>
    <w:rsid w:val="0083260C"/>
    <w:rsid w:val="00840EC7"/>
    <w:rsid w:val="008735A4"/>
    <w:rsid w:val="00892AD2"/>
    <w:rsid w:val="00902EE6"/>
    <w:rsid w:val="009153BC"/>
    <w:rsid w:val="00944556"/>
    <w:rsid w:val="00994971"/>
    <w:rsid w:val="009B6A36"/>
    <w:rsid w:val="009D3F70"/>
    <w:rsid w:val="009F6155"/>
    <w:rsid w:val="009F6B9D"/>
    <w:rsid w:val="00A00444"/>
    <w:rsid w:val="00A03159"/>
    <w:rsid w:val="00A13E84"/>
    <w:rsid w:val="00A34704"/>
    <w:rsid w:val="00A8606D"/>
    <w:rsid w:val="00A95846"/>
    <w:rsid w:val="00AB158C"/>
    <w:rsid w:val="00AC2303"/>
    <w:rsid w:val="00AC428A"/>
    <w:rsid w:val="00AD46D7"/>
    <w:rsid w:val="00B16C81"/>
    <w:rsid w:val="00B2151A"/>
    <w:rsid w:val="00B748B1"/>
    <w:rsid w:val="00B951E7"/>
    <w:rsid w:val="00BA7825"/>
    <w:rsid w:val="00BB385C"/>
    <w:rsid w:val="00BB6CCC"/>
    <w:rsid w:val="00BC043D"/>
    <w:rsid w:val="00BC3499"/>
    <w:rsid w:val="00BD7083"/>
    <w:rsid w:val="00BD7676"/>
    <w:rsid w:val="00BE3A0B"/>
    <w:rsid w:val="00C339B6"/>
    <w:rsid w:val="00C85EB9"/>
    <w:rsid w:val="00C916EC"/>
    <w:rsid w:val="00CA71F4"/>
    <w:rsid w:val="00CB68E0"/>
    <w:rsid w:val="00CD3E19"/>
    <w:rsid w:val="00CD52EC"/>
    <w:rsid w:val="00CF0CBD"/>
    <w:rsid w:val="00CF1E53"/>
    <w:rsid w:val="00D21076"/>
    <w:rsid w:val="00D22A20"/>
    <w:rsid w:val="00D31238"/>
    <w:rsid w:val="00D35384"/>
    <w:rsid w:val="00D4426A"/>
    <w:rsid w:val="00D7039C"/>
    <w:rsid w:val="00DB3102"/>
    <w:rsid w:val="00DC5FD7"/>
    <w:rsid w:val="00DC670A"/>
    <w:rsid w:val="00DE296F"/>
    <w:rsid w:val="00DF1E3F"/>
    <w:rsid w:val="00E107E9"/>
    <w:rsid w:val="00E14389"/>
    <w:rsid w:val="00E2122C"/>
    <w:rsid w:val="00E70CD3"/>
    <w:rsid w:val="00E71F6F"/>
    <w:rsid w:val="00E76555"/>
    <w:rsid w:val="00E7707C"/>
    <w:rsid w:val="00EA1ADE"/>
    <w:rsid w:val="00EB5A75"/>
    <w:rsid w:val="00EB74CC"/>
    <w:rsid w:val="00ED67EE"/>
    <w:rsid w:val="00EF3A50"/>
    <w:rsid w:val="00EF66F4"/>
    <w:rsid w:val="00F14CD8"/>
    <w:rsid w:val="00F26770"/>
    <w:rsid w:val="00F44883"/>
    <w:rsid w:val="00F472DE"/>
    <w:rsid w:val="00F65ED5"/>
    <w:rsid w:val="00F81B8A"/>
    <w:rsid w:val="00FA5E7D"/>
    <w:rsid w:val="00FC57E3"/>
    <w:rsid w:val="00FD5C96"/>
    <w:rsid w:val="00FE3968"/>
    <w:rsid w:val="00FE3BE1"/>
    <w:rsid w:val="00FE7FC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A4F6D5"/>
  <w15:chartTrackingRefBased/>
  <w15:docId w15:val="{C631CBF9-08E0-463D-9451-12E28F0343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vi-VN"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F2677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unhideWhenUsed/>
    <w:qFormat/>
    <w:rsid w:val="00F2677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F26770"/>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F26770"/>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F26770"/>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F2677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2677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rsid w:val="00F2677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2677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26770"/>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rsid w:val="00F26770"/>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F26770"/>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F26770"/>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F26770"/>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F2677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26770"/>
    <w:rPr>
      <w:rFonts w:eastAsiaTheme="majorEastAsia" w:cstheme="majorBidi"/>
      <w:color w:val="595959" w:themeColor="text1" w:themeTint="A6"/>
    </w:rPr>
  </w:style>
  <w:style w:type="character" w:customStyle="1" w:styleId="Heading8Char">
    <w:name w:val="Heading 8 Char"/>
    <w:basedOn w:val="DefaultParagraphFont"/>
    <w:link w:val="Heading8"/>
    <w:uiPriority w:val="9"/>
    <w:rsid w:val="00F2677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26770"/>
    <w:rPr>
      <w:rFonts w:eastAsiaTheme="majorEastAsia" w:cstheme="majorBidi"/>
      <w:color w:val="272727" w:themeColor="text1" w:themeTint="D8"/>
    </w:rPr>
  </w:style>
  <w:style w:type="paragraph" w:styleId="Title">
    <w:name w:val="Title"/>
    <w:basedOn w:val="Normal"/>
    <w:next w:val="Normal"/>
    <w:link w:val="TitleChar"/>
    <w:uiPriority w:val="10"/>
    <w:qFormat/>
    <w:rsid w:val="00F2677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2677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2677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2677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26770"/>
    <w:pPr>
      <w:spacing w:before="160"/>
      <w:jc w:val="center"/>
    </w:pPr>
    <w:rPr>
      <w:i/>
      <w:iCs/>
      <w:color w:val="404040" w:themeColor="text1" w:themeTint="BF"/>
    </w:rPr>
  </w:style>
  <w:style w:type="character" w:customStyle="1" w:styleId="QuoteChar">
    <w:name w:val="Quote Char"/>
    <w:basedOn w:val="DefaultParagraphFont"/>
    <w:link w:val="Quote"/>
    <w:uiPriority w:val="29"/>
    <w:rsid w:val="00F26770"/>
    <w:rPr>
      <w:i/>
      <w:iCs/>
      <w:color w:val="404040" w:themeColor="text1" w:themeTint="BF"/>
    </w:rPr>
  </w:style>
  <w:style w:type="paragraph" w:styleId="ListParagraph">
    <w:name w:val="List Paragraph"/>
    <w:aliases w:val="1.,lp1,My checklist,Resume Title,Citation List,heading 4,Ha,Heading 411,List Paragraph2,Bullet_1,List Paragraph11,level 1,Bullet Level 1,Bullet L1,bullet 1,bullet,Dot 1,List Paragraph-rfp content,VNA - List Paragraph,Table Sequence"/>
    <w:basedOn w:val="Normal"/>
    <w:uiPriority w:val="1"/>
    <w:qFormat/>
    <w:rsid w:val="00F26770"/>
    <w:pPr>
      <w:ind w:left="720"/>
      <w:contextualSpacing/>
    </w:pPr>
  </w:style>
  <w:style w:type="character" w:styleId="IntenseEmphasis">
    <w:name w:val="Intense Emphasis"/>
    <w:basedOn w:val="DefaultParagraphFont"/>
    <w:uiPriority w:val="21"/>
    <w:qFormat/>
    <w:rsid w:val="00F26770"/>
    <w:rPr>
      <w:i/>
      <w:iCs/>
      <w:color w:val="2F5496" w:themeColor="accent1" w:themeShade="BF"/>
    </w:rPr>
  </w:style>
  <w:style w:type="paragraph" w:styleId="IntenseQuote">
    <w:name w:val="Intense Quote"/>
    <w:basedOn w:val="Normal"/>
    <w:next w:val="Normal"/>
    <w:link w:val="IntenseQuoteChar"/>
    <w:uiPriority w:val="30"/>
    <w:qFormat/>
    <w:rsid w:val="00F2677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F26770"/>
    <w:rPr>
      <w:i/>
      <w:iCs/>
      <w:color w:val="2F5496" w:themeColor="accent1" w:themeShade="BF"/>
    </w:rPr>
  </w:style>
  <w:style w:type="character" w:styleId="IntenseReference">
    <w:name w:val="Intense Reference"/>
    <w:basedOn w:val="DefaultParagraphFont"/>
    <w:uiPriority w:val="32"/>
    <w:qFormat/>
    <w:rsid w:val="00F26770"/>
    <w:rPr>
      <w:b/>
      <w:bCs/>
      <w:smallCaps/>
      <w:color w:val="2F5496" w:themeColor="accent1" w:themeShade="BF"/>
      <w:spacing w:val="5"/>
    </w:rPr>
  </w:style>
  <w:style w:type="table" w:styleId="TableGrid">
    <w:name w:val="Table Grid"/>
    <w:basedOn w:val="TableNormal"/>
    <w:uiPriority w:val="39"/>
    <w:rsid w:val="00F267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3C2416"/>
    <w:pPr>
      <w:widowControl w:val="0"/>
      <w:autoSpaceDE w:val="0"/>
      <w:autoSpaceDN w:val="0"/>
      <w:spacing w:after="0" w:line="240" w:lineRule="auto"/>
    </w:pPr>
    <w:rPr>
      <w:rFonts w:ascii="Times New Roman" w:eastAsia="Times New Roman" w:hAnsi="Times New Roman" w:cs="Times New Roman"/>
      <w:lang w:val="vi"/>
      <w14:ligatures w14:val="none"/>
    </w:rPr>
  </w:style>
  <w:style w:type="paragraph" w:styleId="NormalWeb">
    <w:name w:val="Normal (Web)"/>
    <w:basedOn w:val="Normal"/>
    <w:rsid w:val="00225C4E"/>
    <w:pPr>
      <w:spacing w:before="100" w:beforeAutospacing="1" w:after="100" w:afterAutospacing="1" w:line="240" w:lineRule="auto"/>
    </w:pPr>
    <w:rPr>
      <w:rFonts w:ascii="Times New Roman" w:eastAsia="Times New Roman" w:hAnsi="Times New Roman" w:cs="Times New Roman"/>
      <w:sz w:val="24"/>
      <w:szCs w:val="24"/>
      <w:lang w:val="en-US"/>
      <w14:ligatures w14:val="none"/>
    </w:rPr>
  </w:style>
  <w:style w:type="paragraph" w:styleId="FootnoteText">
    <w:name w:val="footnote text"/>
    <w:basedOn w:val="Normal"/>
    <w:link w:val="FootnoteTextChar"/>
    <w:rsid w:val="00275868"/>
    <w:pPr>
      <w:spacing w:after="0" w:line="240" w:lineRule="auto"/>
    </w:pPr>
    <w:rPr>
      <w:rFonts w:ascii="Times New Roman" w:eastAsia="Times New Roman" w:hAnsi="Times New Roman" w:cs="Times New Roman"/>
      <w:sz w:val="20"/>
      <w:szCs w:val="20"/>
      <w:lang w:val="en-US"/>
      <w14:ligatures w14:val="none"/>
    </w:rPr>
  </w:style>
  <w:style w:type="character" w:customStyle="1" w:styleId="FootnoteTextChar">
    <w:name w:val="Footnote Text Char"/>
    <w:basedOn w:val="DefaultParagraphFont"/>
    <w:link w:val="FootnoteText"/>
    <w:rsid w:val="00275868"/>
    <w:rPr>
      <w:rFonts w:ascii="Times New Roman" w:eastAsia="Times New Roman" w:hAnsi="Times New Roman" w:cs="Times New Roman"/>
      <w:sz w:val="20"/>
      <w:szCs w:val="20"/>
      <w:lang w:val="en-US"/>
      <w14:ligatures w14:val="none"/>
    </w:rPr>
  </w:style>
  <w:style w:type="character" w:styleId="FootnoteReference">
    <w:name w:val="footnote reference"/>
    <w:rsid w:val="00275868"/>
    <w:rPr>
      <w:vertAlign w:val="superscript"/>
    </w:rPr>
  </w:style>
  <w:style w:type="paragraph" w:styleId="BodyTextIndent2">
    <w:name w:val="Body Text Indent 2"/>
    <w:basedOn w:val="Normal"/>
    <w:link w:val="BodyTextIndent2Char"/>
    <w:uiPriority w:val="99"/>
    <w:unhideWhenUsed/>
    <w:rsid w:val="00840EC7"/>
    <w:pPr>
      <w:widowControl w:val="0"/>
      <w:autoSpaceDE w:val="0"/>
      <w:autoSpaceDN w:val="0"/>
      <w:spacing w:after="0" w:line="240" w:lineRule="auto"/>
      <w:ind w:firstLine="360"/>
      <w:jc w:val="both"/>
    </w:pPr>
    <w:rPr>
      <w:rFonts w:ascii="Times New Roman" w:eastAsia="Times New Roman" w:hAnsi="Times New Roman" w:cs="Times New Roman"/>
      <w:spacing w:val="-6"/>
      <w:sz w:val="28"/>
      <w:szCs w:val="28"/>
      <w:lang w:val="vi"/>
      <w14:ligatures w14:val="none"/>
    </w:rPr>
  </w:style>
  <w:style w:type="character" w:customStyle="1" w:styleId="BodyTextIndent2Char">
    <w:name w:val="Body Text Indent 2 Char"/>
    <w:basedOn w:val="DefaultParagraphFont"/>
    <w:link w:val="BodyTextIndent2"/>
    <w:uiPriority w:val="99"/>
    <w:rsid w:val="00840EC7"/>
    <w:rPr>
      <w:rFonts w:ascii="Times New Roman" w:eastAsia="Times New Roman" w:hAnsi="Times New Roman" w:cs="Times New Roman"/>
      <w:spacing w:val="-6"/>
      <w:sz w:val="28"/>
      <w:szCs w:val="28"/>
      <w:lang w:val="vi"/>
      <w14:ligatures w14:val="none"/>
    </w:rPr>
  </w:style>
  <w:style w:type="paragraph" w:styleId="BodyTextIndent3">
    <w:name w:val="Body Text Indent 3"/>
    <w:basedOn w:val="Normal"/>
    <w:link w:val="BodyTextIndent3Char"/>
    <w:uiPriority w:val="99"/>
    <w:semiHidden/>
    <w:unhideWhenUsed/>
    <w:rsid w:val="00840EC7"/>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840EC7"/>
    <w:rPr>
      <w:sz w:val="16"/>
      <w:szCs w:val="16"/>
    </w:rPr>
  </w:style>
  <w:style w:type="paragraph" w:styleId="BodyText">
    <w:name w:val="Body Text"/>
    <w:basedOn w:val="Normal"/>
    <w:link w:val="BodyTextChar"/>
    <w:uiPriority w:val="99"/>
    <w:unhideWhenUsed/>
    <w:rsid w:val="00840EC7"/>
    <w:pPr>
      <w:spacing w:after="120"/>
    </w:pPr>
  </w:style>
  <w:style w:type="character" w:customStyle="1" w:styleId="BodyTextChar">
    <w:name w:val="Body Text Char"/>
    <w:basedOn w:val="DefaultParagraphFont"/>
    <w:link w:val="BodyText"/>
    <w:uiPriority w:val="99"/>
    <w:rsid w:val="00840EC7"/>
  </w:style>
  <w:style w:type="paragraph" w:styleId="BodyTextIndent">
    <w:name w:val="Body Text Indent"/>
    <w:basedOn w:val="Normal"/>
    <w:link w:val="BodyTextIndentChar"/>
    <w:uiPriority w:val="99"/>
    <w:semiHidden/>
    <w:unhideWhenUsed/>
    <w:rsid w:val="00AC428A"/>
    <w:pPr>
      <w:spacing w:after="120"/>
      <w:ind w:left="360"/>
    </w:pPr>
  </w:style>
  <w:style w:type="character" w:customStyle="1" w:styleId="BodyTextIndentChar">
    <w:name w:val="Body Text Indent Char"/>
    <w:basedOn w:val="DefaultParagraphFont"/>
    <w:link w:val="BodyTextIndent"/>
    <w:uiPriority w:val="99"/>
    <w:semiHidden/>
    <w:rsid w:val="00AC428A"/>
  </w:style>
  <w:style w:type="character" w:styleId="Hyperlink">
    <w:name w:val="Hyperlink"/>
    <w:uiPriority w:val="99"/>
    <w:unhideWhenUsed/>
    <w:rsid w:val="003007EE"/>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ls.gov/data/inflation_calculator.ht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9D26B6-51D8-4CDC-A975-C8FFB0C6C4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46</Pages>
  <Words>16539</Words>
  <Characters>94277</Characters>
  <Application>Microsoft Office Word</Application>
  <DocSecurity>0</DocSecurity>
  <Lines>785</Lines>
  <Paragraphs>221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Khánh Ly</dc:creator>
  <cp:keywords/>
  <dc:description/>
  <cp:lastModifiedBy>Ms Bich</cp:lastModifiedBy>
  <cp:revision>3</cp:revision>
  <dcterms:created xsi:type="dcterms:W3CDTF">2026-05-12T01:27:00Z</dcterms:created>
  <dcterms:modified xsi:type="dcterms:W3CDTF">2026-05-12T01:27:00Z</dcterms:modified>
</cp:coreProperties>
</file>